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C00CE" w14:textId="77777777" w:rsidR="009E6F84" w:rsidRDefault="009E6F84" w:rsidP="009E6F8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Работа тьютора в общеобразовательном учреждении с детьми с РАС.</w:t>
      </w:r>
    </w:p>
    <w:p w14:paraId="2547C291" w14:textId="77777777" w:rsidR="009E6F84" w:rsidRDefault="009E6F84" w:rsidP="009E6F8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Введение</w:t>
      </w:r>
    </w:p>
    <w:p w14:paraId="4D000573"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Более 20 стран ввели должность специалиста службы сопровождения –тьютора. Тьютор - наставник, психолог, конфликтолог, правовед, друг и помощник ученика на пути выбора дальнейшего образовательного направления. Он обеспечивает специфический перечень услуг:</w:t>
      </w:r>
    </w:p>
    <w:p w14:paraId="14DDDF47" w14:textId="77777777" w:rsidR="009E6F84" w:rsidRDefault="009E6F84" w:rsidP="009E6F8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организация деятельности ребенка по гибкому расписанию;</w:t>
      </w:r>
    </w:p>
    <w:p w14:paraId="1ECB59BF" w14:textId="77777777" w:rsidR="009E6F84" w:rsidRDefault="009E6F84" w:rsidP="009E6F8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организация занятий с возможностью покидать классную комнату;</w:t>
      </w:r>
    </w:p>
    <w:p w14:paraId="7A3EBBA4" w14:textId="77777777" w:rsidR="009E6F84" w:rsidRDefault="009E6F84" w:rsidP="009E6F8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проведение занятий на индивидуальной основе.</w:t>
      </w:r>
    </w:p>
    <w:p w14:paraId="53B178D0"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Тьютор – это педагог, который действует по принципу индивидуализации, открытости образования и сопровождает учащегося учащимся во время прохождения определенной индивидуальной образовательной программы.</w:t>
      </w:r>
    </w:p>
    <w:p w14:paraId="5A74B5AD"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Сопровождать- значит «сопутствовать, идти вместе, быть рядом или помогать». Тьюторское сопровождение - это особый тип гуманитарного педагогического сопровождения.</w:t>
      </w:r>
    </w:p>
    <w:p w14:paraId="4A6AA030"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основе тьюторской работы лежит принцип индивидуализации. Разница между понятиями «индивидуализация» как принцип и индивидуальным подходом который так же использует тьютор заключается в следующем:</w:t>
      </w:r>
    </w:p>
    <w:p w14:paraId="77903251"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Индивидуализация: работа с человеком возможным (создание среды, возможности, типичный результат).</w:t>
      </w:r>
    </w:p>
    <w:p w14:paraId="71E7484E"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Индивидуальный подход: работа с человеком реальным (диагностика, коррекция, единый результат)</w:t>
      </w:r>
    </w:p>
    <w:p w14:paraId="50CDD457"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Когда ребенок с РАС приходит в школу, его окружает большое количество новых людей — детей и взрослых. Важной задачей тьютора, психолога, учителя становится включение ребенка во взаимодействие с одноклассниками. Чаще всего, дети сами подходят друг к другу, знакомятся, предлагают вместе поиграть. В случае с нашими детьми, инициатором общения часто становится тьютор.</w:t>
      </w:r>
    </w:p>
    <w:p w14:paraId="0357FF20"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начальном этапе обучения в школе необходимо, чтобы пространство, в котором обучаются дети с РАС, было им знакомо и не вызывало боязни. В нашем классе есть небольшая сенсорная зона, для поглощения громких звуков мы используем наушники. Наши дети обучаются отдельной малочисленной группой, для нас выделен отдельный кабинет, пространство, к которому они постепенно привыкают и считают безопасной средой. Постепенно зону, в которой находятся обучающиеся с РАС, нужно расширять. К ней добавятся физкультурный зал, столовая, библиотека, актовый зал. Таким образом, обучающиеся будут постепенно осваиваться в пространстве школы, встречаться с другими учащимися, социализироваться.</w:t>
      </w:r>
    </w:p>
    <w:p w14:paraId="61E32938" w14:textId="1B3ECF9F"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Пространство нашего класса для детей с РАС разделено на зоны: учебную и свободную. В свободной зоне находи</w:t>
      </w:r>
      <w:r w:rsidR="00B453FC">
        <w:rPr>
          <w:color w:val="000000"/>
          <w:sz w:val="27"/>
          <w:szCs w:val="27"/>
          <w:lang w:val="ru-RU"/>
        </w:rPr>
        <w:t>т</w:t>
      </w:r>
      <w:r>
        <w:rPr>
          <w:color w:val="000000"/>
          <w:sz w:val="27"/>
          <w:szCs w:val="27"/>
        </w:rPr>
        <w:t xml:space="preserve">ся, шкаф с играми, маленькая библиотека, маты, на которых можно сидеть или лежать. Это дает возможность проводить часть занятий, если это позволяет содержание урока, за общим столом или на полу, помогает снизить трудности удержания позы за партой в течение урока, варьировать длительность учебной нагрузки для разных детей. В этой зоне можно заниматься чтением любимых книг, играть в настольные познавательные игры; заниматься другими видами деятельности, не требующими сидения за </w:t>
      </w:r>
      <w:r>
        <w:rPr>
          <w:color w:val="000000"/>
          <w:sz w:val="27"/>
          <w:szCs w:val="27"/>
        </w:rPr>
        <w:lastRenderedPageBreak/>
        <w:t>партами. Свободная зона — это место, где истощенные дети могут отдохнуть, полежать, расслабиться (но только после выполнения оговоренного заранее с учителем задания), что создает для учащихся дополнительный стимул к достижению результата.</w:t>
      </w:r>
    </w:p>
    <w:p w14:paraId="62B124D4" w14:textId="77777777" w:rsidR="009E6F84" w:rsidRDefault="009E6F84" w:rsidP="009E6F8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Групповые занятия.</w:t>
      </w:r>
    </w:p>
    <w:p w14:paraId="40DED0E7"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Часто дети с РАС испытывают организационные трудности при подготовке к уроку или во время урока: не могут найти необходимый учебник, тетрадь, найти в пенале нужный инструмент. Тренировка этих действий требует специального внимания, нуждается в отдельной проработке не только в школе, но и дома. Необходимо следить, чтобы на поверхности парты во время урока у ребенка с РАС не лежало никаких лишних предметов — только то, что необходимо на данном уроке. Любой лишний предмет отвлекает внимание и увеличивает количество трудностей.</w:t>
      </w:r>
    </w:p>
    <w:p w14:paraId="3F00F95F"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Поскольку детям с РАС характерна неравномерность развития то для каждого ребенка необходимо составлять индивидуальный план развития. Тьютор обсуждает с учителем и психологом: цели и задачи своей работы, возможные трудности, особенности характера и специфику поведенческих проявлений ребенка, каким образом наиболее эффективно выстроить взаимодействие в тройке: ребенок – учитель – тьютор. Учитель ресурсного класса составляет академическую часть на каждого ребенка и к нему протоколы по которым в дальнейшем работает тьютор класса.</w:t>
      </w:r>
    </w:p>
    <w:p w14:paraId="236B87FB"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групповых занятиях тьютор не комментирует работу ученика лишь хвалит хорошо выполненную инструкцию учителя поощряя жетонами, дает подсказки и направляет внимание ученика на учителя т. к. эти дети не воспринимают фронтальную инструкцию для класса. Обязательно дополнительное повторение задания для этого ученика, обращаясь непосредственно именно к нему. B конце урока, необходимо говорить о том, что ребенок "ты отлично позанимался" и "хорошо выполнил задание". Этим мы добиваемой постепенного освоения ребенком роли ученика, школьника однако следует знать, что похвала является не очень надежным регулятором поведения такого ребенка на уроке.</w:t>
      </w:r>
    </w:p>
    <w:p w14:paraId="6F4C732F" w14:textId="77777777" w:rsidR="009E6F84" w:rsidRDefault="009E6F84" w:rsidP="009E6F84">
      <w:pPr>
        <w:pStyle w:val="a3"/>
        <w:shd w:val="clear" w:color="auto" w:fill="FFFFFF"/>
        <w:spacing w:before="0" w:beforeAutospacing="0" w:after="0" w:afterAutospacing="0" w:line="294" w:lineRule="atLeast"/>
        <w:rPr>
          <w:b/>
          <w:bCs/>
          <w:color w:val="000000"/>
          <w:sz w:val="27"/>
          <w:szCs w:val="27"/>
          <w:lang w:val="ru-RU"/>
        </w:rPr>
      </w:pPr>
      <w:r>
        <w:rPr>
          <w:b/>
          <w:bCs/>
          <w:color w:val="000000"/>
          <w:sz w:val="27"/>
          <w:szCs w:val="27"/>
          <w:lang w:val="ru-RU"/>
        </w:rPr>
        <w:t xml:space="preserve">                                               </w:t>
      </w:r>
    </w:p>
    <w:p w14:paraId="62EBCB75"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lang w:val="ru-RU"/>
        </w:rPr>
        <w:t xml:space="preserve">                                                    </w:t>
      </w:r>
      <w:r>
        <w:rPr>
          <w:b/>
          <w:bCs/>
          <w:color w:val="000000"/>
          <w:sz w:val="27"/>
          <w:szCs w:val="27"/>
        </w:rPr>
        <w:t>Перемены</w:t>
      </w:r>
      <w:r>
        <w:rPr>
          <w:color w:val="000000"/>
          <w:sz w:val="27"/>
          <w:szCs w:val="27"/>
        </w:rPr>
        <w:t>.</w:t>
      </w:r>
    </w:p>
    <w:p w14:paraId="0AE92B3D" w14:textId="53AFB644"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переменах тьютор продолжает свою работу по некоторым коррекционным протоколам, здесь вступает случайное обучение, тьютор тренирует просьбы и PECS тестирует мотивационные стимулы и налаживает контакт с ребенком по средствам игры, формируя доверительные и эмоционально насыщенные отношения с ребёнком, становится «проводником», защитником, выразителем желаний и вместе с тем – организующей и гармонизирующей силой. Ребенок с РАС нуждается в мощном и постоянном подкреплении своей деятельности. Чтобы определить, какие подкрепления лучше подходят для учеников, можно предложить им выбрать, из имеющихся в классе, те из них, которые они предпочитают или посоветоваться с родителями каждого ребенка. Для разных учащихся подкрепления могут быть различными. Подкрепление будет эффективным только в том случае, если оно значимо для этого конкретного ребенка.</w:t>
      </w:r>
    </w:p>
    <w:p w14:paraId="2E2C6D92"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Следит за состоянием ребенка – эмоциональным (помогает разрешить конфликтные ситуации, успокаивает, воодушевляет и т.п.) и физическим</w:t>
      </w:r>
      <w:r>
        <w:rPr>
          <w:i/>
          <w:iCs/>
          <w:color w:val="000000"/>
          <w:sz w:val="27"/>
          <w:szCs w:val="27"/>
        </w:rPr>
        <w:t> </w:t>
      </w:r>
      <w:r>
        <w:rPr>
          <w:color w:val="000000"/>
          <w:sz w:val="27"/>
          <w:szCs w:val="27"/>
        </w:rPr>
        <w:t>(если подопечному нужно отдохнуть – может вывести его из группы в другую комнату, уголок уединения, следит, чтобы ребенок не был голоден, при необходимости помогает сходить в туалет).</w:t>
      </w:r>
    </w:p>
    <w:p w14:paraId="79744C88"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Перемены предназначены не только для того, чтобы дети могли восстановить силы или выплеснуть накопившуюся энергию, но и приобретали навыки взаимодействия, учились правильно вести себя по отношению друг к другу. Поэтому навыки коммуникации и социализации мы формируем при организации парной работы, работы в группах, ролевых игр, дежурства по классу и по школе.</w:t>
      </w:r>
    </w:p>
    <w:p w14:paraId="7DA8FD15" w14:textId="77777777" w:rsidR="009E6F84" w:rsidRDefault="009E6F84" w:rsidP="009E6F8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Стол для индивидуальной работы.</w:t>
      </w:r>
    </w:p>
    <w:p w14:paraId="5701FC3F"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Важным условием для успешного обучения детей с РАС является наличие необходимых наглядных материалов. В классе должна быть аппаратура для демонстрации видео и аудиозаписей. Наглядные материалы также должны быть ориентированы на особенности развития и организации внимания учащихся.</w:t>
      </w:r>
      <w:r>
        <w:rPr>
          <w:color w:val="000000"/>
          <w:sz w:val="27"/>
          <w:szCs w:val="27"/>
        </w:rPr>
        <w:br/>
        <w:t>Для каждого ребенка готовиться индивидуальное расписание занятий с учётом его возможностей это количество оговаривается с психологом ресурсного класса для того, что бы не утомить ребёнка и не спровоцировать нежелательно поведение. В конце каждого занятия такая карточка снимается учеником, и он понимает наглядно, сколько работы предстоит выполнить прежде чем получить «приз». Параллельно этому ученик собирает жетоны за правильные ответы и коррекционные протоколы отдельно на каждый (например «сиди красиво»). У всех на столах развешаны визуальные подсказки, к которым он в любое время обратиться.</w:t>
      </w:r>
    </w:p>
    <w:p w14:paraId="0236F334" w14:textId="77777777" w:rsidR="009E6F84" w:rsidRDefault="009E6F84" w:rsidP="009E6F8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Индивидуальные занятия.</w:t>
      </w:r>
    </w:p>
    <w:p w14:paraId="111CBE1A"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Тьютор проводит индивидуальную работу с ребёнком, мы тренируем как академические протоколы, так и коррекционные отмечаем его успеваемость по каждому. Во время проведения индивидуальных занятий тьютор координирует образовательную деятельность ребёнка, дозирует учебную нагрузку. К каждому протоколу мы готовим материал в большинстве случаев это карточки с изображениями того что должен выучить ученик. Время отдыха учащихся можно варьировать в зависимости от содержания занятия и состояния учащихся.</w:t>
      </w:r>
    </w:p>
    <w:p w14:paraId="16B5A55F"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процессе занятий с ребенком следует придерживаться некоторых общих рекомендаций по проведению занятий:</w:t>
      </w:r>
    </w:p>
    <w:p w14:paraId="5195E149" w14:textId="77777777" w:rsidR="009E6F84" w:rsidRDefault="009E6F84" w:rsidP="009E6F8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налаживание эмоционального контакта с ребенком;</w:t>
      </w:r>
    </w:p>
    <w:p w14:paraId="7DF09B10" w14:textId="77777777" w:rsidR="009E6F84" w:rsidRDefault="009E6F84" w:rsidP="009E6F8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регулярное систематическое проведение занятий по определенному расписанию;</w:t>
      </w:r>
    </w:p>
    <w:p w14:paraId="1279A416" w14:textId="77777777" w:rsidR="009E6F84" w:rsidRDefault="009E6F84" w:rsidP="009E6F8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смена видов деятельности в процессе одного занятия;</w:t>
      </w:r>
    </w:p>
    <w:p w14:paraId="5F98896D" w14:textId="77777777" w:rsidR="009E6F84" w:rsidRDefault="009E6F84" w:rsidP="009E6F8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повторяемость программных задач на разном дидактическом и наглядном материале; игровая форма проведения занятий в соответствии с состоянием эмоционально-личностной сферы ребенка;</w:t>
      </w:r>
    </w:p>
    <w:p w14:paraId="79DD0598" w14:textId="77777777" w:rsidR="009E6F84" w:rsidRDefault="009E6F84" w:rsidP="009E6F8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использование физических упражнений, которые, как известно, могут и поднять общую активность ребенка, и снять его патологическое напряжение;</w:t>
      </w:r>
    </w:p>
    <w:p w14:paraId="2F2C80BF" w14:textId="77777777" w:rsidR="009E6F84" w:rsidRDefault="009E6F84" w:rsidP="009E6F8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опора на сенсорные анализаторы.</w:t>
      </w:r>
    </w:p>
    <w:p w14:paraId="5953E1D9"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 начальном этапе при организации обучения детей с РАС каждому ребенку предоставляется возможность работать в присущем ему темпе. Лучше предложить ребенку пропустить очередную запись, предложить задание, для выполнения которого требуется меньше времени.</w:t>
      </w:r>
    </w:p>
    <w:p w14:paraId="020C2019"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Объем работы должен увеличиваться постепенно и согласовываться с индивидуальным темпом. Выполнение меньшего объема работы позволяет менее подготовленному ребенку успешно с ней справиться, что, в свою очередь, помогает ему почувствовать себя участвующим в общей работе. Индивидуализация темпа — необходимое условие психологического комфорта ребенка в школе.</w:t>
      </w:r>
    </w:p>
    <w:p w14:paraId="2637FF87"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Регулярно я использую смену видов деятельности и форм работы на уроке, что позволяет всем детям без исключения снять напряжение, повысить внимание.</w:t>
      </w:r>
    </w:p>
    <w:p w14:paraId="4D52AA79" w14:textId="77777777"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Почти всем детям необходимо проговаривать последовательность своих действий вслух.</w:t>
      </w:r>
    </w:p>
    <w:p w14:paraId="7762B8EC" w14:textId="017B0A05" w:rsidR="009E6F84" w:rsidRDefault="009E6F84" w:rsidP="009E6F8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Важно следовать за естественной потребностью ребенка в познавательной деятельности, а не навязывать ее. Чаще предлагаю детям задания, которые бы они выполняли с удовольствием. Требовать от ребенка выполнения неинтересных или более сложных заданий следует осторожно и дозировано, так как постоянное напряжение приводит к соматическим или психологическим проблема</w:t>
      </w:r>
      <w:r w:rsidR="00134436">
        <w:rPr>
          <w:color w:val="000000"/>
          <w:sz w:val="27"/>
          <w:szCs w:val="27"/>
          <w:lang w:val="ru-RU"/>
        </w:rPr>
        <w:t>м</w:t>
      </w:r>
      <w:bookmarkStart w:id="0" w:name="_GoBack"/>
      <w:bookmarkEnd w:id="0"/>
      <w:r>
        <w:rPr>
          <w:color w:val="000000"/>
          <w:sz w:val="27"/>
          <w:szCs w:val="27"/>
        </w:rPr>
        <w:t>.</w:t>
      </w:r>
    </w:p>
    <w:p w14:paraId="0CF1B902" w14:textId="77777777" w:rsidR="00303409" w:rsidRPr="009E6F84" w:rsidRDefault="00303409"/>
    <w:sectPr w:rsidR="00303409" w:rsidRPr="009E6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4727C"/>
    <w:multiLevelType w:val="multilevel"/>
    <w:tmpl w:val="9F0E4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302F6"/>
    <w:multiLevelType w:val="multilevel"/>
    <w:tmpl w:val="82AE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AA7958"/>
    <w:multiLevelType w:val="multilevel"/>
    <w:tmpl w:val="F364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1207A"/>
    <w:multiLevelType w:val="multilevel"/>
    <w:tmpl w:val="34F4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F5F4E"/>
    <w:multiLevelType w:val="multilevel"/>
    <w:tmpl w:val="0788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84"/>
    <w:rsid w:val="00134436"/>
    <w:rsid w:val="00303409"/>
    <w:rsid w:val="0095658C"/>
    <w:rsid w:val="009E6F84"/>
    <w:rsid w:val="00B453F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993A"/>
  <w15:chartTrackingRefBased/>
  <w15:docId w15:val="{31662F1A-CC29-4E2C-B18B-AF97388C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F84"/>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4">
    <w:name w:val="Balloon Text"/>
    <w:basedOn w:val="a"/>
    <w:link w:val="a5"/>
    <w:uiPriority w:val="99"/>
    <w:semiHidden/>
    <w:unhideWhenUsed/>
    <w:rsid w:val="009E6F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6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даулет марат</cp:lastModifiedBy>
  <cp:revision>6</cp:revision>
  <cp:lastPrinted>2020-02-27T05:17:00Z</cp:lastPrinted>
  <dcterms:created xsi:type="dcterms:W3CDTF">2020-02-27T05:11:00Z</dcterms:created>
  <dcterms:modified xsi:type="dcterms:W3CDTF">2024-02-07T11:58:00Z</dcterms:modified>
</cp:coreProperties>
</file>