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D" w:rsidRDefault="00EC773D" w:rsidP="00EC773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КГУ «Центр адаптации несовершеннолетних» </w:t>
      </w:r>
    </w:p>
    <w:p w:rsidR="00EC773D" w:rsidRDefault="00EC773D" w:rsidP="00EC773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 образования акимата Костанайской области</w:t>
      </w:r>
    </w:p>
    <w:p w:rsidR="00EC773D" w:rsidRDefault="00EC773D" w:rsidP="00EC773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773D" w:rsidRDefault="00EC773D" w:rsidP="00EC773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</w:p>
    <w:p w:rsidR="00165E95" w:rsidRPr="00D65724" w:rsidRDefault="00EC773D" w:rsidP="00EC773D">
      <w:pPr>
        <w:pStyle w:val="a7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</w:pPr>
      <w:r w:rsidRPr="00D65724"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  <w:t xml:space="preserve">Мы живем на планете Земля, </w:t>
      </w:r>
    </w:p>
    <w:p w:rsidR="00EC773D" w:rsidRPr="00D65724" w:rsidRDefault="00EC773D" w:rsidP="00EC773D">
      <w:pPr>
        <w:pStyle w:val="a7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</w:pPr>
      <w:r w:rsidRPr="00D65724"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  <w:t xml:space="preserve">это есть наш общий дом. </w:t>
      </w:r>
    </w:p>
    <w:p w:rsidR="00165E95" w:rsidRPr="00D65724" w:rsidRDefault="00EC773D" w:rsidP="00EC773D">
      <w:pPr>
        <w:pStyle w:val="a7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</w:pPr>
      <w:r w:rsidRPr="00D65724"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  <w:t xml:space="preserve">И сегодня мы будем учиться любить и беречь его </w:t>
      </w:r>
    </w:p>
    <w:p w:rsidR="00EC773D" w:rsidRPr="00D65724" w:rsidRDefault="00EC773D" w:rsidP="00EC773D">
      <w:pPr>
        <w:pStyle w:val="a7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</w:pPr>
      <w:r w:rsidRPr="00D65724"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  <w:t>- дом, в котором мы живем.</w:t>
      </w:r>
    </w:p>
    <w:p w:rsidR="00EC773D" w:rsidRPr="008D6CB0" w:rsidRDefault="00EC773D" w:rsidP="00EC773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bdr w:val="none" w:sz="0" w:space="0" w:color="auto" w:frame="1"/>
        </w:rPr>
        <w:t xml:space="preserve"> </w:t>
      </w:r>
    </w:p>
    <w:p w:rsidR="00165E95" w:rsidRDefault="005D0DE2" w:rsidP="00EC773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4"/>
          <w:szCs w:val="34"/>
        </w:rPr>
      </w:pPr>
      <w:r w:rsidRPr="005D0DE2">
        <w:rPr>
          <w:rFonts w:ascii="Trebuchet MS" w:eastAsia="Times New Roman" w:hAnsi="Trebuchet MS" w:cs="Times New Roman"/>
          <w:b/>
          <w:bCs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оле чудес»"/>
          </v:shape>
        </w:pict>
      </w:r>
    </w:p>
    <w:p w:rsidR="00165E95" w:rsidRDefault="005D0DE2" w:rsidP="00EC773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4"/>
          <w:szCs w:val="34"/>
        </w:rPr>
      </w:pPr>
      <w:r w:rsidRPr="005D0DE2">
        <w:rPr>
          <w:rFonts w:ascii="Trebuchet MS" w:eastAsia="Times New Roman" w:hAnsi="Trebuchet MS" w:cs="Times New Roman"/>
          <w:b/>
          <w:bCs/>
          <w:sz w:val="34"/>
          <w:szCs w:val="3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525.75pt;height:60pt" adj="5665" fillcolor="#00b050">
            <v:shadow color="#868686"/>
            <v:textpath style="font-family:&quot;Impact&quot;;v-text-kern:t" trim="t" fitpath="t" xscale="f" string="«Знатоки природы родного края»"/>
          </v:shape>
        </w:pict>
      </w:r>
    </w:p>
    <w:p w:rsidR="00165E95" w:rsidRDefault="00D65724" w:rsidP="00EC773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4"/>
          <w:szCs w:val="34"/>
        </w:rPr>
      </w:pPr>
      <w:r w:rsidRPr="00D65724">
        <w:rPr>
          <w:rFonts w:ascii="Trebuchet MS" w:eastAsia="Times New Roman" w:hAnsi="Trebuchet MS" w:cs="Times New Roman"/>
          <w:b/>
          <w:bCs/>
          <w:noProof/>
          <w:sz w:val="34"/>
          <w:szCs w:val="34"/>
        </w:rPr>
        <w:drawing>
          <wp:inline distT="0" distB="0" distL="0" distR="0">
            <wp:extent cx="5387359" cy="4284324"/>
            <wp:effectExtent l="19050" t="0" r="3791" b="0"/>
            <wp:docPr id="12" name="Рисунок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708" cy="428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24" w:rsidRDefault="00D65724" w:rsidP="00EC773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34"/>
          <w:szCs w:val="34"/>
        </w:rPr>
      </w:pPr>
    </w:p>
    <w:p w:rsidR="00EC773D" w:rsidRPr="00EC773D" w:rsidRDefault="00EC773D" w:rsidP="00EC7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E34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C773D" w:rsidRPr="001E34E7" w:rsidRDefault="00EC773D" w:rsidP="00EC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Ответственные: Узденбаева  Ж. А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.               </w:t>
      </w:r>
    </w:p>
    <w:p w:rsidR="00EC773D" w:rsidRDefault="00EC773D" w:rsidP="00EC77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C773D" w:rsidRDefault="00EC773D" w:rsidP="00EC77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Костанай</w:t>
      </w:r>
    </w:p>
    <w:p w:rsidR="00EC773D" w:rsidRDefault="00EC773D" w:rsidP="00EC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E8223B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C773D" w:rsidRDefault="00EC773D" w:rsidP="00EC77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C52" w:rsidRPr="002B4C52" w:rsidRDefault="008527AC" w:rsidP="00567CD1">
      <w:pPr>
        <w:spacing w:before="113" w:after="81" w:line="240" w:lineRule="auto"/>
        <w:outlineLvl w:val="1"/>
        <w:rPr>
          <w:rFonts w:ascii="Trebuchet MS" w:eastAsia="Times New Roman" w:hAnsi="Trebuchet MS" w:cs="Times New Roman"/>
          <w:b/>
          <w:bCs/>
          <w:sz w:val="34"/>
          <w:szCs w:val="34"/>
        </w:rPr>
      </w:pPr>
      <w:r>
        <w:rPr>
          <w:rFonts w:ascii="Trebuchet MS" w:eastAsia="Times New Roman" w:hAnsi="Trebuchet MS" w:cs="Times New Roman"/>
          <w:b/>
          <w:bCs/>
          <w:sz w:val="34"/>
          <w:szCs w:val="34"/>
        </w:rPr>
        <w:lastRenderedPageBreak/>
        <w:t xml:space="preserve"> </w:t>
      </w:r>
      <w:r w:rsidRPr="00E8223B">
        <w:rPr>
          <w:rFonts w:ascii="Times New Roman" w:eastAsia="Times New Roman" w:hAnsi="Times New Roman" w:cs="Times New Roman"/>
          <w:b/>
          <w:bCs/>
          <w:sz w:val="34"/>
          <w:szCs w:val="34"/>
        </w:rPr>
        <w:t>«Поле чудес»</w:t>
      </w:r>
      <w:r>
        <w:rPr>
          <w:rFonts w:ascii="Trebuchet MS" w:eastAsia="Times New Roman" w:hAnsi="Trebuchet MS" w:cs="Times New Roman"/>
          <w:b/>
          <w:bCs/>
          <w:sz w:val="34"/>
          <w:szCs w:val="34"/>
        </w:rPr>
        <w:t xml:space="preserve"> </w:t>
      </w:r>
      <w:r w:rsidR="00567CD1">
        <w:rPr>
          <w:rFonts w:ascii="Trebuchet MS" w:eastAsia="Times New Roman" w:hAnsi="Trebuchet MS" w:cs="Times New Roman"/>
          <w:b/>
          <w:bCs/>
          <w:sz w:val="34"/>
          <w:szCs w:val="34"/>
        </w:rPr>
        <w:t xml:space="preserve">   </w:t>
      </w:r>
      <w:r w:rsidR="002B4C52">
        <w:rPr>
          <w:rFonts w:ascii="Trebuchet MS" w:eastAsia="Times New Roman" w:hAnsi="Trebuchet MS" w:cs="Times New Roman"/>
          <w:b/>
          <w:bCs/>
          <w:sz w:val="34"/>
          <w:szCs w:val="34"/>
        </w:rPr>
        <w:t>«</w:t>
      </w:r>
      <w:r w:rsid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Знатоки природы родного края»</w:t>
      </w:r>
    </w:p>
    <w:p w:rsidR="002B4C52" w:rsidRDefault="002B4C52" w:rsidP="002B4C52">
      <w:pPr>
        <w:spacing w:after="0" w:line="240" w:lineRule="auto"/>
        <w:ind w:firstLine="48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ь: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Формирование умения детей самостоятельно логически мыслить, точно выражать свои мысли в ходе игры, закреплять представления о мире животных и птиц родного края, их среде обитания.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br/>
      </w: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br/>
      </w:r>
      <w:r w:rsidRPr="002B4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закрепить знания о мире животных, о жизни птиц; формировать экологическое представление</w:t>
      </w:r>
      <w:r w:rsidR="00567C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детей об окружающем мире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br/>
      </w:r>
      <w:r w:rsidRPr="002B4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воспитывать интерес, желание участвовать в игре, показывая свои знания; продолжать воспитывать бережное отношение и любовь ко всему живому.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br/>
      </w:r>
      <w:r w:rsidRPr="002B4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развитие речевой 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ктивности, 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внимания,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памяти, мышления, творческого воображения.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br/>
      </w: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Материал.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Барабан дл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игры, </w:t>
      </w: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картинки с изображением диких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животных, птиц. </w:t>
      </w:r>
    </w:p>
    <w:p w:rsidR="008527AC" w:rsidRPr="002B4C52" w:rsidRDefault="002B4C52" w:rsidP="002B4C52">
      <w:pPr>
        <w:spacing w:after="0" w:line="240" w:lineRule="auto"/>
        <w:ind w:firstLine="485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527AC"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отборочный тур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Ведущий загадывает три загадки. Дети, которые первыми ответили на них, выходят в первую игровую тройку.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Я в красной шапочке расту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Среди корней осиновых.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Меня увидишь за версту,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Зовусь я... (Подосиновик.)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sz w:val="28"/>
          <w:szCs w:val="28"/>
        </w:rPr>
        <w:t> 2.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Нет грибов дружней, чем эти,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Знают взрослые и дети,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На пеньках растут в лесу,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Как веснушки на носу. (Опята.)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sz w:val="28"/>
          <w:szCs w:val="28"/>
        </w:rPr>
        <w:t> 3.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Не спорю, не белый –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Я, братцы, попроще...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Расту я обычно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В березовой роще. (Подберезовик.)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1-го тура.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Для грибника считается удачей найти этот гриб, про него говорят, что он «и велик, и красив».</w:t>
      </w:r>
    </w:p>
    <w:p w:rsidR="008527AC" w:rsidRPr="002B4C52" w:rsidRDefault="008527AC" w:rsidP="00567C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8510" cy="575310"/>
            <wp:effectExtent l="19050" t="0" r="0" b="0"/>
            <wp:docPr id="1" name="Рисунок 1" descr="https://razdeti.ru/images/leto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leto12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CD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Ответ: боровик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отборочный тур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Кто любит меня,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Тот и рад поклониться,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А имя дала мне Родная землица. (Земляника.)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sz w:val="28"/>
          <w:szCs w:val="28"/>
        </w:rPr>
        <w:t> 2.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Вкус у ягоды хорош,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Но сорви ее поди-ка: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Куст в колючках, будто еж,</w:t>
      </w:r>
      <w:r w:rsidR="002B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А зовется... (Ежевика.)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Многие думают, что это одна ягода, но если внимательно посмотреть, то можно увидеть, как множество маленьких ягодок срослись, слепились между собой. Ягода эта... (Малина.)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2-го тура.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В переводе с одного из языков название этой ягоды звучит как «ослиный огурец».</w:t>
      </w:r>
    </w:p>
    <w:p w:rsidR="008527AC" w:rsidRPr="002B4C52" w:rsidRDefault="008527AC" w:rsidP="00567C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2515" cy="554990"/>
            <wp:effectExtent l="19050" t="0" r="635" b="0"/>
            <wp:docPr id="2" name="Рисунок 2" descr="https://razdeti.ru/images/let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deti.ru/images/leto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CD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Ответ: арбуз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отборочный тур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D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Под землей птица гнездо свила и яиц нанесла. (Картофель.)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D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В земле сидит, хвост вверх глядит, сахар из нее можно добыть, вкусный борщ сварить. (Свекла.)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CD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 xml:space="preserve"> Был ребенок - не знал пеленок, стал стариком - сто пеленок на нем. (Капуста.)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3-го тура.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По-итальянски название этого овоща звучит почти так же, как и по- русски. Но в русском языке у него два имени. Название его означает «золотое яблоко».</w:t>
      </w:r>
    </w:p>
    <w:p w:rsidR="008527AC" w:rsidRPr="002B4C52" w:rsidRDefault="008527AC" w:rsidP="00567C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08350" cy="554990"/>
            <wp:effectExtent l="19050" t="0" r="6350" b="0"/>
            <wp:docPr id="3" name="Рисунок 3" descr="https://razdeti.ru/images/let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zdeti.ru/images/leto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C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Ответ: помидор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финала.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Плоды этого растения по форме похожи на клюв журавля. Оно так и называлось раньше: журавельник. А позже ему дали латинское имя, которое тоже переводится как журавль.</w:t>
      </w:r>
    </w:p>
    <w:p w:rsidR="008527AC" w:rsidRPr="002B4C52" w:rsidRDefault="008527AC" w:rsidP="00567C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5910" cy="585470"/>
            <wp:effectExtent l="19050" t="0" r="2540" b="0"/>
            <wp:docPr id="4" name="Рисунок 4" descr="https://razdeti.ru/images/let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zdeti.ru/images/leto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C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Ответ: герань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b/>
          <w:bCs/>
          <w:sz w:val="28"/>
          <w:szCs w:val="28"/>
        </w:rPr>
        <w:t>Суперигра</w:t>
      </w:r>
    </w:p>
    <w:p w:rsidR="008527AC" w:rsidRPr="002B4C52" w:rsidRDefault="008527AC" w:rsidP="00567C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Этой бабке 100 лет,</w:t>
      </w:r>
      <w:r w:rsidR="00567C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Горба у нее нет,</w:t>
      </w:r>
    </w:p>
    <w:p w:rsidR="008527AC" w:rsidRPr="002B4C52" w:rsidRDefault="008527AC" w:rsidP="00567C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Высоконько торчит,</w:t>
      </w:r>
      <w:r w:rsidR="00567C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Далеконько глядит,</w:t>
      </w:r>
    </w:p>
    <w:p w:rsidR="008527AC" w:rsidRPr="002B4C52" w:rsidRDefault="008527AC" w:rsidP="00567C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Придет смерть за старушкой,</w:t>
      </w:r>
      <w:r w:rsidR="00567C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Станет бабка избушкой.</w:t>
      </w:r>
    </w:p>
    <w:p w:rsidR="008527AC" w:rsidRPr="002B4C52" w:rsidRDefault="008527AC" w:rsidP="00567CD1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2515" cy="554990"/>
            <wp:effectExtent l="19050" t="0" r="635" b="0"/>
            <wp:docPr id="5" name="Рисунок 5" descr="https://razdeti.ru/images/leto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zdeti.ru/images/leto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C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B4C52">
        <w:rPr>
          <w:rFonts w:ascii="Times New Roman" w:eastAsia="Times New Roman" w:hAnsi="Times New Roman" w:cs="Times New Roman"/>
          <w:sz w:val="28"/>
          <w:szCs w:val="28"/>
        </w:rPr>
        <w:t>Ответ: сосна</w:t>
      </w:r>
    </w:p>
    <w:p w:rsidR="008527AC" w:rsidRPr="002B4C52" w:rsidRDefault="008527AC" w:rsidP="002B4C5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C52">
        <w:rPr>
          <w:rFonts w:ascii="Times New Roman" w:eastAsia="Times New Roman" w:hAnsi="Times New Roman" w:cs="Times New Roman"/>
          <w:sz w:val="28"/>
          <w:szCs w:val="28"/>
        </w:rPr>
        <w:t>(В суперигре разрешается назвать три буквы, если участник все буквы назовет неверно, то разрешается назвать дополнительно еще одну букву. На суперигру дается 1 минута.)</w:t>
      </w:r>
    </w:p>
    <w:p w:rsidR="008527AC" w:rsidRDefault="008527AC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67CD1" w:rsidRDefault="00567CD1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7222A" w:rsidRPr="002B4C52" w:rsidRDefault="00F7222A" w:rsidP="002B4C52">
      <w:pPr>
        <w:spacing w:after="0" w:line="240" w:lineRule="auto"/>
        <w:ind w:right="6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A0E42" w:rsidRPr="00F202E7" w:rsidRDefault="00AB6A32" w:rsidP="00F202E7">
      <w:pPr>
        <w:pStyle w:val="a7"/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ectPr w:rsidR="00DA0E42" w:rsidRPr="00F202E7" w:rsidSect="004B39A8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5D" w:rsidRDefault="00BA255D" w:rsidP="00E21768">
      <w:pPr>
        <w:spacing w:after="0" w:line="240" w:lineRule="auto"/>
      </w:pPr>
      <w:r>
        <w:separator/>
      </w:r>
    </w:p>
  </w:endnote>
  <w:endnote w:type="continuationSeparator" w:id="1">
    <w:p w:rsidR="00BA255D" w:rsidRDefault="00BA255D" w:rsidP="00E2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5D" w:rsidRDefault="00BA255D" w:rsidP="00E21768">
      <w:pPr>
        <w:spacing w:after="0" w:line="240" w:lineRule="auto"/>
      </w:pPr>
      <w:r>
        <w:separator/>
      </w:r>
    </w:p>
  </w:footnote>
  <w:footnote w:type="continuationSeparator" w:id="1">
    <w:p w:rsidR="00BA255D" w:rsidRDefault="00BA255D" w:rsidP="00E2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AD8"/>
      </v:shape>
    </w:pict>
  </w:numPicBullet>
  <w:abstractNum w:abstractNumId="0">
    <w:nsid w:val="42207BE5"/>
    <w:multiLevelType w:val="multilevel"/>
    <w:tmpl w:val="CC7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7AC"/>
    <w:rsid w:val="0000770A"/>
    <w:rsid w:val="00165E95"/>
    <w:rsid w:val="002B4C52"/>
    <w:rsid w:val="00307EF8"/>
    <w:rsid w:val="004B39A8"/>
    <w:rsid w:val="00567CD1"/>
    <w:rsid w:val="005D0DE2"/>
    <w:rsid w:val="007233EC"/>
    <w:rsid w:val="00771612"/>
    <w:rsid w:val="00821FE9"/>
    <w:rsid w:val="008527AC"/>
    <w:rsid w:val="00923A18"/>
    <w:rsid w:val="00AB6A32"/>
    <w:rsid w:val="00BA255D"/>
    <w:rsid w:val="00C90FAA"/>
    <w:rsid w:val="00D473A1"/>
    <w:rsid w:val="00D57DF3"/>
    <w:rsid w:val="00D65724"/>
    <w:rsid w:val="00DA0E42"/>
    <w:rsid w:val="00DA2CEB"/>
    <w:rsid w:val="00E21768"/>
    <w:rsid w:val="00E8223B"/>
    <w:rsid w:val="00EC773D"/>
    <w:rsid w:val="00F10C6B"/>
    <w:rsid w:val="00F202E7"/>
    <w:rsid w:val="00F7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6B"/>
  </w:style>
  <w:style w:type="paragraph" w:styleId="2">
    <w:name w:val="heading 2"/>
    <w:basedOn w:val="a"/>
    <w:link w:val="20"/>
    <w:uiPriority w:val="9"/>
    <w:qFormat/>
    <w:rsid w:val="00852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7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5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27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768"/>
  </w:style>
  <w:style w:type="paragraph" w:styleId="aa">
    <w:name w:val="footer"/>
    <w:basedOn w:val="a"/>
    <w:link w:val="ab"/>
    <w:uiPriority w:val="99"/>
    <w:semiHidden/>
    <w:unhideWhenUsed/>
    <w:rsid w:val="00E2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1768"/>
  </w:style>
  <w:style w:type="character" w:customStyle="1" w:styleId="c7">
    <w:name w:val="c7"/>
    <w:basedOn w:val="a0"/>
    <w:rsid w:val="00EC7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16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53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8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342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20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2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51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2021-11-04T16:51:00Z</dcterms:created>
  <dcterms:modified xsi:type="dcterms:W3CDTF">2022-06-05T10:45:00Z</dcterms:modified>
</cp:coreProperties>
</file>