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9D" w:rsidRDefault="00792C9D" w:rsidP="00792C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A776F1">
            <wp:extent cx="1292420" cy="14573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12" cy="146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7C7" w:rsidRPr="002753FA" w:rsidRDefault="005757C7" w:rsidP="00792C9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53FA">
        <w:rPr>
          <w:rFonts w:ascii="Times New Roman" w:hAnsi="Times New Roman" w:cs="Times New Roman"/>
          <w:sz w:val="28"/>
          <w:szCs w:val="28"/>
        </w:rPr>
        <w:t xml:space="preserve">Маған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</w:p>
    <w:p w:rsidR="005757C7" w:rsidRPr="002753FA" w:rsidRDefault="005757C7" w:rsidP="00792C9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бәрінен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қымбат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>,</w:t>
      </w:r>
    </w:p>
    <w:p w:rsidR="005757C7" w:rsidRPr="002753FA" w:rsidRDefault="005757C7" w:rsidP="00792C9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753FA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757C7" w:rsidRPr="002753FA" w:rsidRDefault="005757C7" w:rsidP="00792C9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жүрегі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>.</w:t>
      </w:r>
    </w:p>
    <w:p w:rsidR="005757C7" w:rsidRDefault="005757C7" w:rsidP="00792C9D">
      <w:pPr>
        <w:jc w:val="right"/>
        <w:rPr>
          <w:rFonts w:ascii="Times New Roman" w:hAnsi="Times New Roman" w:cs="Times New Roman"/>
          <w:sz w:val="28"/>
          <w:szCs w:val="28"/>
        </w:rPr>
      </w:pPr>
      <w:r w:rsidRPr="002753FA">
        <w:rPr>
          <w:rFonts w:ascii="Times New Roman" w:hAnsi="Times New Roman" w:cs="Times New Roman"/>
          <w:sz w:val="28"/>
          <w:szCs w:val="28"/>
        </w:rPr>
        <w:t xml:space="preserve">Ы.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Алтынсарин</w:t>
      </w:r>
      <w:proofErr w:type="spellEnd"/>
    </w:p>
    <w:p w:rsidR="00792C9D" w:rsidRPr="002753FA" w:rsidRDefault="00792C9D" w:rsidP="002753FA">
      <w:pPr>
        <w:rPr>
          <w:rFonts w:ascii="Times New Roman" w:hAnsi="Times New Roman" w:cs="Times New Roman"/>
          <w:sz w:val="28"/>
          <w:szCs w:val="28"/>
        </w:rPr>
      </w:pPr>
    </w:p>
    <w:p w:rsidR="005757C7" w:rsidRPr="002753FA" w:rsidRDefault="005757C7" w:rsidP="002753FA">
      <w:pPr>
        <w:rPr>
          <w:rFonts w:ascii="Times New Roman" w:hAnsi="Times New Roman" w:cs="Times New Roman"/>
          <w:sz w:val="28"/>
          <w:szCs w:val="28"/>
        </w:rPr>
      </w:pPr>
    </w:p>
    <w:p w:rsidR="005757C7" w:rsidRPr="002753FA" w:rsidRDefault="005757C7" w:rsidP="002753FA">
      <w:pPr>
        <w:rPr>
          <w:rFonts w:ascii="Times New Roman" w:hAnsi="Times New Roman" w:cs="Times New Roman"/>
          <w:sz w:val="28"/>
          <w:szCs w:val="28"/>
        </w:rPr>
      </w:pPr>
    </w:p>
    <w:p w:rsidR="005757C7" w:rsidRPr="002753FA" w:rsidRDefault="00697CB9" w:rsidP="002753FA">
      <w:pPr>
        <w:rPr>
          <w:rFonts w:ascii="Times New Roman" w:hAnsi="Times New Roman" w:cs="Times New Roman"/>
          <w:sz w:val="28"/>
          <w:szCs w:val="28"/>
        </w:rPr>
      </w:pPr>
      <w:r w:rsidRPr="002753F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пәнін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оқытуда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интербелсенді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әдістерді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</w:p>
    <w:p w:rsidR="00697CB9" w:rsidRPr="002753FA" w:rsidRDefault="00697CB9" w:rsidP="002753FA">
      <w:pPr>
        <w:rPr>
          <w:rFonts w:ascii="Times New Roman" w:hAnsi="Times New Roman" w:cs="Times New Roman"/>
          <w:sz w:val="28"/>
          <w:szCs w:val="28"/>
        </w:rPr>
      </w:pPr>
    </w:p>
    <w:p w:rsidR="005757C7" w:rsidRPr="002753FA" w:rsidRDefault="005757C7" w:rsidP="002753FA">
      <w:pPr>
        <w:rPr>
          <w:rFonts w:ascii="Times New Roman" w:hAnsi="Times New Roman" w:cs="Times New Roman"/>
          <w:sz w:val="28"/>
          <w:szCs w:val="28"/>
        </w:rPr>
      </w:pPr>
      <w:r w:rsidRPr="002753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адамшылығы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ұстаздан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Абай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Құнанбаев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айтқандай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тәрбиесі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өнегесі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азығы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ұстазға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кезігіп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тәлім-тәрбие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шәкірт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майданында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мойымай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күресіп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жолдарда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бағытынан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таймасы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анық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>.</w:t>
      </w:r>
    </w:p>
    <w:p w:rsidR="005757C7" w:rsidRPr="002753FA" w:rsidRDefault="005757C7" w:rsidP="002753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Елбасымыз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Нұрсұлтан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Назарбаев: «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Болашақта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етіп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сүретіндер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тәрбиелесе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деңгейде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дегені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ұстазға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жүктелетін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міндет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түсінеміз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>.</w:t>
      </w:r>
    </w:p>
    <w:p w:rsidR="005757C7" w:rsidRPr="002753FA" w:rsidRDefault="005757C7" w:rsidP="002753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Ұстаз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болу –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ұрпақтың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жарқын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болашаққа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барар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жолын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айқындап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түсінемін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мұғалімі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дамыған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тұрғыдан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есейген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құралдардың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шебер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меңгерген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білімдегі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инновацияларды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зерттеп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тәжірибеде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қолданатын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білікті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әрдайым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жетілдіруге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ұмтылатын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шығармашыл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мектептерінің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сұранысы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дәл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>.</w:t>
      </w:r>
    </w:p>
    <w:p w:rsidR="005757C7" w:rsidRPr="002753FA" w:rsidRDefault="005757C7" w:rsidP="002753FA">
      <w:pPr>
        <w:rPr>
          <w:rFonts w:ascii="Times New Roman" w:hAnsi="Times New Roman" w:cs="Times New Roman"/>
          <w:sz w:val="28"/>
          <w:szCs w:val="28"/>
        </w:rPr>
      </w:pPr>
      <w:r w:rsidRPr="002753FA">
        <w:rPr>
          <w:rFonts w:ascii="Times New Roman" w:hAnsi="Times New Roman" w:cs="Times New Roman"/>
          <w:sz w:val="28"/>
          <w:szCs w:val="28"/>
        </w:rPr>
        <w:t xml:space="preserve">ХХІ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ғасыр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дәуірі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технологиялық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мәдениет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дәуірі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>.</w:t>
      </w:r>
    </w:p>
    <w:p w:rsidR="005757C7" w:rsidRPr="002753FA" w:rsidRDefault="005757C7" w:rsidP="002753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технологияны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меңгеру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мұғалімнің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интеллектуалдық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753FA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адамгершілік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қалыптасуына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әсерін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тигізеді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>.</w:t>
      </w:r>
    </w:p>
    <w:p w:rsidR="005757C7" w:rsidRPr="002753FA" w:rsidRDefault="005757C7" w:rsidP="002753FA">
      <w:pPr>
        <w:rPr>
          <w:rFonts w:ascii="Times New Roman" w:hAnsi="Times New Roman" w:cs="Times New Roman"/>
          <w:sz w:val="28"/>
          <w:szCs w:val="28"/>
        </w:rPr>
      </w:pPr>
      <w:r w:rsidRPr="002753F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білімін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үздіксіз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көтеріп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отырғанда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оқуды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ізденуді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тоқтатқанда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мұғалімділігі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жойылады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педагог К.Д.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Ушинскийдің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әйгілі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сөздері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ұстаздарға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талапты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айқындай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түспек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қолдамайтын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санаймын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Мұғалімнің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пәнге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қарасты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эрудициясы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жан-жақтылығы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да бай болу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ерекшеліктеріне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тақырыпта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оқушымен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сөйлесе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кету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беделін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көтеру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дегенді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білдіреді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Оқушымен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қарым-қатынастары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жақын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пәніне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сүйіспеншілігін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арттырады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. Педагогика мен психология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негіздерін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ұштастыра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меңгерген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пәнінің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майталманы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болуға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тырысқан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мұғалімді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неге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инноватор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-педагог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атамасқа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Өзіме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сұраққа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іздемес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ұстаздық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мамандықты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неге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таңдап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алдым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дегенім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шығар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Жүрек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қалауымен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таңдалған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мамандық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жемісін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шынайы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беретініне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кәміл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сенемін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Шәкіртімнің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қуанышы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жетістігі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сарайымды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ашып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қанат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бітіріп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шабыттандыра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түседі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. Ал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шәкіртерімнің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жүзіне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үйірілген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сенімділік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қуаныш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мамандық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таңдауға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адаспай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тапқаныма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дәлел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іспеттес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>.</w:t>
      </w:r>
    </w:p>
    <w:p w:rsidR="005757C7" w:rsidRPr="002753FA" w:rsidRDefault="005757C7" w:rsidP="002753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Меніңше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ұстаз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екеніме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пікірім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алдымнан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сусындап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шыққан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шәкірттерім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жолымның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куәсі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жүрген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әріптестерімнің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пікірі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шығар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>.</w:t>
      </w:r>
    </w:p>
    <w:p w:rsidR="005757C7" w:rsidRPr="002753FA" w:rsidRDefault="005757C7" w:rsidP="002753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топты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бағалауда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бір-бірін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бағалауы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екеніне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көзім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жетті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аяғында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рефлексия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жасатып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пікірін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тыңдап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сабағымның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нәтижесін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көрдім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тәжірибеге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сүйеніп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мектептер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семинар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өткіздім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>.  8-</w:t>
      </w:r>
      <w:proofErr w:type="gramStart"/>
      <w:r w:rsidRPr="002753FA">
        <w:rPr>
          <w:rFonts w:ascii="Times New Roman" w:hAnsi="Times New Roman" w:cs="Times New Roman"/>
          <w:sz w:val="28"/>
          <w:szCs w:val="28"/>
        </w:rPr>
        <w:t>сыныпта  «</w:t>
      </w:r>
      <w:proofErr w:type="gramEnd"/>
      <w:r w:rsidRPr="002753FA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Уәлиханов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халқының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ғалымы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өткіздім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модульді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кірістіре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көрсеткіш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өткіздім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53FA">
        <w:rPr>
          <w:rFonts w:ascii="Times New Roman" w:hAnsi="Times New Roman" w:cs="Times New Roman"/>
          <w:sz w:val="28"/>
          <w:szCs w:val="28"/>
        </w:rPr>
        <w:t>барысындағы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proofErr w:type="gram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факторлар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үдерісін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түсінуі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нені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керектігін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үйренуі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реттеуі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нәтижелерін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бағалауды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игеруі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көзқарасымен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санасып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айтқан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ойына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құлақ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түріп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нені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білетінін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нені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білмейтінін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анықтап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алуымыз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753FA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оқудың</w:t>
      </w:r>
      <w:proofErr w:type="spellEnd"/>
      <w:proofErr w:type="gramEnd"/>
      <w:r w:rsidRPr="002753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өздері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білімдерін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өмірде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білулері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керектігін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сезінулері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7C1" w:rsidRPr="002753FA" w:rsidRDefault="00C86CEB" w:rsidP="002753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Сөздік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аукцион</w:t>
      </w:r>
    </w:p>
    <w:p w:rsidR="00C86CEB" w:rsidRDefault="00C86CEB" w:rsidP="002753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тапсырмасын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3FA" w:rsidRPr="002753FA">
        <w:rPr>
          <w:rFonts w:ascii="Times New Roman" w:hAnsi="Times New Roman" w:cs="Times New Roman"/>
          <w:sz w:val="28"/>
          <w:szCs w:val="28"/>
        </w:rPr>
        <w:t>сұрауда</w:t>
      </w:r>
      <w:proofErr w:type="spellEnd"/>
      <w:r w:rsidR="002753FA"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3FA" w:rsidRPr="002753FA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="002753FA"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753FA" w:rsidRPr="002753FA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="002753FA" w:rsidRPr="002753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753FA"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3FA" w:rsidRPr="002753FA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="002753FA"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3FA" w:rsidRPr="002753FA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="002753FA"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3FA" w:rsidRPr="002753FA">
        <w:rPr>
          <w:rFonts w:ascii="Times New Roman" w:hAnsi="Times New Roman" w:cs="Times New Roman"/>
          <w:sz w:val="28"/>
          <w:szCs w:val="28"/>
        </w:rPr>
        <w:t>топқа</w:t>
      </w:r>
      <w:proofErr w:type="spellEnd"/>
      <w:r w:rsidR="002753FA"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753FA" w:rsidRPr="002753FA">
        <w:rPr>
          <w:rFonts w:ascii="Times New Roman" w:hAnsi="Times New Roman" w:cs="Times New Roman"/>
          <w:sz w:val="28"/>
          <w:szCs w:val="28"/>
        </w:rPr>
        <w:t>бөліп</w:t>
      </w:r>
      <w:proofErr w:type="spellEnd"/>
      <w:r w:rsidR="002753FA" w:rsidRPr="002753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753FA"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3FA" w:rsidRPr="002753FA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="002753FA"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3FA" w:rsidRPr="002753FA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2753FA"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3FA" w:rsidRPr="002753FA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="002753FA"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3FA" w:rsidRPr="002753FA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="002753FA" w:rsidRPr="002753FA">
        <w:rPr>
          <w:rFonts w:ascii="Times New Roman" w:hAnsi="Times New Roman" w:cs="Times New Roman"/>
          <w:sz w:val="28"/>
          <w:szCs w:val="28"/>
        </w:rPr>
        <w:t xml:space="preserve"> . Осы </w:t>
      </w:r>
      <w:proofErr w:type="spellStart"/>
      <w:r w:rsidR="002753FA" w:rsidRPr="002753FA">
        <w:rPr>
          <w:rFonts w:ascii="Times New Roman" w:hAnsi="Times New Roman" w:cs="Times New Roman"/>
          <w:sz w:val="28"/>
          <w:szCs w:val="28"/>
        </w:rPr>
        <w:t>тақырыпқа</w:t>
      </w:r>
      <w:proofErr w:type="spellEnd"/>
      <w:r w:rsidR="002753FA"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3FA" w:rsidRPr="002753FA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="002753FA"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3FA" w:rsidRPr="002753FA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="002753FA" w:rsidRPr="002753F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753FA" w:rsidRPr="002753FA">
        <w:rPr>
          <w:rFonts w:ascii="Times New Roman" w:hAnsi="Times New Roman" w:cs="Times New Roman"/>
          <w:sz w:val="28"/>
          <w:szCs w:val="28"/>
        </w:rPr>
        <w:t>терминдер</w:t>
      </w:r>
      <w:proofErr w:type="spellEnd"/>
      <w:r w:rsidR="002753FA"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53FA" w:rsidRPr="002753FA">
        <w:rPr>
          <w:rFonts w:ascii="Times New Roman" w:hAnsi="Times New Roman" w:cs="Times New Roman"/>
          <w:sz w:val="28"/>
          <w:szCs w:val="28"/>
        </w:rPr>
        <w:t>атаулар</w:t>
      </w:r>
      <w:proofErr w:type="spellEnd"/>
      <w:r w:rsidR="002753FA"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53FA" w:rsidRPr="002753FA">
        <w:rPr>
          <w:rFonts w:ascii="Times New Roman" w:hAnsi="Times New Roman" w:cs="Times New Roman"/>
          <w:sz w:val="28"/>
          <w:szCs w:val="28"/>
        </w:rPr>
        <w:t>географиялық</w:t>
      </w:r>
      <w:proofErr w:type="spellEnd"/>
      <w:r w:rsidR="002753FA"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753FA" w:rsidRPr="002753FA">
        <w:rPr>
          <w:rFonts w:ascii="Times New Roman" w:hAnsi="Times New Roman" w:cs="Times New Roman"/>
          <w:sz w:val="28"/>
          <w:szCs w:val="28"/>
        </w:rPr>
        <w:t>атаулар</w:t>
      </w:r>
      <w:proofErr w:type="spellEnd"/>
      <w:r w:rsidR="002753FA" w:rsidRPr="002753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753FA" w:rsidRPr="002753F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proofErr w:type="gramEnd"/>
      <w:r w:rsidR="002753FA"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3FA" w:rsidRPr="002753FA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="002753FA"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3FA" w:rsidRPr="002753FA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="002753FA"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3FA" w:rsidRPr="002753FA">
        <w:rPr>
          <w:rFonts w:ascii="Times New Roman" w:hAnsi="Times New Roman" w:cs="Times New Roman"/>
          <w:sz w:val="28"/>
          <w:szCs w:val="28"/>
        </w:rPr>
        <w:t>шығады</w:t>
      </w:r>
      <w:proofErr w:type="spellEnd"/>
      <w:r w:rsidR="002753FA" w:rsidRPr="002753FA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="002753FA" w:rsidRPr="002753FA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="002753FA" w:rsidRPr="002753FA">
        <w:rPr>
          <w:rFonts w:ascii="Times New Roman" w:hAnsi="Times New Roman" w:cs="Times New Roman"/>
          <w:sz w:val="28"/>
          <w:szCs w:val="28"/>
        </w:rPr>
        <w:t xml:space="preserve"> топ </w:t>
      </w:r>
      <w:proofErr w:type="spellStart"/>
      <w:r w:rsidR="002753FA" w:rsidRPr="002753FA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="002753FA"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3FA" w:rsidRPr="002753FA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="002753FA"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753FA" w:rsidRPr="002753FA">
        <w:rPr>
          <w:rFonts w:ascii="Times New Roman" w:hAnsi="Times New Roman" w:cs="Times New Roman"/>
          <w:sz w:val="28"/>
          <w:szCs w:val="28"/>
        </w:rPr>
        <w:t>айтса</w:t>
      </w:r>
      <w:proofErr w:type="spellEnd"/>
      <w:r w:rsidR="002753FA" w:rsidRPr="002753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753FA"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3FA" w:rsidRPr="002753FA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="002753FA" w:rsidRPr="002753FA">
        <w:rPr>
          <w:rFonts w:ascii="Times New Roman" w:hAnsi="Times New Roman" w:cs="Times New Roman"/>
          <w:sz w:val="28"/>
          <w:szCs w:val="28"/>
        </w:rPr>
        <w:t xml:space="preserve"> топ </w:t>
      </w:r>
      <w:proofErr w:type="spellStart"/>
      <w:r w:rsidR="002753FA" w:rsidRPr="002753FA">
        <w:rPr>
          <w:rFonts w:ascii="Times New Roman" w:hAnsi="Times New Roman" w:cs="Times New Roman"/>
          <w:sz w:val="28"/>
          <w:szCs w:val="28"/>
        </w:rPr>
        <w:t>жеңіске</w:t>
      </w:r>
      <w:proofErr w:type="spellEnd"/>
      <w:r w:rsidR="002753FA"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3FA" w:rsidRPr="002753FA">
        <w:rPr>
          <w:rFonts w:ascii="Times New Roman" w:hAnsi="Times New Roman" w:cs="Times New Roman"/>
          <w:sz w:val="28"/>
          <w:szCs w:val="28"/>
        </w:rPr>
        <w:t>жетеді</w:t>
      </w:r>
      <w:proofErr w:type="spellEnd"/>
    </w:p>
    <w:p w:rsidR="002753FA" w:rsidRPr="002753FA" w:rsidRDefault="002753FA" w:rsidP="002753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Фотосуретпен жұмыс </w:t>
      </w:r>
    </w:p>
    <w:p w:rsidR="002753FA" w:rsidRPr="00151924" w:rsidRDefault="002753FA" w:rsidP="002753F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192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 нұсқа. Суреттерді үлгі жоспары бойынша түсіндіріңіз: </w:t>
      </w:r>
    </w:p>
    <w:p w:rsidR="002753FA" w:rsidRPr="002753FA" w:rsidRDefault="002753FA" w:rsidP="002753FA">
      <w:pPr>
        <w:rPr>
          <w:rFonts w:ascii="Times New Roman" w:hAnsi="Times New Roman" w:cs="Times New Roman"/>
          <w:sz w:val="28"/>
          <w:szCs w:val="28"/>
        </w:rPr>
      </w:pPr>
      <w:r w:rsidRPr="002753F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Фотосуреттерде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бейнеленген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?   </w:t>
      </w:r>
    </w:p>
    <w:p w:rsidR="002753FA" w:rsidRPr="002753FA" w:rsidRDefault="002753FA" w:rsidP="002753FA">
      <w:pPr>
        <w:rPr>
          <w:rFonts w:ascii="Times New Roman" w:hAnsi="Times New Roman" w:cs="Times New Roman"/>
          <w:sz w:val="28"/>
          <w:szCs w:val="28"/>
        </w:rPr>
      </w:pPr>
      <w:r w:rsidRPr="002753F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киінген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Немен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айналысады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фотосуретте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топтарға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біріктіруге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белгілер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>?</w:t>
      </w:r>
    </w:p>
    <w:p w:rsidR="002753FA" w:rsidRPr="002753FA" w:rsidRDefault="002753FA" w:rsidP="002753FA">
      <w:pPr>
        <w:rPr>
          <w:rFonts w:ascii="Times New Roman" w:hAnsi="Times New Roman" w:cs="Times New Roman"/>
          <w:sz w:val="28"/>
          <w:szCs w:val="28"/>
        </w:rPr>
      </w:pPr>
      <w:r w:rsidRPr="002753F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суреттің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жасалғанын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болжаңыз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дәуірдің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белгілерін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бөліп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фотосуретке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түсірілген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жерді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>.</w:t>
      </w:r>
    </w:p>
    <w:p w:rsidR="002753FA" w:rsidRPr="002753FA" w:rsidRDefault="002753FA" w:rsidP="002753FA">
      <w:pPr>
        <w:rPr>
          <w:rFonts w:ascii="Times New Roman" w:hAnsi="Times New Roman" w:cs="Times New Roman"/>
          <w:sz w:val="28"/>
          <w:szCs w:val="28"/>
        </w:rPr>
      </w:pPr>
      <w:r w:rsidRPr="002753F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нұсқа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тергеу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жүргізіңіз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53FA" w:rsidRPr="002753FA" w:rsidRDefault="002753FA" w:rsidP="002753FA">
      <w:pPr>
        <w:rPr>
          <w:rFonts w:ascii="Times New Roman" w:hAnsi="Times New Roman" w:cs="Times New Roman"/>
          <w:sz w:val="28"/>
          <w:szCs w:val="28"/>
        </w:rPr>
      </w:pPr>
      <w:r w:rsidRPr="002753F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киімдерін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заттары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ғимараттарын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фотосуреттердегі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53FA">
        <w:rPr>
          <w:rFonts w:ascii="Times New Roman" w:hAnsi="Times New Roman" w:cs="Times New Roman"/>
          <w:sz w:val="28"/>
          <w:szCs w:val="28"/>
        </w:rPr>
        <w:t>қарап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аймақтарын</w:t>
      </w:r>
      <w:proofErr w:type="spellEnd"/>
      <w:proofErr w:type="gram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анықтауға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тырысыңыз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>.</w:t>
      </w:r>
    </w:p>
    <w:p w:rsidR="002753FA" w:rsidRPr="002753FA" w:rsidRDefault="002753FA" w:rsidP="002753FA">
      <w:pPr>
        <w:rPr>
          <w:rFonts w:ascii="Times New Roman" w:hAnsi="Times New Roman" w:cs="Times New Roman"/>
          <w:sz w:val="28"/>
          <w:szCs w:val="28"/>
        </w:rPr>
      </w:pPr>
      <w:r w:rsidRPr="002753FA">
        <w:rPr>
          <w:rFonts w:ascii="Times New Roman" w:hAnsi="Times New Roman" w:cs="Times New Roman"/>
          <w:sz w:val="28"/>
          <w:szCs w:val="28"/>
        </w:rPr>
        <w:t xml:space="preserve">2. Осы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атрибуттар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суреттер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мезгілдерін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атауға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тырысыңыз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>.</w:t>
      </w:r>
    </w:p>
    <w:p w:rsidR="002753FA" w:rsidRPr="002753FA" w:rsidRDefault="002753FA" w:rsidP="002753FA">
      <w:pPr>
        <w:rPr>
          <w:rFonts w:ascii="Times New Roman" w:hAnsi="Times New Roman" w:cs="Times New Roman"/>
          <w:sz w:val="28"/>
          <w:szCs w:val="28"/>
        </w:rPr>
      </w:pPr>
      <w:r w:rsidRPr="002753F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ойлайсыз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суреттер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қалада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ауылда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жасалуы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көшеде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жауабыңызды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түсіндіріңіз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>.</w:t>
      </w:r>
    </w:p>
    <w:p w:rsidR="002753FA" w:rsidRPr="002753FA" w:rsidRDefault="002753FA" w:rsidP="002753FA">
      <w:pPr>
        <w:rPr>
          <w:rFonts w:ascii="Times New Roman" w:hAnsi="Times New Roman" w:cs="Times New Roman"/>
          <w:sz w:val="28"/>
          <w:szCs w:val="28"/>
        </w:rPr>
      </w:pPr>
      <w:r w:rsidRPr="002753FA">
        <w:rPr>
          <w:rFonts w:ascii="Times New Roman" w:hAnsi="Times New Roman" w:cs="Times New Roman"/>
          <w:sz w:val="28"/>
          <w:szCs w:val="28"/>
        </w:rPr>
        <w:t xml:space="preserve">3-нұсқа. Осы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фотосуреттерде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түсірілген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диалогты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ойлап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табу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суреттерді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дыбыстаңыз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>.</w:t>
      </w:r>
    </w:p>
    <w:p w:rsidR="002753FA" w:rsidRDefault="002753FA" w:rsidP="002753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Суреттер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қорытындысын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FA">
        <w:rPr>
          <w:rFonts w:ascii="Times New Roman" w:hAnsi="Times New Roman" w:cs="Times New Roman"/>
          <w:sz w:val="28"/>
          <w:szCs w:val="28"/>
        </w:rPr>
        <w:t>шығарыңыз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>.</w:t>
      </w:r>
    </w:p>
    <w:p w:rsidR="002753FA" w:rsidRDefault="002753FA" w:rsidP="002753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53FA">
        <w:rPr>
          <w:rFonts w:ascii="Times New Roman" w:hAnsi="Times New Roman" w:cs="Times New Roman"/>
          <w:sz w:val="28"/>
          <w:szCs w:val="28"/>
        </w:rPr>
        <w:t>Дыбыссыз</w:t>
      </w:r>
      <w:proofErr w:type="spellEnd"/>
      <w:r w:rsidRPr="002753FA">
        <w:rPr>
          <w:rFonts w:ascii="Times New Roman" w:hAnsi="Times New Roman" w:cs="Times New Roman"/>
          <w:sz w:val="28"/>
          <w:szCs w:val="28"/>
        </w:rPr>
        <w:t xml:space="preserve"> кино</w:t>
      </w:r>
    </w:p>
    <w:p w:rsidR="00380DC1" w:rsidRDefault="00380DC1" w:rsidP="002753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0DC1">
        <w:rPr>
          <w:rFonts w:ascii="Times New Roman" w:hAnsi="Times New Roman" w:cs="Times New Roman"/>
          <w:sz w:val="28"/>
          <w:szCs w:val="28"/>
        </w:rPr>
        <w:t>Соңында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сабағында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қолданатын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әдіс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айтқым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тұр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0DC1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мультфильмдер</w:t>
      </w:r>
      <w:proofErr w:type="spellEnd"/>
      <w:proofErr w:type="gramEnd"/>
      <w:r w:rsidRPr="00380D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диафильмдер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шығармадан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үзінділерді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дыбыссыз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сабақта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басында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топтарға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бөлу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жүреді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дыбысы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өшірілген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видео материал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қосылады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топ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балаларының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міндеті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- осы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видеоға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топ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дауыстық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актерлік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шеберлікті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орындайды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үшінші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топ осы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материалға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буклет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жасауы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топтар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аяқтағаннан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бейне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дыбыспен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қосылады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түпнұсқамен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салыстырып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салыстыра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Соңында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топ </w:t>
      </w:r>
      <w:proofErr w:type="spellStart"/>
      <w:proofErr w:type="gramStart"/>
      <w:r w:rsidRPr="00380DC1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топтың</w:t>
      </w:r>
      <w:proofErr w:type="spellEnd"/>
      <w:proofErr w:type="gram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бағалайды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>.</w:t>
      </w:r>
    </w:p>
    <w:p w:rsidR="00380DC1" w:rsidRPr="00380DC1" w:rsidRDefault="00380DC1" w:rsidP="00380DC1">
      <w:pPr>
        <w:rPr>
          <w:rFonts w:ascii="Times New Roman" w:hAnsi="Times New Roman" w:cs="Times New Roman"/>
          <w:sz w:val="28"/>
          <w:szCs w:val="28"/>
        </w:rPr>
      </w:pPr>
      <w:r w:rsidRPr="00380D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Ұстаз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болу -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уақытын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аямау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өзгенің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уақытын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аялау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француз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ойшылы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Жан Жак Руссо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айтпақшы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ұстаздық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еңбегі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ерен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шексіз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>.</w:t>
      </w:r>
    </w:p>
    <w:p w:rsidR="00380DC1" w:rsidRPr="00380DC1" w:rsidRDefault="00380DC1" w:rsidP="00380DC1">
      <w:pPr>
        <w:rPr>
          <w:rFonts w:ascii="Times New Roman" w:hAnsi="Times New Roman" w:cs="Times New Roman"/>
          <w:sz w:val="28"/>
          <w:szCs w:val="28"/>
        </w:rPr>
      </w:pPr>
      <w:r w:rsidRPr="00380DC1">
        <w:rPr>
          <w:rFonts w:ascii="Times New Roman" w:hAnsi="Times New Roman" w:cs="Times New Roman"/>
          <w:sz w:val="28"/>
          <w:szCs w:val="28"/>
        </w:rPr>
        <w:t xml:space="preserve">   </w:t>
      </w:r>
      <w:r w:rsidRPr="00380D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Дүниедегі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мамандық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атауының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төресі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ұстаздық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мамандық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иесін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тәрбиелейтін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оқытып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үйрететін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мейірімді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абзал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жандар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Ендеше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, мен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өмірімде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мамандық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атауының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төресі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ұстаздық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0DC1">
        <w:rPr>
          <w:rFonts w:ascii="Times New Roman" w:hAnsi="Times New Roman" w:cs="Times New Roman"/>
          <w:sz w:val="28"/>
          <w:szCs w:val="28"/>
        </w:rPr>
        <w:t>жолын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таңдағаным</w:t>
      </w:r>
      <w:proofErr w:type="spellEnd"/>
      <w:proofErr w:type="gram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шексіз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бақыттымын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DC1" w:rsidRPr="00380DC1" w:rsidRDefault="00380DC1" w:rsidP="00380D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0DC1">
        <w:rPr>
          <w:rFonts w:ascii="Times New Roman" w:hAnsi="Times New Roman" w:cs="Times New Roman"/>
          <w:sz w:val="28"/>
          <w:szCs w:val="28"/>
        </w:rPr>
        <w:t>Ұрпаққа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0DC1">
        <w:rPr>
          <w:rFonts w:ascii="Times New Roman" w:hAnsi="Times New Roman" w:cs="Times New Roman"/>
          <w:sz w:val="28"/>
          <w:szCs w:val="28"/>
        </w:rPr>
        <w:t xml:space="preserve">беру, 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proofErr w:type="gram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нәрімен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сусындату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екінің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бірінің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қолынан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келмейді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-ау.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ұстаз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болу –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жүректің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батырлығы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дер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едім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>.</w:t>
      </w:r>
    </w:p>
    <w:p w:rsidR="00380DC1" w:rsidRDefault="00380DC1" w:rsidP="00380D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0DC1">
        <w:rPr>
          <w:rFonts w:ascii="Times New Roman" w:hAnsi="Times New Roman" w:cs="Times New Roman"/>
          <w:sz w:val="28"/>
          <w:szCs w:val="28"/>
        </w:rPr>
        <w:lastRenderedPageBreak/>
        <w:t>Олай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дейтініміз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мұғалімнің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алдына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мақсаттар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міндеттер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жүгі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таудай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талапқа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жүктелген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жауапкершілікке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ерік-жігері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мықты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айқын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сенімі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мол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табандылық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таныта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DC1">
        <w:rPr>
          <w:rFonts w:ascii="Times New Roman" w:hAnsi="Times New Roman" w:cs="Times New Roman"/>
          <w:sz w:val="28"/>
          <w:szCs w:val="28"/>
        </w:rPr>
        <w:t>меніңше</w:t>
      </w:r>
      <w:proofErr w:type="spellEnd"/>
      <w:r w:rsidRPr="00380DC1">
        <w:rPr>
          <w:rFonts w:ascii="Times New Roman" w:hAnsi="Times New Roman" w:cs="Times New Roman"/>
          <w:sz w:val="28"/>
          <w:szCs w:val="28"/>
        </w:rPr>
        <w:t>.</w:t>
      </w:r>
    </w:p>
    <w:p w:rsidR="00151924" w:rsidRDefault="00151924" w:rsidP="00380DC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Пайдаланған әдебиеттер:</w:t>
      </w:r>
    </w:p>
    <w:p w:rsidR="00151924" w:rsidRPr="00151924" w:rsidRDefault="00151924" w:rsidP="0015192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1924">
        <w:rPr>
          <w:rFonts w:ascii="Times New Roman" w:hAnsi="Times New Roman" w:cs="Times New Roman"/>
          <w:sz w:val="28"/>
          <w:szCs w:val="28"/>
          <w:lang w:val="kk-KZ"/>
        </w:rPr>
        <w:t>Тұрлығылов Т. «Тарих сабағын жетілдіру жолдары», Алматы, 1984.</w:t>
      </w:r>
    </w:p>
    <w:p w:rsidR="00151924" w:rsidRDefault="00151924" w:rsidP="0015192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1924">
        <w:rPr>
          <w:rFonts w:ascii="Times New Roman" w:hAnsi="Times New Roman" w:cs="Times New Roman"/>
          <w:sz w:val="28"/>
          <w:szCs w:val="28"/>
          <w:lang w:val="kk-KZ"/>
        </w:rPr>
        <w:t>Шаймерденова К.Ш. «Қазіргі сабақ және өзекті мәселелер», Алматы, 1990.</w:t>
      </w:r>
    </w:p>
    <w:p w:rsidR="00151924" w:rsidRPr="00151924" w:rsidRDefault="00151924" w:rsidP="0015192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1924">
        <w:rPr>
          <w:rFonts w:ascii="Times New Roman" w:hAnsi="Times New Roman" w:cs="Times New Roman"/>
          <w:sz w:val="28"/>
          <w:szCs w:val="28"/>
          <w:lang w:val="kk-KZ"/>
        </w:rPr>
        <w:t>Шолпақұлова Г. Педагогика ғылымында пәнаралық байланыс дамуының теориялық негізі.// Ұлт тағылымы.2005. №3.</w:t>
      </w:r>
    </w:p>
    <w:p w:rsidR="00151924" w:rsidRDefault="00151924" w:rsidP="0015192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1924">
        <w:rPr>
          <w:rFonts w:ascii="Times New Roman" w:hAnsi="Times New Roman" w:cs="Times New Roman"/>
          <w:sz w:val="28"/>
          <w:szCs w:val="28"/>
          <w:lang w:val="kk-KZ"/>
        </w:rPr>
        <w:t xml:space="preserve"> Бейсенбаева А.А. Мектептегі оқу-тәрбие процесіндегі пәнаралық байланыс. Алматы. 1991.</w:t>
      </w:r>
    </w:p>
    <w:p w:rsidR="00F003C0" w:rsidRPr="00151924" w:rsidRDefault="00F003C0" w:rsidP="0015192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003C0">
        <w:rPr>
          <w:rFonts w:ascii="Times New Roman" w:hAnsi="Times New Roman" w:cs="Times New Roman"/>
          <w:sz w:val="28"/>
          <w:szCs w:val="28"/>
          <w:lang w:val="kk-KZ"/>
        </w:rPr>
        <w:t>.Қисымова.Ә.К.Оқыту технологиялары. - Алматы, 2007 жыл</w:t>
      </w:r>
    </w:p>
    <w:p w:rsidR="00151924" w:rsidRPr="00151924" w:rsidRDefault="00151924" w:rsidP="0015192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1924">
        <w:rPr>
          <w:rFonts w:ascii="Times New Roman" w:hAnsi="Times New Roman" w:cs="Times New Roman"/>
          <w:sz w:val="28"/>
          <w:szCs w:val="28"/>
          <w:lang w:val="kk-KZ"/>
        </w:rPr>
        <w:t>Төлеубаева К.М. Отаншылдық рухы әлсіремесін десек, Қазақ тарихы, Алматы, 1998 № 3.</w:t>
      </w:r>
    </w:p>
    <w:p w:rsidR="00151924" w:rsidRPr="00151924" w:rsidRDefault="00151924" w:rsidP="0015192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51924" w:rsidRPr="00151924" w:rsidRDefault="00151924" w:rsidP="0015192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80DC1" w:rsidRPr="00380DC1" w:rsidRDefault="00380DC1" w:rsidP="00380DC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80DC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Кельгенбаева Айжан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Куандыковна </w:t>
      </w:r>
    </w:p>
    <w:p w:rsidR="00380DC1" w:rsidRPr="00380DC1" w:rsidRDefault="00380DC1" w:rsidP="00380DC1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«</w:t>
      </w:r>
      <w:r w:rsidRPr="00380DC1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Алматы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қыздар мектеп-лицей</w:t>
      </w:r>
      <w:r w:rsidRPr="00380DC1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» </w:t>
      </w:r>
    </w:p>
    <w:p w:rsidR="00380DC1" w:rsidRPr="00380DC1" w:rsidRDefault="00380DC1" w:rsidP="00380DC1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380DC1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тарих пәні  мұғалімі                             </w:t>
      </w:r>
    </w:p>
    <w:p w:rsidR="00380DC1" w:rsidRPr="00380DC1" w:rsidRDefault="00380DC1" w:rsidP="00380DC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80DC1" w:rsidRPr="002753FA" w:rsidRDefault="00380DC1" w:rsidP="00380DC1">
      <w:pPr>
        <w:rPr>
          <w:rFonts w:ascii="Times New Roman" w:hAnsi="Times New Roman" w:cs="Times New Roman"/>
          <w:sz w:val="28"/>
          <w:szCs w:val="28"/>
        </w:rPr>
      </w:pPr>
    </w:p>
    <w:p w:rsidR="002753FA" w:rsidRPr="002753FA" w:rsidRDefault="002753FA" w:rsidP="002753FA">
      <w:pPr>
        <w:rPr>
          <w:rFonts w:ascii="Times New Roman" w:hAnsi="Times New Roman" w:cs="Times New Roman"/>
          <w:sz w:val="28"/>
          <w:szCs w:val="28"/>
        </w:rPr>
      </w:pPr>
    </w:p>
    <w:p w:rsidR="002753FA" w:rsidRPr="002753FA" w:rsidRDefault="002753FA" w:rsidP="002753FA">
      <w:pPr>
        <w:rPr>
          <w:rFonts w:ascii="Times New Roman" w:hAnsi="Times New Roman" w:cs="Times New Roman"/>
          <w:sz w:val="28"/>
          <w:szCs w:val="28"/>
        </w:rPr>
      </w:pPr>
      <w:r w:rsidRPr="002753F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5A6FBBB">
            <wp:extent cx="6797675" cy="3450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345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753FA" w:rsidRPr="0027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A2"/>
    <w:rsid w:val="000E77C1"/>
    <w:rsid w:val="00151924"/>
    <w:rsid w:val="002753FA"/>
    <w:rsid w:val="002C73F1"/>
    <w:rsid w:val="00380DC1"/>
    <w:rsid w:val="005757C7"/>
    <w:rsid w:val="00697CB9"/>
    <w:rsid w:val="00702EC3"/>
    <w:rsid w:val="00792C9D"/>
    <w:rsid w:val="007A21A2"/>
    <w:rsid w:val="00C86CEB"/>
    <w:rsid w:val="00F0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6531"/>
  <w15:chartTrackingRefBased/>
  <w15:docId w15:val="{C52EC75D-A03A-42BC-A214-6301012C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2021-01-25T14:15:00Z</dcterms:created>
  <dcterms:modified xsi:type="dcterms:W3CDTF">2021-01-25T15:41:00Z</dcterms:modified>
</cp:coreProperties>
</file>