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DC" w:rsidRDefault="00F50EDC" w:rsidP="00F50EDC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Сипатова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Асель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Шаймардановна</w:t>
      </w:r>
      <w:proofErr w:type="spellEnd"/>
    </w:p>
    <w:p w:rsidR="00F50EDC" w:rsidRDefault="00F50EDC" w:rsidP="00F50EDC">
      <w:pPr>
        <w:jc w:val="center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Методист Инновационного центра развития образования Управления образования Павлодарской области</w:t>
      </w:r>
      <w:bookmarkStart w:id="0" w:name="_GoBack"/>
      <w:bookmarkEnd w:id="0"/>
    </w:p>
    <w:p w:rsidR="00F50EDC" w:rsidRDefault="00F50EDC" w:rsidP="00C7289F">
      <w:pPr>
        <w:ind w:right="-1"/>
        <w:jc w:val="center"/>
        <w:rPr>
          <w:b/>
          <w:sz w:val="24"/>
          <w:szCs w:val="24"/>
        </w:rPr>
      </w:pPr>
    </w:p>
    <w:p w:rsidR="009871A9" w:rsidRPr="00C7289F" w:rsidRDefault="009871A9" w:rsidP="00C7289F">
      <w:pPr>
        <w:ind w:right="-1"/>
        <w:jc w:val="center"/>
        <w:rPr>
          <w:b/>
          <w:sz w:val="24"/>
          <w:szCs w:val="24"/>
        </w:rPr>
      </w:pPr>
      <w:proofErr w:type="spellStart"/>
      <w:r w:rsidRPr="00C7289F">
        <w:rPr>
          <w:b/>
          <w:sz w:val="24"/>
          <w:szCs w:val="24"/>
        </w:rPr>
        <w:t>Суммативное</w:t>
      </w:r>
      <w:proofErr w:type="spellEnd"/>
      <w:r w:rsidRPr="00C7289F">
        <w:rPr>
          <w:b/>
          <w:sz w:val="24"/>
          <w:szCs w:val="24"/>
        </w:rPr>
        <w:t xml:space="preserve"> оценивание </w:t>
      </w:r>
      <w:r w:rsidR="00F81A4A">
        <w:rPr>
          <w:b/>
          <w:sz w:val="24"/>
          <w:szCs w:val="24"/>
        </w:rPr>
        <w:t>№2</w:t>
      </w:r>
      <w:r w:rsidRPr="00C7289F">
        <w:rPr>
          <w:b/>
          <w:sz w:val="24"/>
          <w:szCs w:val="24"/>
        </w:rPr>
        <w:t xml:space="preserve"> </w:t>
      </w:r>
    </w:p>
    <w:p w:rsidR="009871A9" w:rsidRPr="00DC705C" w:rsidRDefault="00DC705C" w:rsidP="00C7289F">
      <w:pPr>
        <w:ind w:right="-1"/>
        <w:jc w:val="center"/>
        <w:rPr>
          <w:b/>
          <w:spacing w:val="-2"/>
          <w:sz w:val="24"/>
          <w:szCs w:val="24"/>
        </w:rPr>
      </w:pPr>
      <w:r w:rsidRPr="00DC705C">
        <w:rPr>
          <w:b/>
          <w:sz w:val="24"/>
          <w:szCs w:val="24"/>
        </w:rPr>
        <w:t>«Элементы</w:t>
      </w:r>
      <w:r w:rsidRPr="00DC705C">
        <w:rPr>
          <w:b/>
          <w:spacing w:val="-2"/>
          <w:sz w:val="24"/>
          <w:szCs w:val="24"/>
        </w:rPr>
        <w:t xml:space="preserve"> комбинаторики»</w:t>
      </w:r>
    </w:p>
    <w:p w:rsidR="00DC705C" w:rsidRPr="00C7289F" w:rsidRDefault="00DC705C" w:rsidP="00C7289F">
      <w:pPr>
        <w:ind w:right="-1"/>
        <w:jc w:val="center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371"/>
      </w:tblGrid>
      <w:tr w:rsidR="009871A9" w:rsidRPr="00C7289F" w:rsidTr="004157AF">
        <w:trPr>
          <w:trHeight w:val="626"/>
        </w:trPr>
        <w:tc>
          <w:tcPr>
            <w:tcW w:w="2122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7289F">
              <w:rPr>
                <w:b/>
                <w:sz w:val="24"/>
                <w:szCs w:val="24"/>
              </w:rPr>
              <w:t>Тема</w:t>
            </w:r>
          </w:p>
          <w:p w:rsidR="005D2136" w:rsidRPr="00C7289F" w:rsidRDefault="005D2136" w:rsidP="00C7289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871A9" w:rsidRPr="00C7289F" w:rsidRDefault="00DC705C" w:rsidP="00987F2C">
            <w:pPr>
              <w:pStyle w:val="TableParagraph"/>
              <w:jc w:val="both"/>
              <w:rPr>
                <w:sz w:val="24"/>
                <w:szCs w:val="24"/>
              </w:rPr>
            </w:pPr>
            <w:r w:rsidRPr="00DC705C">
              <w:rPr>
                <w:sz w:val="24"/>
                <w:szCs w:val="24"/>
              </w:rPr>
              <w:t>Основные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понятия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и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правила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комбинаторики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(правила</w:t>
            </w:r>
            <w:r w:rsidRPr="00DC705C">
              <w:rPr>
                <w:spacing w:val="80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суммы и произведения)</w:t>
            </w:r>
            <w:r>
              <w:rPr>
                <w:sz w:val="24"/>
                <w:szCs w:val="24"/>
              </w:rPr>
              <w:t>.</w:t>
            </w:r>
            <w:r w:rsidR="00987F2C">
              <w:rPr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Решение</w:t>
            </w:r>
            <w:r w:rsidRPr="00DC705C">
              <w:rPr>
                <w:spacing w:val="-8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задач</w:t>
            </w:r>
            <w:r w:rsidRPr="00DC705C">
              <w:rPr>
                <w:spacing w:val="-8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с</w:t>
            </w:r>
            <w:r w:rsidRPr="00DC705C">
              <w:rPr>
                <w:spacing w:val="-8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использованием</w:t>
            </w:r>
            <w:r w:rsidRPr="00DC705C">
              <w:rPr>
                <w:spacing w:val="-5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формул</w:t>
            </w:r>
            <w:r w:rsidRPr="00DC705C">
              <w:rPr>
                <w:spacing w:val="-8"/>
                <w:sz w:val="24"/>
                <w:szCs w:val="24"/>
              </w:rPr>
              <w:t xml:space="preserve"> </w:t>
            </w:r>
            <w:r w:rsidRPr="00DC705C">
              <w:rPr>
                <w:sz w:val="24"/>
                <w:szCs w:val="24"/>
              </w:rPr>
              <w:t>комбинаторики</w:t>
            </w:r>
            <w:r w:rsidR="00987F2C">
              <w:rPr>
                <w:sz w:val="24"/>
                <w:szCs w:val="24"/>
              </w:rPr>
              <w:t xml:space="preserve">. </w:t>
            </w:r>
            <w:r w:rsidRPr="00DC705C">
              <w:rPr>
                <w:sz w:val="24"/>
                <w:szCs w:val="24"/>
              </w:rPr>
              <w:t>Бином Ньютона и его свойства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871A9" w:rsidRPr="00C7289F" w:rsidTr="004157AF">
        <w:trPr>
          <w:trHeight w:val="1204"/>
        </w:trPr>
        <w:tc>
          <w:tcPr>
            <w:tcW w:w="2122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7289F">
              <w:rPr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371" w:type="dxa"/>
          </w:tcPr>
          <w:p w:rsidR="00474F63" w:rsidRDefault="00474F63" w:rsidP="0041434B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9.3.1.1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произведения).</w:t>
            </w:r>
          </w:p>
          <w:p w:rsidR="0041434B" w:rsidRDefault="0041434B" w:rsidP="0041434B">
            <w:pPr>
              <w:pStyle w:val="TableParagraph"/>
              <w:ind w:left="34"/>
              <w:jc w:val="both"/>
              <w:rPr>
                <w:spacing w:val="-2"/>
                <w:sz w:val="24"/>
                <w:szCs w:val="24"/>
              </w:rPr>
            </w:pPr>
            <w:r w:rsidRPr="0041434B">
              <w:rPr>
                <w:sz w:val="24"/>
                <w:szCs w:val="24"/>
              </w:rPr>
              <w:t>9.3.1.4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Знать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формулы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комбинаторики</w:t>
            </w:r>
            <w:r w:rsidRPr="0041434B">
              <w:rPr>
                <w:spacing w:val="-9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для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вычисления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числа перестановок,</w:t>
            </w:r>
            <w:r w:rsidRPr="0041434B">
              <w:rPr>
                <w:spacing w:val="-5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размещений,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сочетания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без</w:t>
            </w:r>
            <w:r w:rsidRPr="0041434B">
              <w:rPr>
                <w:spacing w:val="-3"/>
                <w:sz w:val="24"/>
                <w:szCs w:val="24"/>
              </w:rPr>
              <w:t xml:space="preserve"> </w:t>
            </w:r>
            <w:r w:rsidRPr="0041434B">
              <w:rPr>
                <w:spacing w:val="-2"/>
                <w:sz w:val="24"/>
                <w:szCs w:val="24"/>
              </w:rPr>
              <w:t>повторений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41434B" w:rsidRPr="0041434B" w:rsidRDefault="0041434B" w:rsidP="0041434B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41434B">
              <w:rPr>
                <w:sz w:val="24"/>
                <w:szCs w:val="24"/>
              </w:rPr>
              <w:t>9.3.1.5 Решать задачи, применяя формулы комбинаторики, для</w:t>
            </w:r>
            <w:r w:rsidRPr="0041434B">
              <w:rPr>
                <w:spacing w:val="80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вычисления</w:t>
            </w:r>
            <w:r w:rsidRPr="0041434B">
              <w:rPr>
                <w:spacing w:val="80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числа</w:t>
            </w:r>
            <w:r w:rsidRPr="0041434B">
              <w:rPr>
                <w:spacing w:val="80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перестановок,</w:t>
            </w:r>
            <w:r w:rsidRPr="0041434B">
              <w:rPr>
                <w:spacing w:val="80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размещений, сочетания без повторений</w:t>
            </w:r>
            <w:r>
              <w:rPr>
                <w:sz w:val="24"/>
                <w:szCs w:val="24"/>
              </w:rPr>
              <w:t>.</w:t>
            </w:r>
          </w:p>
          <w:p w:rsidR="009871A9" w:rsidRPr="0041434B" w:rsidRDefault="0041434B" w:rsidP="0041434B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41434B">
              <w:rPr>
                <w:sz w:val="24"/>
                <w:szCs w:val="24"/>
              </w:rPr>
              <w:t>9.3.1.6</w:t>
            </w:r>
            <w:r w:rsidRPr="0041434B">
              <w:rPr>
                <w:spacing w:val="-4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Знать</w:t>
            </w:r>
            <w:r w:rsidRPr="0041434B">
              <w:rPr>
                <w:spacing w:val="-4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и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применять</w:t>
            </w:r>
            <w:r w:rsidRPr="0041434B">
              <w:rPr>
                <w:spacing w:val="-4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формулу</w:t>
            </w:r>
            <w:r w:rsidRPr="0041434B">
              <w:rPr>
                <w:spacing w:val="-9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бинома</w:t>
            </w:r>
            <w:r w:rsidRPr="0041434B">
              <w:rPr>
                <w:spacing w:val="-5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Ньютона</w:t>
            </w:r>
            <w:r w:rsidRPr="0041434B">
              <w:rPr>
                <w:spacing w:val="-5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и</w:t>
            </w:r>
            <w:r w:rsidRPr="0041434B">
              <w:rPr>
                <w:spacing w:val="-4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 xml:space="preserve">его </w:t>
            </w:r>
            <w:r w:rsidRPr="0041434B">
              <w:rPr>
                <w:spacing w:val="-2"/>
                <w:sz w:val="24"/>
                <w:szCs w:val="24"/>
              </w:rPr>
              <w:t>свойства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9871A9" w:rsidRPr="00C7289F" w:rsidTr="004157AF">
        <w:trPr>
          <w:trHeight w:val="1402"/>
        </w:trPr>
        <w:tc>
          <w:tcPr>
            <w:tcW w:w="2122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7289F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7371" w:type="dxa"/>
          </w:tcPr>
          <w:p w:rsidR="009871A9" w:rsidRDefault="009871A9" w:rsidP="00C7289F">
            <w:pPr>
              <w:pStyle w:val="TableParagraph"/>
              <w:ind w:right="-1"/>
              <w:rPr>
                <w:i/>
                <w:sz w:val="24"/>
                <w:szCs w:val="24"/>
              </w:rPr>
            </w:pPr>
            <w:r w:rsidRPr="00C7289F">
              <w:rPr>
                <w:i/>
                <w:sz w:val="24"/>
                <w:szCs w:val="24"/>
              </w:rPr>
              <w:t>Обучающийся</w:t>
            </w:r>
          </w:p>
          <w:p w:rsidR="00474F63" w:rsidRDefault="00474F63" w:rsidP="00C7289F">
            <w:pPr>
              <w:pStyle w:val="TableParagraph"/>
              <w:ind w:right="-1"/>
              <w:rPr>
                <w:spacing w:val="-2"/>
                <w:sz w:val="24"/>
              </w:rPr>
            </w:pPr>
            <w:r>
              <w:rPr>
                <w:sz w:val="24"/>
              </w:rPr>
              <w:t>Знает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произведения).</w:t>
            </w:r>
          </w:p>
          <w:p w:rsidR="004639CE" w:rsidRPr="004639CE" w:rsidRDefault="004639CE" w:rsidP="004639CE">
            <w:pPr>
              <w:pStyle w:val="TableParagraph"/>
              <w:ind w:left="34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формулы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комбинаторики</w:t>
            </w:r>
            <w:r w:rsidRPr="0041434B">
              <w:rPr>
                <w:spacing w:val="-9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для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вычисления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числа перестановок,</w:t>
            </w:r>
            <w:r w:rsidRPr="0041434B">
              <w:rPr>
                <w:spacing w:val="-5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размещений,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сочетания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без</w:t>
            </w:r>
            <w:r w:rsidRPr="0041434B">
              <w:rPr>
                <w:spacing w:val="-3"/>
                <w:sz w:val="24"/>
                <w:szCs w:val="24"/>
              </w:rPr>
              <w:t xml:space="preserve"> </w:t>
            </w:r>
            <w:r w:rsidRPr="0041434B">
              <w:rPr>
                <w:spacing w:val="-2"/>
                <w:sz w:val="24"/>
                <w:szCs w:val="24"/>
              </w:rPr>
              <w:t>повторений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41434B" w:rsidRDefault="0041434B" w:rsidP="0041434B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Решает задачи, используя формулы комбинаторики для вычисления числа перестановок, размещений, сочетания без повторений.</w:t>
            </w:r>
          </w:p>
          <w:p w:rsidR="009871A9" w:rsidRPr="0041434B" w:rsidRDefault="0066677C" w:rsidP="00210EC7">
            <w:pPr>
              <w:pStyle w:val="TableParagraph"/>
              <w:tabs>
                <w:tab w:val="left" w:pos="949"/>
              </w:tabs>
              <w:autoSpaceDN w:val="0"/>
              <w:spacing w:before="5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Знает и п</w:t>
            </w:r>
            <w:r w:rsidR="00692795">
              <w:rPr>
                <w:sz w:val="24"/>
              </w:rPr>
              <w:t>рименяет</w:t>
            </w:r>
            <w:r w:rsidR="0041434B">
              <w:rPr>
                <w:sz w:val="24"/>
              </w:rPr>
              <w:t xml:space="preserve"> формулу бинома Ньютона</w:t>
            </w:r>
            <w:r w:rsidR="00692795">
              <w:rPr>
                <w:sz w:val="24"/>
              </w:rPr>
              <w:t>.</w:t>
            </w:r>
          </w:p>
        </w:tc>
      </w:tr>
      <w:tr w:rsidR="009871A9" w:rsidRPr="00C7289F" w:rsidTr="004157AF">
        <w:trPr>
          <w:trHeight w:val="132"/>
        </w:trPr>
        <w:tc>
          <w:tcPr>
            <w:tcW w:w="2122" w:type="dxa"/>
          </w:tcPr>
          <w:p w:rsidR="009871A9" w:rsidRPr="00C7289F" w:rsidRDefault="009871A9" w:rsidP="00C7289F">
            <w:pPr>
              <w:pStyle w:val="TableParagraph"/>
              <w:tabs>
                <w:tab w:val="left" w:pos="1677"/>
              </w:tabs>
              <w:ind w:right="-1"/>
              <w:rPr>
                <w:b/>
                <w:sz w:val="24"/>
                <w:szCs w:val="24"/>
              </w:rPr>
            </w:pPr>
            <w:r w:rsidRPr="00C7289F">
              <w:rPr>
                <w:b/>
                <w:sz w:val="24"/>
                <w:szCs w:val="24"/>
              </w:rPr>
              <w:t>Уровень</w:t>
            </w:r>
            <w:r w:rsidRPr="00C7289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7289F">
              <w:rPr>
                <w:b/>
                <w:spacing w:val="-1"/>
                <w:sz w:val="24"/>
                <w:szCs w:val="24"/>
              </w:rPr>
              <w:t xml:space="preserve">мыслительных </w:t>
            </w:r>
            <w:r w:rsidRPr="00C7289F">
              <w:rPr>
                <w:b/>
                <w:sz w:val="24"/>
                <w:szCs w:val="24"/>
              </w:rPr>
              <w:t>навыков</w:t>
            </w:r>
          </w:p>
        </w:tc>
        <w:tc>
          <w:tcPr>
            <w:tcW w:w="7371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sz w:val="24"/>
                <w:szCs w:val="24"/>
              </w:rPr>
            </w:pPr>
            <w:r w:rsidRPr="00C7289F">
              <w:rPr>
                <w:sz w:val="24"/>
                <w:szCs w:val="24"/>
              </w:rPr>
              <w:t>Применение</w:t>
            </w:r>
          </w:p>
        </w:tc>
      </w:tr>
      <w:tr w:rsidR="009871A9" w:rsidRPr="00C7289F" w:rsidTr="004157AF">
        <w:trPr>
          <w:trHeight w:val="268"/>
        </w:trPr>
        <w:tc>
          <w:tcPr>
            <w:tcW w:w="2122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C7289F"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371" w:type="dxa"/>
          </w:tcPr>
          <w:p w:rsidR="009871A9" w:rsidRPr="00C7289F" w:rsidRDefault="009871A9" w:rsidP="00C7289F">
            <w:pPr>
              <w:pStyle w:val="TableParagraph"/>
              <w:ind w:right="-1"/>
              <w:rPr>
                <w:sz w:val="24"/>
                <w:szCs w:val="24"/>
              </w:rPr>
            </w:pPr>
            <w:r w:rsidRPr="00C7289F">
              <w:rPr>
                <w:sz w:val="24"/>
                <w:szCs w:val="24"/>
              </w:rPr>
              <w:t>25 минут</w:t>
            </w:r>
          </w:p>
        </w:tc>
      </w:tr>
    </w:tbl>
    <w:p w:rsidR="00630F54" w:rsidRPr="00C7289F" w:rsidRDefault="00630F54" w:rsidP="00C7289F">
      <w:pPr>
        <w:ind w:right="-1"/>
        <w:jc w:val="center"/>
        <w:rPr>
          <w:sz w:val="24"/>
          <w:szCs w:val="24"/>
          <w:lang w:val="en-US"/>
        </w:rPr>
      </w:pPr>
    </w:p>
    <w:p w:rsidR="000B373C" w:rsidRPr="00C7289F" w:rsidRDefault="000B373C" w:rsidP="00C7289F">
      <w:pPr>
        <w:ind w:right="-1"/>
        <w:jc w:val="center"/>
        <w:rPr>
          <w:b/>
          <w:sz w:val="24"/>
          <w:szCs w:val="24"/>
          <w:lang w:val="kk-KZ"/>
        </w:rPr>
      </w:pPr>
      <w:r w:rsidRPr="00C7289F">
        <w:rPr>
          <w:b/>
          <w:sz w:val="24"/>
          <w:szCs w:val="24"/>
          <w:lang w:val="en-US"/>
        </w:rPr>
        <w:t xml:space="preserve">I </w:t>
      </w:r>
      <w:r w:rsidRPr="00C7289F">
        <w:rPr>
          <w:b/>
          <w:sz w:val="24"/>
          <w:szCs w:val="24"/>
          <w:lang w:val="kk-KZ"/>
        </w:rPr>
        <w:t>вариант</w:t>
      </w:r>
    </w:p>
    <w:p w:rsidR="009B308A" w:rsidRPr="0095500C" w:rsidRDefault="00A95576" w:rsidP="00E70742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№1</w:t>
      </w:r>
      <w:r w:rsidR="00F0012D" w:rsidRPr="0095500C">
        <w:rPr>
          <w:b/>
          <w:sz w:val="24"/>
          <w:szCs w:val="24"/>
        </w:rPr>
        <w:t>.</w:t>
      </w:r>
      <w:r w:rsidRPr="0095500C">
        <w:rPr>
          <w:sz w:val="24"/>
          <w:szCs w:val="24"/>
        </w:rPr>
        <w:t xml:space="preserve"> </w:t>
      </w:r>
      <w:r w:rsidR="009665B9" w:rsidRPr="0095500C">
        <w:rPr>
          <w:sz w:val="24"/>
          <w:szCs w:val="24"/>
          <w:lang w:val="kk-KZ"/>
        </w:rPr>
        <w:t>На блюде лежат 6 яблок</w:t>
      </w:r>
      <w:r w:rsidR="009665B9" w:rsidRPr="0095500C">
        <w:rPr>
          <w:sz w:val="24"/>
          <w:szCs w:val="24"/>
        </w:rPr>
        <w:t>, 5 груш и 7 апельсин. Сколько имеется способов выбора одного фрукта из них?</w:t>
      </w:r>
    </w:p>
    <w:p w:rsidR="009665B9" w:rsidRPr="0095500C" w:rsidRDefault="009665B9" w:rsidP="00E70742">
      <w:pPr>
        <w:jc w:val="both"/>
        <w:rPr>
          <w:sz w:val="24"/>
          <w:szCs w:val="24"/>
        </w:rPr>
      </w:pPr>
    </w:p>
    <w:p w:rsidR="00E42C10" w:rsidRPr="0095500C" w:rsidRDefault="00960F72" w:rsidP="00E42C10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№2.</w:t>
      </w:r>
      <w:r w:rsidR="007A39CE" w:rsidRPr="0095500C">
        <w:rPr>
          <w:b/>
          <w:sz w:val="24"/>
          <w:szCs w:val="24"/>
        </w:rPr>
        <w:t xml:space="preserve"> </w:t>
      </w:r>
      <w:r w:rsidR="00E42C10" w:rsidRPr="0095500C">
        <w:rPr>
          <w:sz w:val="24"/>
          <w:szCs w:val="24"/>
        </w:rPr>
        <w:t xml:space="preserve">Решите уравнение: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=6</m:t>
        </m:r>
      </m:oMath>
    </w:p>
    <w:p w:rsidR="00FE0C70" w:rsidRPr="0095500C" w:rsidRDefault="00FE0C70" w:rsidP="00960F72">
      <w:pPr>
        <w:jc w:val="both"/>
        <w:rPr>
          <w:sz w:val="24"/>
          <w:szCs w:val="24"/>
        </w:rPr>
      </w:pPr>
    </w:p>
    <w:p w:rsidR="009665B9" w:rsidRPr="0095500C" w:rsidRDefault="00960F72" w:rsidP="009665B9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№3</w:t>
      </w:r>
      <w:r w:rsidR="009B308A" w:rsidRPr="0095500C">
        <w:rPr>
          <w:b/>
          <w:sz w:val="24"/>
          <w:szCs w:val="24"/>
        </w:rPr>
        <w:t xml:space="preserve">. </w:t>
      </w:r>
      <w:r w:rsidR="009665B9" w:rsidRPr="0095500C">
        <w:rPr>
          <w:sz w:val="24"/>
          <w:szCs w:val="24"/>
        </w:rPr>
        <w:t>В театре 8 актеров и 6 актрис. Сколькими способами можно распределить между ними роли в пьесе, в которой 2 мужских и 2 женские роли?</w:t>
      </w:r>
    </w:p>
    <w:p w:rsidR="00BC0F98" w:rsidRPr="0095500C" w:rsidRDefault="00BC0F98" w:rsidP="009665B9">
      <w:pPr>
        <w:jc w:val="both"/>
        <w:rPr>
          <w:sz w:val="24"/>
          <w:szCs w:val="24"/>
        </w:rPr>
      </w:pPr>
    </w:p>
    <w:p w:rsidR="00BC0F98" w:rsidRPr="0095500C" w:rsidRDefault="00BC0F98" w:rsidP="00BC0F98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№4.</w:t>
      </w:r>
      <w:r w:rsidR="007E185A" w:rsidRPr="0095500C">
        <w:rPr>
          <w:b/>
          <w:sz w:val="24"/>
          <w:szCs w:val="24"/>
        </w:rPr>
        <w:t xml:space="preserve"> </w:t>
      </w:r>
      <w:r w:rsidR="007E185A" w:rsidRPr="0095500C">
        <w:rPr>
          <w:sz w:val="24"/>
          <w:szCs w:val="24"/>
        </w:rPr>
        <w:t xml:space="preserve">Вычислите: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9B308A" w:rsidRPr="0095500C" w:rsidRDefault="009B308A" w:rsidP="00E70742">
      <w:pPr>
        <w:jc w:val="both"/>
        <w:rPr>
          <w:b/>
          <w:sz w:val="24"/>
          <w:szCs w:val="24"/>
        </w:rPr>
      </w:pPr>
    </w:p>
    <w:p w:rsidR="004157AF" w:rsidRPr="0095500C" w:rsidRDefault="004157AF" w:rsidP="004157AF">
      <w:pPr>
        <w:ind w:right="-1"/>
        <w:jc w:val="center"/>
        <w:rPr>
          <w:b/>
          <w:sz w:val="24"/>
          <w:szCs w:val="24"/>
          <w:lang w:val="kk-KZ"/>
        </w:rPr>
      </w:pPr>
      <w:r w:rsidRPr="0095500C">
        <w:rPr>
          <w:b/>
          <w:sz w:val="24"/>
          <w:szCs w:val="24"/>
          <w:lang w:val="en-US"/>
        </w:rPr>
        <w:t>II</w:t>
      </w:r>
      <w:r w:rsidRPr="0095500C">
        <w:rPr>
          <w:b/>
          <w:sz w:val="24"/>
          <w:szCs w:val="24"/>
        </w:rPr>
        <w:t xml:space="preserve"> </w:t>
      </w:r>
      <w:r w:rsidRPr="0095500C">
        <w:rPr>
          <w:b/>
          <w:sz w:val="24"/>
          <w:szCs w:val="24"/>
          <w:lang w:val="kk-KZ"/>
        </w:rPr>
        <w:t>вариант</w:t>
      </w:r>
    </w:p>
    <w:p w:rsidR="00421B6D" w:rsidRPr="0095500C" w:rsidRDefault="004157AF" w:rsidP="00421B6D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№1.</w:t>
      </w:r>
      <w:r w:rsidR="00D164D8" w:rsidRPr="0095500C">
        <w:rPr>
          <w:b/>
          <w:sz w:val="24"/>
          <w:szCs w:val="24"/>
        </w:rPr>
        <w:t xml:space="preserve"> </w:t>
      </w:r>
      <w:r w:rsidR="00534589" w:rsidRPr="0095500C">
        <w:rPr>
          <w:sz w:val="24"/>
          <w:szCs w:val="24"/>
          <w:lang w:val="kk-KZ"/>
        </w:rPr>
        <w:t>На блюде лежат 7</w:t>
      </w:r>
      <w:r w:rsidR="00421B6D" w:rsidRPr="0095500C">
        <w:rPr>
          <w:sz w:val="24"/>
          <w:szCs w:val="24"/>
          <w:lang w:val="kk-KZ"/>
        </w:rPr>
        <w:t xml:space="preserve"> яблок</w:t>
      </w:r>
      <w:r w:rsidR="00534589" w:rsidRPr="0095500C">
        <w:rPr>
          <w:sz w:val="24"/>
          <w:szCs w:val="24"/>
        </w:rPr>
        <w:t>, 8 груш и 3</w:t>
      </w:r>
      <w:r w:rsidR="00421B6D" w:rsidRPr="0095500C">
        <w:rPr>
          <w:sz w:val="24"/>
          <w:szCs w:val="24"/>
        </w:rPr>
        <w:t xml:space="preserve"> апельсин</w:t>
      </w:r>
      <w:r w:rsidR="00534589" w:rsidRPr="0095500C">
        <w:rPr>
          <w:sz w:val="24"/>
          <w:szCs w:val="24"/>
        </w:rPr>
        <w:t>а</w:t>
      </w:r>
      <w:r w:rsidR="00421B6D" w:rsidRPr="0095500C">
        <w:rPr>
          <w:sz w:val="24"/>
          <w:szCs w:val="24"/>
        </w:rPr>
        <w:t xml:space="preserve">. </w:t>
      </w:r>
      <w:r w:rsidR="0067634A" w:rsidRPr="0095500C">
        <w:rPr>
          <w:sz w:val="24"/>
          <w:szCs w:val="24"/>
        </w:rPr>
        <w:t>Сколькими способами можно взять яблоко, грушу и апельсин?</w:t>
      </w:r>
    </w:p>
    <w:p w:rsidR="00D164D8" w:rsidRPr="0095500C" w:rsidRDefault="00D164D8" w:rsidP="00E70742">
      <w:pPr>
        <w:ind w:right="-1"/>
        <w:jc w:val="both"/>
        <w:rPr>
          <w:sz w:val="24"/>
          <w:szCs w:val="24"/>
        </w:rPr>
      </w:pPr>
    </w:p>
    <w:p w:rsidR="00E42C10" w:rsidRPr="0095500C" w:rsidRDefault="00960F72" w:rsidP="00E42C10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№2.</w:t>
      </w:r>
      <w:r w:rsidR="00FD6A82" w:rsidRPr="0095500C">
        <w:rPr>
          <w:b/>
          <w:sz w:val="24"/>
          <w:szCs w:val="24"/>
        </w:rPr>
        <w:t xml:space="preserve"> </w:t>
      </w:r>
      <w:r w:rsidR="00E42C10" w:rsidRPr="0095500C">
        <w:rPr>
          <w:sz w:val="24"/>
          <w:szCs w:val="24"/>
        </w:rPr>
        <w:t xml:space="preserve">Решите уравнение: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=7</m:t>
        </m:r>
      </m:oMath>
    </w:p>
    <w:p w:rsidR="00FE0C70" w:rsidRPr="0095500C" w:rsidRDefault="00FE0C70" w:rsidP="00FD6A82">
      <w:pPr>
        <w:jc w:val="both"/>
        <w:rPr>
          <w:b/>
          <w:sz w:val="24"/>
          <w:szCs w:val="24"/>
        </w:rPr>
      </w:pPr>
    </w:p>
    <w:p w:rsidR="009665B9" w:rsidRPr="0095500C" w:rsidRDefault="00960F72" w:rsidP="009665B9">
      <w:pPr>
        <w:ind w:right="-1"/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t>№3</w:t>
      </w:r>
      <w:r w:rsidR="001F4484" w:rsidRPr="0095500C">
        <w:rPr>
          <w:b/>
          <w:sz w:val="24"/>
          <w:szCs w:val="24"/>
        </w:rPr>
        <w:t xml:space="preserve">. </w:t>
      </w:r>
      <w:r w:rsidR="009665B9" w:rsidRPr="0095500C">
        <w:rPr>
          <w:sz w:val="24"/>
          <w:szCs w:val="24"/>
        </w:rPr>
        <w:t>Группу из 10 студентов нужно разделить на 3 бригады, причем в первую бригаду должны входить 3 человека, во вторую — 5 и в третью - 2. Сколькими способами это можно сделать?</w:t>
      </w:r>
    </w:p>
    <w:p w:rsidR="001F4484" w:rsidRPr="0095500C" w:rsidRDefault="001F4484" w:rsidP="001F4484">
      <w:pPr>
        <w:jc w:val="both"/>
        <w:rPr>
          <w:b/>
          <w:sz w:val="24"/>
          <w:szCs w:val="24"/>
        </w:rPr>
      </w:pPr>
    </w:p>
    <w:p w:rsidR="007E185A" w:rsidRPr="0095500C" w:rsidRDefault="00BC0F98" w:rsidP="007E185A">
      <w:pPr>
        <w:jc w:val="both"/>
        <w:rPr>
          <w:sz w:val="24"/>
          <w:szCs w:val="24"/>
        </w:rPr>
      </w:pPr>
      <w:r w:rsidRPr="0095500C">
        <w:rPr>
          <w:b/>
          <w:sz w:val="24"/>
          <w:szCs w:val="24"/>
        </w:rPr>
        <w:lastRenderedPageBreak/>
        <w:t>№4.</w:t>
      </w:r>
      <w:r w:rsidR="007E185A" w:rsidRPr="0095500C">
        <w:rPr>
          <w:b/>
          <w:sz w:val="24"/>
          <w:szCs w:val="24"/>
        </w:rPr>
        <w:t xml:space="preserve"> </w:t>
      </w:r>
      <w:r w:rsidR="007E185A" w:rsidRPr="0095500C">
        <w:rPr>
          <w:sz w:val="24"/>
          <w:szCs w:val="24"/>
        </w:rPr>
        <w:t xml:space="preserve">Вычислите: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BC0F98" w:rsidRPr="0095500C" w:rsidRDefault="00BC0F98" w:rsidP="00BC0F98">
      <w:pPr>
        <w:jc w:val="both"/>
        <w:rPr>
          <w:sz w:val="24"/>
          <w:szCs w:val="24"/>
        </w:rPr>
      </w:pPr>
    </w:p>
    <w:p w:rsidR="00BC0F98" w:rsidRDefault="00BC0F98" w:rsidP="001F4484">
      <w:pPr>
        <w:jc w:val="both"/>
        <w:rPr>
          <w:b/>
          <w:sz w:val="24"/>
          <w:szCs w:val="24"/>
        </w:rPr>
      </w:pPr>
    </w:p>
    <w:p w:rsidR="009D7A68" w:rsidRPr="009B308A" w:rsidRDefault="009D7A68" w:rsidP="001F4484">
      <w:pPr>
        <w:jc w:val="both"/>
        <w:rPr>
          <w:b/>
          <w:sz w:val="24"/>
          <w:szCs w:val="24"/>
        </w:rPr>
      </w:pPr>
    </w:p>
    <w:tbl>
      <w:tblPr>
        <w:tblW w:w="99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1133"/>
        <w:gridCol w:w="4820"/>
        <w:gridCol w:w="852"/>
      </w:tblGrid>
      <w:tr w:rsidR="00616DE1" w:rsidRPr="00C7289F" w:rsidTr="00616DE1">
        <w:trPr>
          <w:trHeight w:val="313"/>
        </w:trPr>
        <w:tc>
          <w:tcPr>
            <w:tcW w:w="3131" w:type="dxa"/>
            <w:vMerge w:val="restart"/>
          </w:tcPr>
          <w:p w:rsidR="00616DE1" w:rsidRPr="00C7289F" w:rsidRDefault="00616DE1" w:rsidP="007B73CB">
            <w:pPr>
              <w:pStyle w:val="TableParagraph"/>
              <w:autoSpaceDN w:val="0"/>
              <w:ind w:left="112"/>
              <w:jc w:val="center"/>
              <w:rPr>
                <w:b/>
                <w:sz w:val="24"/>
                <w:szCs w:val="24"/>
                <w:lang w:val="en-US"/>
              </w:rPr>
            </w:pPr>
            <w:r w:rsidRPr="00C7289F">
              <w:rPr>
                <w:sz w:val="24"/>
                <w:szCs w:val="24"/>
                <w:lang w:val="kk-KZ"/>
              </w:rPr>
              <w:br w:type="page"/>
            </w: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289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1133" w:type="dxa"/>
            <w:vMerge w:val="restart"/>
          </w:tcPr>
          <w:p w:rsidR="00616DE1" w:rsidRPr="00C7289F" w:rsidRDefault="00616DE1" w:rsidP="007B73CB">
            <w:pPr>
              <w:pStyle w:val="TableParagraph"/>
              <w:autoSpaceDN w:val="0"/>
              <w:ind w:left="10"/>
              <w:jc w:val="center"/>
              <w:rPr>
                <w:b/>
                <w:sz w:val="24"/>
                <w:szCs w:val="24"/>
                <w:lang w:val="en-US"/>
              </w:rPr>
            </w:pPr>
            <w:r w:rsidRPr="00C7289F">
              <w:rPr>
                <w:b/>
                <w:sz w:val="24"/>
                <w:szCs w:val="24"/>
                <w:lang w:val="en-US"/>
              </w:rPr>
              <w:t>№</w:t>
            </w:r>
          </w:p>
          <w:p w:rsidR="00616DE1" w:rsidRPr="00C7289F" w:rsidRDefault="00616DE1" w:rsidP="007B73CB">
            <w:pPr>
              <w:pStyle w:val="TableParagraph"/>
              <w:autoSpaceDN w:val="0"/>
              <w:ind w:left="114" w:right="10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4820" w:type="dxa"/>
          </w:tcPr>
          <w:p w:rsidR="00616DE1" w:rsidRPr="00C7289F" w:rsidRDefault="00616DE1" w:rsidP="00C7289F">
            <w:pPr>
              <w:pStyle w:val="TableParagraph"/>
              <w:autoSpaceDN w:val="0"/>
              <w:ind w:left="1742" w:right="173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Дескриптор</w:t>
            </w:r>
            <w:proofErr w:type="spellEnd"/>
          </w:p>
        </w:tc>
        <w:tc>
          <w:tcPr>
            <w:tcW w:w="852" w:type="dxa"/>
            <w:vMerge w:val="restart"/>
          </w:tcPr>
          <w:p w:rsidR="00616DE1" w:rsidRPr="00C7289F" w:rsidRDefault="00616DE1" w:rsidP="00C7289F">
            <w:pPr>
              <w:pStyle w:val="TableParagraph"/>
              <w:autoSpaceDN w:val="0"/>
              <w:ind w:left="15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616DE1" w:rsidRPr="00C7289F" w:rsidTr="00616DE1">
        <w:trPr>
          <w:trHeight w:val="276"/>
        </w:trPr>
        <w:tc>
          <w:tcPr>
            <w:tcW w:w="3131" w:type="dxa"/>
            <w:vMerge/>
            <w:tcBorders>
              <w:top w:val="nil"/>
            </w:tcBorders>
          </w:tcPr>
          <w:p w:rsidR="00616DE1" w:rsidRPr="00C7289F" w:rsidRDefault="00616DE1" w:rsidP="00C7289F">
            <w:pPr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6DE1" w:rsidRPr="00C7289F" w:rsidRDefault="00616DE1" w:rsidP="00C7289F">
            <w:pPr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616DE1" w:rsidRPr="00C7289F" w:rsidRDefault="00616DE1" w:rsidP="00C7289F">
            <w:pPr>
              <w:pStyle w:val="TableParagraph"/>
              <w:autoSpaceDN w:val="0"/>
              <w:ind w:left="11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289F">
              <w:rPr>
                <w:b/>
                <w:sz w:val="24"/>
                <w:szCs w:val="24"/>
                <w:lang w:val="en-US"/>
              </w:rPr>
              <w:t>Обучающийся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616DE1" w:rsidRPr="00C7289F" w:rsidRDefault="00616DE1" w:rsidP="00C7289F">
            <w:pPr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8B7C3C" w:rsidRPr="00C7289F" w:rsidTr="00616DE1">
        <w:trPr>
          <w:trHeight w:val="275"/>
        </w:trPr>
        <w:tc>
          <w:tcPr>
            <w:tcW w:w="3131" w:type="dxa"/>
          </w:tcPr>
          <w:p w:rsidR="008B7C3C" w:rsidRPr="00960F72" w:rsidRDefault="00960F72" w:rsidP="00960F72">
            <w:pPr>
              <w:pStyle w:val="TableParagraph"/>
              <w:ind w:right="-1"/>
              <w:rPr>
                <w:spacing w:val="-2"/>
                <w:sz w:val="24"/>
              </w:rPr>
            </w:pPr>
            <w:r>
              <w:rPr>
                <w:sz w:val="24"/>
              </w:rPr>
              <w:t>Знает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произведения).</w:t>
            </w:r>
          </w:p>
        </w:tc>
        <w:tc>
          <w:tcPr>
            <w:tcW w:w="1133" w:type="dxa"/>
          </w:tcPr>
          <w:p w:rsidR="008B7C3C" w:rsidRPr="00C7289F" w:rsidRDefault="008B7C3C" w:rsidP="00C7289F">
            <w:pPr>
              <w:pStyle w:val="TableParagraph"/>
              <w:autoSpaceDN w:val="0"/>
              <w:ind w:left="9"/>
              <w:jc w:val="center"/>
              <w:rPr>
                <w:sz w:val="24"/>
                <w:szCs w:val="24"/>
              </w:rPr>
            </w:pPr>
            <w:r w:rsidRPr="00C7289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8B7C3C" w:rsidRPr="008B7C3C" w:rsidRDefault="00960F72" w:rsidP="008B7C3C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Применяет правила комбинаторики (правила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произведения).</w:t>
            </w:r>
          </w:p>
        </w:tc>
        <w:tc>
          <w:tcPr>
            <w:tcW w:w="852" w:type="dxa"/>
          </w:tcPr>
          <w:p w:rsidR="008B7C3C" w:rsidRPr="00C7289F" w:rsidRDefault="008B7C3C" w:rsidP="00C7289F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C7289F">
              <w:rPr>
                <w:sz w:val="24"/>
                <w:szCs w:val="24"/>
                <w:lang w:val="en-US"/>
              </w:rPr>
              <w:t>1</w:t>
            </w:r>
          </w:p>
        </w:tc>
      </w:tr>
      <w:tr w:rsidR="00236FAB" w:rsidRPr="00C7289F" w:rsidTr="00616DE1">
        <w:trPr>
          <w:trHeight w:val="275"/>
        </w:trPr>
        <w:tc>
          <w:tcPr>
            <w:tcW w:w="3131" w:type="dxa"/>
            <w:vMerge w:val="restart"/>
          </w:tcPr>
          <w:p w:rsidR="00236FAB" w:rsidRDefault="00236FAB" w:rsidP="00960F72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szCs w:val="24"/>
              </w:rPr>
              <w:t>Знает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формулы</w:t>
            </w:r>
            <w:r w:rsidRPr="0041434B">
              <w:rPr>
                <w:spacing w:val="-6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комбинаторики</w:t>
            </w:r>
            <w:r w:rsidRPr="0041434B">
              <w:rPr>
                <w:spacing w:val="-9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для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вычисления</w:t>
            </w:r>
            <w:r w:rsidRPr="0041434B">
              <w:rPr>
                <w:spacing w:val="-7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числа перестановок,</w:t>
            </w:r>
            <w:r w:rsidRPr="0041434B">
              <w:rPr>
                <w:spacing w:val="-5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размещений,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сочетания</w:t>
            </w:r>
            <w:r w:rsidRPr="0041434B">
              <w:rPr>
                <w:spacing w:val="-2"/>
                <w:sz w:val="24"/>
                <w:szCs w:val="24"/>
              </w:rPr>
              <w:t xml:space="preserve"> </w:t>
            </w:r>
            <w:r w:rsidRPr="0041434B">
              <w:rPr>
                <w:sz w:val="24"/>
                <w:szCs w:val="24"/>
              </w:rPr>
              <w:t>без</w:t>
            </w:r>
            <w:r w:rsidRPr="0041434B">
              <w:rPr>
                <w:spacing w:val="-3"/>
                <w:sz w:val="24"/>
                <w:szCs w:val="24"/>
              </w:rPr>
              <w:t xml:space="preserve"> </w:t>
            </w:r>
            <w:r w:rsidRPr="0041434B">
              <w:rPr>
                <w:spacing w:val="-2"/>
                <w:sz w:val="24"/>
                <w:szCs w:val="24"/>
              </w:rPr>
              <w:t>повторений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</w:tcPr>
          <w:p w:rsidR="00236FAB" w:rsidRPr="000A4A18" w:rsidRDefault="00236FAB" w:rsidP="00C7289F">
            <w:pPr>
              <w:pStyle w:val="TableParagraph"/>
              <w:autoSpaceDN w:val="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36FAB" w:rsidRDefault="000110F7" w:rsidP="008B7C3C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 w:rsidR="00236FAB">
              <w:rPr>
                <w:sz w:val="24"/>
              </w:rPr>
              <w:t>область допустимых значений</w:t>
            </w:r>
            <w:r>
              <w:rPr>
                <w:sz w:val="24"/>
              </w:rPr>
              <w:t xml:space="preserve"> переменной. </w:t>
            </w:r>
          </w:p>
        </w:tc>
        <w:tc>
          <w:tcPr>
            <w:tcW w:w="852" w:type="dxa"/>
          </w:tcPr>
          <w:p w:rsidR="00236FAB" w:rsidRPr="000A4A18" w:rsidRDefault="00236FAB" w:rsidP="00C7289F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6FAB" w:rsidRPr="00C7289F" w:rsidTr="00616DE1">
        <w:trPr>
          <w:trHeight w:val="275"/>
        </w:trPr>
        <w:tc>
          <w:tcPr>
            <w:tcW w:w="3131" w:type="dxa"/>
            <w:vMerge/>
          </w:tcPr>
          <w:p w:rsidR="00236FAB" w:rsidRDefault="00236FAB" w:rsidP="00960F72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36FAB" w:rsidRDefault="00236FAB" w:rsidP="00C7289F">
            <w:pPr>
              <w:pStyle w:val="TableParagraph"/>
              <w:autoSpaceDN w:val="0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36FAB" w:rsidRDefault="00236FAB" w:rsidP="008B7C3C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формулы </w:t>
            </w:r>
            <w:r>
              <w:rPr>
                <w:sz w:val="24"/>
              </w:rPr>
              <w:t xml:space="preserve">комбинаторики (формулы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перестановок, </w:t>
            </w:r>
            <w:r>
              <w:rPr>
                <w:sz w:val="24"/>
              </w:rPr>
              <w:t xml:space="preserve">размещений, сочетания без </w:t>
            </w:r>
            <w:r>
              <w:rPr>
                <w:spacing w:val="-2"/>
                <w:sz w:val="24"/>
              </w:rPr>
              <w:t>повторений)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преобразований выражений.</w:t>
            </w:r>
          </w:p>
        </w:tc>
        <w:tc>
          <w:tcPr>
            <w:tcW w:w="852" w:type="dxa"/>
          </w:tcPr>
          <w:p w:rsidR="00236FAB" w:rsidRDefault="009D7A68" w:rsidP="00C7289F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6FAB" w:rsidRPr="00C7289F" w:rsidTr="00616DE1">
        <w:trPr>
          <w:trHeight w:val="275"/>
        </w:trPr>
        <w:tc>
          <w:tcPr>
            <w:tcW w:w="3131" w:type="dxa"/>
            <w:vMerge/>
          </w:tcPr>
          <w:p w:rsidR="00236FAB" w:rsidRDefault="00236FAB" w:rsidP="00960F72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36FAB" w:rsidRPr="000A4A18" w:rsidRDefault="00236FAB" w:rsidP="00C7289F">
            <w:pPr>
              <w:pStyle w:val="TableParagraph"/>
              <w:autoSpaceDN w:val="0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36FAB" w:rsidRDefault="00236FAB" w:rsidP="008B7C3C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 w:rsidR="00CF4613">
              <w:rPr>
                <w:sz w:val="24"/>
              </w:rPr>
              <w:t xml:space="preserve"> значение переменной, </w:t>
            </w:r>
            <w:r>
              <w:rPr>
                <w:sz w:val="24"/>
              </w:rPr>
              <w:t>записывает ответ.</w:t>
            </w:r>
          </w:p>
        </w:tc>
        <w:tc>
          <w:tcPr>
            <w:tcW w:w="852" w:type="dxa"/>
          </w:tcPr>
          <w:p w:rsidR="00236FAB" w:rsidRPr="000A4A18" w:rsidRDefault="00236FAB" w:rsidP="00C7289F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45" w:rsidRPr="00C7289F" w:rsidTr="00616DE1">
        <w:trPr>
          <w:trHeight w:val="395"/>
        </w:trPr>
        <w:tc>
          <w:tcPr>
            <w:tcW w:w="3131" w:type="dxa"/>
            <w:vMerge w:val="restart"/>
          </w:tcPr>
          <w:p w:rsidR="00844045" w:rsidRPr="00C7289F" w:rsidRDefault="00844045" w:rsidP="00844045">
            <w:pPr>
              <w:pStyle w:val="TableParagraph"/>
              <w:autoSpaceDN w:val="0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Решает задачи, используя формулы комбинаторики для вычисления числа перестановок, размещений, сочетания без повторений</w:t>
            </w:r>
          </w:p>
        </w:tc>
        <w:tc>
          <w:tcPr>
            <w:tcW w:w="1133" w:type="dxa"/>
            <w:vMerge w:val="restart"/>
          </w:tcPr>
          <w:p w:rsidR="00844045" w:rsidRPr="00C7289F" w:rsidRDefault="00960F72" w:rsidP="00844045">
            <w:pPr>
              <w:pStyle w:val="TableParagraph"/>
              <w:autoSpaceDN w:val="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44045" w:rsidRPr="008B7C3C" w:rsidRDefault="00844045" w:rsidP="00844045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Записывает формулу комбинаторики для вычисления числа.</w:t>
            </w:r>
          </w:p>
        </w:tc>
        <w:tc>
          <w:tcPr>
            <w:tcW w:w="852" w:type="dxa"/>
          </w:tcPr>
          <w:p w:rsidR="00844045" w:rsidRPr="00C7289F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C7289F">
              <w:rPr>
                <w:sz w:val="24"/>
                <w:szCs w:val="24"/>
                <w:lang w:val="en-US"/>
              </w:rPr>
              <w:t>1</w:t>
            </w:r>
          </w:p>
        </w:tc>
      </w:tr>
      <w:tr w:rsidR="00844045" w:rsidRPr="00C7289F" w:rsidTr="00E71D2D">
        <w:trPr>
          <w:trHeight w:val="561"/>
        </w:trPr>
        <w:tc>
          <w:tcPr>
            <w:tcW w:w="3131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4045" w:rsidRDefault="00844045" w:rsidP="00844045">
            <w:pPr>
              <w:pStyle w:val="TableParagraph"/>
              <w:tabs>
                <w:tab w:val="left" w:pos="949"/>
              </w:tabs>
              <w:autoSpaceDN w:val="0"/>
              <w:spacing w:before="4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Применяет формулу комбинаторики для вычисления числа перестановок, размещений, сочетания без повторений.</w:t>
            </w:r>
          </w:p>
        </w:tc>
        <w:tc>
          <w:tcPr>
            <w:tcW w:w="852" w:type="dxa"/>
          </w:tcPr>
          <w:p w:rsidR="00844045" w:rsidRPr="00C7289F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C7289F">
              <w:rPr>
                <w:sz w:val="24"/>
                <w:szCs w:val="24"/>
                <w:lang w:val="en-US"/>
              </w:rPr>
              <w:t>1</w:t>
            </w:r>
          </w:p>
        </w:tc>
      </w:tr>
      <w:tr w:rsidR="00844045" w:rsidRPr="00C7289F" w:rsidTr="00E71D2D">
        <w:trPr>
          <w:trHeight w:val="561"/>
        </w:trPr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4045" w:rsidRPr="009B308A" w:rsidRDefault="00844045" w:rsidP="00844045">
            <w:pPr>
              <w:pStyle w:val="TableParagraph"/>
              <w:ind w:right="-1"/>
              <w:rPr>
                <w:spacing w:val="-2"/>
                <w:sz w:val="24"/>
              </w:rPr>
            </w:pPr>
            <w:r>
              <w:rPr>
                <w:sz w:val="24"/>
              </w:rPr>
              <w:t>Применяет 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произведения).</w:t>
            </w:r>
          </w:p>
        </w:tc>
        <w:tc>
          <w:tcPr>
            <w:tcW w:w="852" w:type="dxa"/>
          </w:tcPr>
          <w:p w:rsidR="00844045" w:rsidRPr="00844045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45" w:rsidRPr="00C7289F" w:rsidTr="004B6819">
        <w:trPr>
          <w:trHeight w:val="246"/>
        </w:trPr>
        <w:tc>
          <w:tcPr>
            <w:tcW w:w="3131" w:type="dxa"/>
            <w:vMerge w:val="restart"/>
            <w:tcBorders>
              <w:top w:val="nil"/>
            </w:tcBorders>
          </w:tcPr>
          <w:p w:rsidR="00844045" w:rsidRPr="00C7289F" w:rsidRDefault="003A3835" w:rsidP="00210EC7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Знает и применяет формулу бинома Ньютона.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844045" w:rsidRPr="00C7289F" w:rsidRDefault="003A3835" w:rsidP="0084404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44045" w:rsidRPr="00AE62A5" w:rsidRDefault="00775E78" w:rsidP="00844045">
            <w:pPr>
              <w:pStyle w:val="TableParagraph"/>
              <w:autoSpaceDN w:val="0"/>
              <w:spacing w:line="276" w:lineRule="auto"/>
              <w:ind w:left="110"/>
              <w:rPr>
                <w:sz w:val="24"/>
                <w:szCs w:val="24"/>
              </w:rPr>
            </w:pPr>
            <w:r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Записывает степень</w:t>
            </w:r>
            <w:r w:rsidR="001C1832" w:rsidRPr="001C1832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двучлен</w:t>
            </w:r>
            <w:r w:rsidR="001C1832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 в виде многочлена по формуле б</w:t>
            </w:r>
            <w:r w:rsidR="001C1832" w:rsidRPr="001C1832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ином Ньютона</w:t>
            </w:r>
            <w:r w:rsidR="001C1832" w:rsidRPr="001C1832">
              <w:rPr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852" w:type="dxa"/>
          </w:tcPr>
          <w:p w:rsidR="00844045" w:rsidRPr="00E44866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45" w:rsidRPr="00C7289F" w:rsidTr="004B6819">
        <w:trPr>
          <w:trHeight w:val="258"/>
        </w:trPr>
        <w:tc>
          <w:tcPr>
            <w:tcW w:w="3131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4045" w:rsidRPr="001C1832" w:rsidRDefault="007F2C83" w:rsidP="00844045">
            <w:pPr>
              <w:pStyle w:val="TableParagraph"/>
              <w:autoSpaceDN w:val="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 значение каждого слагаемого, входящее в состав многочлена. </w:t>
            </w:r>
          </w:p>
        </w:tc>
        <w:tc>
          <w:tcPr>
            <w:tcW w:w="852" w:type="dxa"/>
          </w:tcPr>
          <w:p w:rsidR="00844045" w:rsidRPr="00E44866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45" w:rsidRPr="00C7289F" w:rsidTr="004B6819">
        <w:trPr>
          <w:trHeight w:val="339"/>
        </w:trPr>
        <w:tc>
          <w:tcPr>
            <w:tcW w:w="3131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4045" w:rsidRPr="00C7289F" w:rsidRDefault="00844045" w:rsidP="0084404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4045" w:rsidRPr="00E5530E" w:rsidRDefault="001F63C8" w:rsidP="001F63C8">
            <w:pPr>
              <w:pStyle w:val="TableParagraph"/>
              <w:autoSpaceDN w:val="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 подобные слагаемые и записывает ответ.</w:t>
            </w:r>
          </w:p>
        </w:tc>
        <w:tc>
          <w:tcPr>
            <w:tcW w:w="852" w:type="dxa"/>
          </w:tcPr>
          <w:p w:rsidR="00844045" w:rsidRPr="00E44866" w:rsidRDefault="00844045" w:rsidP="00844045">
            <w:pPr>
              <w:pStyle w:val="TableParagraph"/>
              <w:autoSpaceDN w:val="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45" w:rsidRPr="00C7289F" w:rsidTr="00616DE1">
        <w:trPr>
          <w:trHeight w:val="361"/>
        </w:trPr>
        <w:tc>
          <w:tcPr>
            <w:tcW w:w="9084" w:type="dxa"/>
            <w:gridSpan w:val="3"/>
          </w:tcPr>
          <w:p w:rsidR="00844045" w:rsidRPr="00F10804" w:rsidRDefault="00844045" w:rsidP="00844045">
            <w:pPr>
              <w:pStyle w:val="TableParagraph"/>
              <w:autoSpaceDN w:val="0"/>
              <w:ind w:left="110"/>
              <w:rPr>
                <w:b/>
                <w:sz w:val="24"/>
                <w:szCs w:val="24"/>
              </w:rPr>
            </w:pPr>
            <w:r w:rsidRPr="00F108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844045" w:rsidRPr="00C7289F" w:rsidRDefault="001F63C8" w:rsidP="00844045">
            <w:pPr>
              <w:pStyle w:val="TableParagraph"/>
              <w:autoSpaceDN w:val="0"/>
              <w:ind w:left="282" w:right="2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16DE1" w:rsidRPr="00C7289F" w:rsidRDefault="00616DE1" w:rsidP="005F6207">
      <w:pPr>
        <w:ind w:right="-1"/>
        <w:jc w:val="both"/>
        <w:rPr>
          <w:sz w:val="24"/>
          <w:szCs w:val="24"/>
        </w:rPr>
      </w:pPr>
    </w:p>
    <w:sectPr w:rsidR="00616DE1" w:rsidRPr="00C7289F" w:rsidSect="00E707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17AB"/>
    <w:multiLevelType w:val="hybridMultilevel"/>
    <w:tmpl w:val="5B26149C"/>
    <w:lvl w:ilvl="0" w:tplc="1E6A1A00">
      <w:numFmt w:val="bullet"/>
      <w:lvlText w:val=""/>
      <w:lvlJc w:val="left"/>
      <w:pPr>
        <w:ind w:left="94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F014BE">
      <w:numFmt w:val="bullet"/>
      <w:lvlText w:val="•"/>
      <w:lvlJc w:val="left"/>
      <w:pPr>
        <w:ind w:left="1493" w:hanging="425"/>
      </w:pPr>
      <w:rPr>
        <w:rFonts w:hint="default"/>
        <w:lang w:val="ru-RU" w:eastAsia="en-US" w:bidi="ar-SA"/>
      </w:rPr>
    </w:lvl>
    <w:lvl w:ilvl="2" w:tplc="080AD2B0">
      <w:numFmt w:val="bullet"/>
      <w:lvlText w:val="•"/>
      <w:lvlJc w:val="left"/>
      <w:pPr>
        <w:ind w:left="2047" w:hanging="425"/>
      </w:pPr>
      <w:rPr>
        <w:rFonts w:hint="default"/>
        <w:lang w:val="ru-RU" w:eastAsia="en-US" w:bidi="ar-SA"/>
      </w:rPr>
    </w:lvl>
    <w:lvl w:ilvl="3" w:tplc="577EF656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4" w:tplc="C43254C6">
      <w:numFmt w:val="bullet"/>
      <w:lvlText w:val="•"/>
      <w:lvlJc w:val="left"/>
      <w:pPr>
        <w:ind w:left="3154" w:hanging="425"/>
      </w:pPr>
      <w:rPr>
        <w:rFonts w:hint="default"/>
        <w:lang w:val="ru-RU" w:eastAsia="en-US" w:bidi="ar-SA"/>
      </w:rPr>
    </w:lvl>
    <w:lvl w:ilvl="5" w:tplc="9A50789C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6" w:tplc="7B7CDC6E">
      <w:numFmt w:val="bullet"/>
      <w:lvlText w:val="•"/>
      <w:lvlJc w:val="left"/>
      <w:pPr>
        <w:ind w:left="4261" w:hanging="425"/>
      </w:pPr>
      <w:rPr>
        <w:rFonts w:hint="default"/>
        <w:lang w:val="ru-RU" w:eastAsia="en-US" w:bidi="ar-SA"/>
      </w:rPr>
    </w:lvl>
    <w:lvl w:ilvl="7" w:tplc="FC54EFD4">
      <w:numFmt w:val="bullet"/>
      <w:lvlText w:val="•"/>
      <w:lvlJc w:val="left"/>
      <w:pPr>
        <w:ind w:left="4814" w:hanging="425"/>
      </w:pPr>
      <w:rPr>
        <w:rFonts w:hint="default"/>
        <w:lang w:val="ru-RU" w:eastAsia="en-US" w:bidi="ar-SA"/>
      </w:rPr>
    </w:lvl>
    <w:lvl w:ilvl="8" w:tplc="3F749BC8">
      <w:numFmt w:val="bullet"/>
      <w:lvlText w:val="•"/>
      <w:lvlJc w:val="left"/>
      <w:pPr>
        <w:ind w:left="536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70AB26E2"/>
    <w:multiLevelType w:val="multilevel"/>
    <w:tmpl w:val="03A0785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B"/>
    <w:rsid w:val="000110F7"/>
    <w:rsid w:val="000377E2"/>
    <w:rsid w:val="000401CC"/>
    <w:rsid w:val="000758C6"/>
    <w:rsid w:val="000A4A18"/>
    <w:rsid w:val="000B373C"/>
    <w:rsid w:val="000F5BB6"/>
    <w:rsid w:val="0010596D"/>
    <w:rsid w:val="001130CA"/>
    <w:rsid w:val="00113A22"/>
    <w:rsid w:val="00113FF3"/>
    <w:rsid w:val="001702AA"/>
    <w:rsid w:val="001A0807"/>
    <w:rsid w:val="001C1832"/>
    <w:rsid w:val="001E2FE5"/>
    <w:rsid w:val="001F2FDA"/>
    <w:rsid w:val="001F4484"/>
    <w:rsid w:val="001F63C8"/>
    <w:rsid w:val="00210EC7"/>
    <w:rsid w:val="002227A8"/>
    <w:rsid w:val="00236FAB"/>
    <w:rsid w:val="002522BF"/>
    <w:rsid w:val="00273E75"/>
    <w:rsid w:val="00276F57"/>
    <w:rsid w:val="002A3E6A"/>
    <w:rsid w:val="002A74FF"/>
    <w:rsid w:val="002B2348"/>
    <w:rsid w:val="002B54FC"/>
    <w:rsid w:val="002D1AAE"/>
    <w:rsid w:val="002E68EF"/>
    <w:rsid w:val="00302FA8"/>
    <w:rsid w:val="0032713D"/>
    <w:rsid w:val="00375CCA"/>
    <w:rsid w:val="003872A5"/>
    <w:rsid w:val="003A3835"/>
    <w:rsid w:val="003C78E6"/>
    <w:rsid w:val="003D2F8D"/>
    <w:rsid w:val="003E1363"/>
    <w:rsid w:val="003F10E4"/>
    <w:rsid w:val="00405231"/>
    <w:rsid w:val="0041422D"/>
    <w:rsid w:val="0041434B"/>
    <w:rsid w:val="004157AF"/>
    <w:rsid w:val="00421B6D"/>
    <w:rsid w:val="004258D8"/>
    <w:rsid w:val="004336BA"/>
    <w:rsid w:val="00434753"/>
    <w:rsid w:val="00452875"/>
    <w:rsid w:val="004639CE"/>
    <w:rsid w:val="00474F63"/>
    <w:rsid w:val="00484F8A"/>
    <w:rsid w:val="004A3FEA"/>
    <w:rsid w:val="004B741C"/>
    <w:rsid w:val="004C1E9A"/>
    <w:rsid w:val="004F479A"/>
    <w:rsid w:val="00501811"/>
    <w:rsid w:val="00534589"/>
    <w:rsid w:val="0057071E"/>
    <w:rsid w:val="005D2136"/>
    <w:rsid w:val="005D6B6E"/>
    <w:rsid w:val="005E552D"/>
    <w:rsid w:val="005F6207"/>
    <w:rsid w:val="00600B61"/>
    <w:rsid w:val="00616DE1"/>
    <w:rsid w:val="00625E78"/>
    <w:rsid w:val="00630F54"/>
    <w:rsid w:val="00641637"/>
    <w:rsid w:val="00655ED3"/>
    <w:rsid w:val="0066677C"/>
    <w:rsid w:val="0067634A"/>
    <w:rsid w:val="00682095"/>
    <w:rsid w:val="00692795"/>
    <w:rsid w:val="006A6E2F"/>
    <w:rsid w:val="006C7BB9"/>
    <w:rsid w:val="00706602"/>
    <w:rsid w:val="0073266B"/>
    <w:rsid w:val="0073641D"/>
    <w:rsid w:val="00764BE1"/>
    <w:rsid w:val="00766EB9"/>
    <w:rsid w:val="00775E78"/>
    <w:rsid w:val="00794B58"/>
    <w:rsid w:val="007A39CE"/>
    <w:rsid w:val="007A492D"/>
    <w:rsid w:val="007B73CB"/>
    <w:rsid w:val="007E185A"/>
    <w:rsid w:val="007F2C83"/>
    <w:rsid w:val="0081166F"/>
    <w:rsid w:val="008140A4"/>
    <w:rsid w:val="00821D61"/>
    <w:rsid w:val="00837CE8"/>
    <w:rsid w:val="0084287B"/>
    <w:rsid w:val="00844045"/>
    <w:rsid w:val="0086098F"/>
    <w:rsid w:val="008740E6"/>
    <w:rsid w:val="00883446"/>
    <w:rsid w:val="008B7C3C"/>
    <w:rsid w:val="008C11FE"/>
    <w:rsid w:val="008D0939"/>
    <w:rsid w:val="008D0D4A"/>
    <w:rsid w:val="0092391B"/>
    <w:rsid w:val="00924FAD"/>
    <w:rsid w:val="009319F7"/>
    <w:rsid w:val="0095500C"/>
    <w:rsid w:val="00960F72"/>
    <w:rsid w:val="009665B9"/>
    <w:rsid w:val="009871A9"/>
    <w:rsid w:val="00987F2C"/>
    <w:rsid w:val="009975C8"/>
    <w:rsid w:val="009B11B9"/>
    <w:rsid w:val="009B308A"/>
    <w:rsid w:val="009D7A68"/>
    <w:rsid w:val="00A247D4"/>
    <w:rsid w:val="00A25503"/>
    <w:rsid w:val="00A30AB7"/>
    <w:rsid w:val="00A332F6"/>
    <w:rsid w:val="00A95576"/>
    <w:rsid w:val="00AC0B4B"/>
    <w:rsid w:val="00AE398E"/>
    <w:rsid w:val="00AE5A42"/>
    <w:rsid w:val="00B20056"/>
    <w:rsid w:val="00B34BD3"/>
    <w:rsid w:val="00B740E4"/>
    <w:rsid w:val="00BA172F"/>
    <w:rsid w:val="00BB12D1"/>
    <w:rsid w:val="00BB38D4"/>
    <w:rsid w:val="00BC0F98"/>
    <w:rsid w:val="00BF7846"/>
    <w:rsid w:val="00C327DD"/>
    <w:rsid w:val="00C33887"/>
    <w:rsid w:val="00C54F42"/>
    <w:rsid w:val="00C564FA"/>
    <w:rsid w:val="00C7214D"/>
    <w:rsid w:val="00C7289F"/>
    <w:rsid w:val="00CC7B80"/>
    <w:rsid w:val="00CF4613"/>
    <w:rsid w:val="00D011A5"/>
    <w:rsid w:val="00D164D8"/>
    <w:rsid w:val="00D25A57"/>
    <w:rsid w:val="00D50996"/>
    <w:rsid w:val="00DB4671"/>
    <w:rsid w:val="00DC705C"/>
    <w:rsid w:val="00E42C10"/>
    <w:rsid w:val="00E43F36"/>
    <w:rsid w:val="00E44866"/>
    <w:rsid w:val="00E5530E"/>
    <w:rsid w:val="00E61028"/>
    <w:rsid w:val="00E61596"/>
    <w:rsid w:val="00E70742"/>
    <w:rsid w:val="00E70D73"/>
    <w:rsid w:val="00ED339B"/>
    <w:rsid w:val="00ED4EB3"/>
    <w:rsid w:val="00ED6600"/>
    <w:rsid w:val="00F0012D"/>
    <w:rsid w:val="00F0203F"/>
    <w:rsid w:val="00F10804"/>
    <w:rsid w:val="00F50EDC"/>
    <w:rsid w:val="00F55796"/>
    <w:rsid w:val="00F61A4A"/>
    <w:rsid w:val="00F75F5C"/>
    <w:rsid w:val="00F81A4A"/>
    <w:rsid w:val="00F83875"/>
    <w:rsid w:val="00FA19BC"/>
    <w:rsid w:val="00FA6D19"/>
    <w:rsid w:val="00FD6A82"/>
    <w:rsid w:val="00FE09F9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C9F1"/>
  <w15:docId w15:val="{9FEBD552-1CA6-4413-A748-ADD9473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A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71A9"/>
  </w:style>
  <w:style w:type="paragraph" w:styleId="a3">
    <w:name w:val="List Paragraph"/>
    <w:basedOn w:val="a"/>
    <w:uiPriority w:val="34"/>
    <w:qFormat/>
    <w:rsid w:val="00F00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54"/>
    <w:rPr>
      <w:rFonts w:ascii="Tahoma" w:eastAsia="Times New Roman" w:hAnsi="Tahoma" w:cs="Tahoma"/>
      <w:sz w:val="16"/>
      <w:szCs w:val="16"/>
      <w:lang w:eastAsia="zh-CN" w:bidi="ru-RU"/>
    </w:rPr>
  </w:style>
  <w:style w:type="character" w:styleId="a6">
    <w:name w:val="Placeholder Text"/>
    <w:basedOn w:val="a0"/>
    <w:uiPriority w:val="99"/>
    <w:semiHidden/>
    <w:rsid w:val="001702AA"/>
    <w:rPr>
      <w:color w:val="808080"/>
    </w:rPr>
  </w:style>
  <w:style w:type="paragraph" w:styleId="a7">
    <w:name w:val="Normal (Web)"/>
    <w:basedOn w:val="a"/>
    <w:uiPriority w:val="99"/>
    <w:unhideWhenUsed/>
    <w:rsid w:val="007B73CB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table" w:customStyle="1" w:styleId="TableNormal">
    <w:name w:val="Table Normal"/>
    <w:uiPriority w:val="2"/>
    <w:semiHidden/>
    <w:unhideWhenUsed/>
    <w:qFormat/>
    <w:rsid w:val="00DC7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Emphasis"/>
    <w:basedOn w:val="a0"/>
    <w:uiPriority w:val="20"/>
    <w:qFormat/>
    <w:rsid w:val="001C1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2022-05-23T02:58:00Z</cp:lastPrinted>
  <dcterms:created xsi:type="dcterms:W3CDTF">2022-05-17T03:55:00Z</dcterms:created>
  <dcterms:modified xsi:type="dcterms:W3CDTF">2022-08-11T06:27:00Z</dcterms:modified>
</cp:coreProperties>
</file>