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4B05D" w14:textId="77777777" w:rsidR="00480CC6" w:rsidRPr="001312D2" w:rsidRDefault="00480CC6" w:rsidP="00E14845">
      <w:pPr>
        <w:widowControl w:val="0"/>
        <w:tabs>
          <w:tab w:val="left" w:pos="0"/>
        </w:tabs>
        <w:spacing w:after="0" w:line="360" w:lineRule="auto"/>
        <w:ind w:left="851" w:firstLine="709"/>
        <w:jc w:val="center"/>
        <w:rPr>
          <w:rFonts w:ascii="Times New Roman" w:hAnsi="Times New Roman"/>
          <w:i/>
          <w:iCs/>
          <w:color w:val="000000" w:themeColor="text1"/>
          <w:sz w:val="28"/>
          <w:szCs w:val="28"/>
        </w:rPr>
      </w:pPr>
    </w:p>
    <w:p w14:paraId="34078A16" w14:textId="4CEE96A3" w:rsidR="00DA652F" w:rsidRPr="000244E2" w:rsidRDefault="00F63D8B" w:rsidP="00DA652F">
      <w:pPr>
        <w:widowControl w:val="0"/>
        <w:tabs>
          <w:tab w:val="left" w:pos="0"/>
        </w:tabs>
        <w:spacing w:after="0" w:line="360" w:lineRule="auto"/>
        <w:ind w:left="851" w:firstLine="709"/>
        <w:jc w:val="center"/>
        <w:rPr>
          <w:rFonts w:ascii="Times New Roman" w:hAnsi="Times New Roman"/>
          <w:color w:val="000000" w:themeColor="text1"/>
          <w:sz w:val="28"/>
          <w:szCs w:val="28"/>
        </w:rPr>
      </w:pPr>
      <w:r w:rsidRPr="00480CC6">
        <w:rPr>
          <w:rFonts w:ascii="Times New Roman" w:hAnsi="Times New Roman"/>
          <w:b/>
          <w:bCs/>
          <w:color w:val="000000" w:themeColor="text1"/>
          <w:sz w:val="28"/>
          <w:szCs w:val="28"/>
        </w:rPr>
        <w:t>Р</w:t>
      </w:r>
      <w:r w:rsidR="00480CC6">
        <w:rPr>
          <w:rFonts w:ascii="Times New Roman" w:hAnsi="Times New Roman"/>
          <w:b/>
          <w:bCs/>
          <w:color w:val="000000" w:themeColor="text1"/>
          <w:sz w:val="28"/>
          <w:szCs w:val="28"/>
        </w:rPr>
        <w:t>ОЛЬ ТЕХНОЛОГИИ</w:t>
      </w:r>
      <w:r w:rsidRPr="00480CC6">
        <w:rPr>
          <w:rFonts w:ascii="Times New Roman" w:hAnsi="Times New Roman"/>
          <w:b/>
          <w:bCs/>
          <w:color w:val="000000" w:themeColor="text1"/>
          <w:sz w:val="28"/>
          <w:szCs w:val="28"/>
        </w:rPr>
        <w:t xml:space="preserve"> </w:t>
      </w:r>
      <w:r w:rsidRPr="00480CC6">
        <w:rPr>
          <w:rFonts w:ascii="Times New Roman" w:hAnsi="Times New Roman"/>
          <w:b/>
          <w:bCs/>
          <w:color w:val="000000" w:themeColor="text1"/>
          <w:sz w:val="28"/>
          <w:szCs w:val="28"/>
          <w:lang w:val="en-US"/>
        </w:rPr>
        <w:t>CLIL</w:t>
      </w:r>
      <w:proofErr w:type="gramStart"/>
      <w:r w:rsidRPr="00480CC6">
        <w:rPr>
          <w:rFonts w:ascii="Times New Roman" w:hAnsi="Times New Roman"/>
          <w:b/>
          <w:bCs/>
          <w:color w:val="000000" w:themeColor="text1"/>
          <w:sz w:val="28"/>
          <w:szCs w:val="28"/>
        </w:rPr>
        <w:t xml:space="preserve"> </w:t>
      </w:r>
      <w:r w:rsidR="00480CC6">
        <w:rPr>
          <w:rFonts w:ascii="Times New Roman" w:hAnsi="Times New Roman"/>
          <w:b/>
          <w:bCs/>
          <w:color w:val="000000" w:themeColor="text1"/>
          <w:sz w:val="28"/>
          <w:szCs w:val="28"/>
        </w:rPr>
        <w:t>В</w:t>
      </w:r>
      <w:proofErr w:type="gramEnd"/>
      <w:r w:rsidR="00480CC6">
        <w:rPr>
          <w:rFonts w:ascii="Times New Roman" w:hAnsi="Times New Roman"/>
          <w:b/>
          <w:bCs/>
          <w:color w:val="000000" w:themeColor="text1"/>
          <w:sz w:val="28"/>
          <w:szCs w:val="28"/>
        </w:rPr>
        <w:t xml:space="preserve"> ОБРАЗОВАТЕЛЬНОМ ПРОЦЕССЕ НАЧАЛЬНОЙ ШКОЛЫ</w:t>
      </w:r>
      <w:r w:rsidR="00DA652F" w:rsidRPr="00DA652F">
        <w:rPr>
          <w:rFonts w:ascii="Times New Roman" w:hAnsi="Times New Roman"/>
          <w:color w:val="000000" w:themeColor="text1"/>
          <w:sz w:val="28"/>
          <w:szCs w:val="28"/>
        </w:rPr>
        <w:t xml:space="preserve"> </w:t>
      </w:r>
    </w:p>
    <w:p w14:paraId="15F18C1B" w14:textId="752A27C8" w:rsidR="00F63D8B" w:rsidRPr="00DA652F" w:rsidRDefault="00DA652F" w:rsidP="00DA652F">
      <w:pPr>
        <w:widowControl w:val="0"/>
        <w:tabs>
          <w:tab w:val="left" w:pos="0"/>
        </w:tabs>
        <w:spacing w:after="0" w:line="360" w:lineRule="auto"/>
        <w:ind w:left="851" w:firstLine="709"/>
        <w:jc w:val="right"/>
        <w:rPr>
          <w:rFonts w:ascii="Times New Roman" w:hAnsi="Times New Roman"/>
          <w:bCs/>
          <w:i/>
          <w:color w:val="000000" w:themeColor="text1"/>
          <w:sz w:val="28"/>
          <w:szCs w:val="28"/>
        </w:rPr>
      </w:pPr>
      <w:r w:rsidRPr="00DA652F">
        <w:rPr>
          <w:rFonts w:ascii="Times New Roman" w:hAnsi="Times New Roman"/>
          <w:bCs/>
          <w:i/>
          <w:color w:val="000000" w:themeColor="text1"/>
          <w:sz w:val="28"/>
          <w:szCs w:val="28"/>
        </w:rPr>
        <w:t>Мамаева Вероника Владимировна</w:t>
      </w:r>
    </w:p>
    <w:p w14:paraId="7815BE15" w14:textId="3DD50DE1" w:rsidR="00DA652F" w:rsidRPr="00DA652F" w:rsidRDefault="00DA652F" w:rsidP="00DA652F">
      <w:pPr>
        <w:widowControl w:val="0"/>
        <w:tabs>
          <w:tab w:val="left" w:pos="0"/>
        </w:tabs>
        <w:spacing w:after="0" w:line="360" w:lineRule="auto"/>
        <w:ind w:left="851" w:firstLine="709"/>
        <w:jc w:val="right"/>
        <w:rPr>
          <w:rFonts w:ascii="Times New Roman" w:hAnsi="Times New Roman"/>
          <w:bCs/>
          <w:i/>
          <w:color w:val="000000" w:themeColor="text1"/>
          <w:sz w:val="28"/>
          <w:szCs w:val="28"/>
        </w:rPr>
      </w:pPr>
      <w:r w:rsidRPr="00DA652F">
        <w:rPr>
          <w:rFonts w:ascii="Times New Roman" w:hAnsi="Times New Roman"/>
          <w:bCs/>
          <w:i/>
          <w:color w:val="000000" w:themeColor="text1"/>
          <w:sz w:val="28"/>
          <w:szCs w:val="28"/>
        </w:rPr>
        <w:t xml:space="preserve">учитель начальных классов </w:t>
      </w:r>
    </w:p>
    <w:p w14:paraId="282CF6A2" w14:textId="3E2A422F" w:rsidR="00DA652F" w:rsidRDefault="00DA652F" w:rsidP="00DA652F">
      <w:pPr>
        <w:widowControl w:val="0"/>
        <w:tabs>
          <w:tab w:val="left" w:pos="0"/>
        </w:tabs>
        <w:spacing w:after="0" w:line="360" w:lineRule="auto"/>
        <w:ind w:left="851" w:firstLine="709"/>
        <w:jc w:val="right"/>
        <w:rPr>
          <w:rFonts w:ascii="Times New Roman" w:hAnsi="Times New Roman"/>
          <w:b/>
          <w:bCs/>
          <w:color w:val="000000" w:themeColor="text1"/>
          <w:sz w:val="28"/>
          <w:szCs w:val="28"/>
        </w:rPr>
      </w:pPr>
      <w:r w:rsidRPr="00DA652F">
        <w:rPr>
          <w:rFonts w:ascii="Times New Roman" w:hAnsi="Times New Roman"/>
          <w:bCs/>
          <w:i/>
          <w:color w:val="000000" w:themeColor="text1"/>
          <w:sz w:val="28"/>
          <w:szCs w:val="28"/>
        </w:rPr>
        <w:t xml:space="preserve">ОСШЛМФИ, </w:t>
      </w:r>
      <w:proofErr w:type="spellStart"/>
      <w:r w:rsidRPr="00DA652F">
        <w:rPr>
          <w:rFonts w:ascii="Times New Roman" w:hAnsi="Times New Roman"/>
          <w:bCs/>
          <w:i/>
          <w:color w:val="000000" w:themeColor="text1"/>
          <w:sz w:val="28"/>
          <w:szCs w:val="28"/>
        </w:rPr>
        <w:t>г</w:t>
      </w:r>
      <w:proofErr w:type="gramStart"/>
      <w:r w:rsidRPr="00DA652F">
        <w:rPr>
          <w:rFonts w:ascii="Times New Roman" w:hAnsi="Times New Roman"/>
          <w:bCs/>
          <w:i/>
          <w:color w:val="000000" w:themeColor="text1"/>
          <w:sz w:val="28"/>
          <w:szCs w:val="28"/>
        </w:rPr>
        <w:t>.У</w:t>
      </w:r>
      <w:proofErr w:type="gramEnd"/>
      <w:r w:rsidRPr="00DA652F">
        <w:rPr>
          <w:rFonts w:ascii="Times New Roman" w:hAnsi="Times New Roman"/>
          <w:bCs/>
          <w:i/>
          <w:color w:val="000000" w:themeColor="text1"/>
          <w:sz w:val="28"/>
          <w:szCs w:val="28"/>
        </w:rPr>
        <w:t>сть-Каменогорск</w:t>
      </w:r>
      <w:proofErr w:type="spellEnd"/>
    </w:p>
    <w:p w14:paraId="70CED30E" w14:textId="7128C37E" w:rsidR="00480CC6" w:rsidRDefault="00D83477" w:rsidP="00E14845">
      <w:pPr>
        <w:widowControl w:val="0"/>
        <w:tabs>
          <w:tab w:val="left" w:pos="0"/>
        </w:tabs>
        <w:spacing w:after="0" w:line="360" w:lineRule="auto"/>
        <w:ind w:left="851" w:firstLine="709"/>
        <w:jc w:val="both"/>
        <w:rPr>
          <w:rFonts w:ascii="Times New Roman" w:hAnsi="Times New Roman"/>
          <w:i/>
          <w:iCs/>
          <w:color w:val="000000" w:themeColor="text1"/>
          <w:sz w:val="28"/>
          <w:szCs w:val="28"/>
        </w:rPr>
      </w:pPr>
      <w:r>
        <w:rPr>
          <w:rFonts w:ascii="Times New Roman" w:hAnsi="Times New Roman"/>
          <w:b/>
          <w:bCs/>
          <w:color w:val="000000" w:themeColor="text1"/>
          <w:sz w:val="28"/>
          <w:szCs w:val="28"/>
        </w:rPr>
        <w:t>Аннотация:</w:t>
      </w:r>
      <w:r w:rsidRPr="00D83477">
        <w:t xml:space="preserve"> </w:t>
      </w:r>
      <w:r w:rsidR="00C54AC9" w:rsidRPr="00C54AC9">
        <w:rPr>
          <w:rFonts w:ascii="Times New Roman" w:hAnsi="Times New Roman"/>
          <w:i/>
          <w:iCs/>
          <w:color w:val="000000" w:themeColor="text1"/>
          <w:sz w:val="28"/>
          <w:szCs w:val="28"/>
        </w:rPr>
        <w:t xml:space="preserve">В статье </w:t>
      </w:r>
      <w:r w:rsidR="001312D2">
        <w:rPr>
          <w:rFonts w:ascii="Times New Roman" w:hAnsi="Times New Roman"/>
          <w:i/>
          <w:iCs/>
          <w:color w:val="000000" w:themeColor="text1"/>
          <w:sz w:val="28"/>
          <w:szCs w:val="28"/>
        </w:rPr>
        <w:t xml:space="preserve">рассматривается </w:t>
      </w:r>
      <w:r w:rsidR="00C54AC9" w:rsidRPr="00C54AC9">
        <w:rPr>
          <w:rFonts w:ascii="Times New Roman" w:hAnsi="Times New Roman"/>
          <w:i/>
          <w:iCs/>
          <w:color w:val="000000" w:themeColor="text1"/>
          <w:sz w:val="28"/>
          <w:szCs w:val="28"/>
        </w:rPr>
        <w:t xml:space="preserve">предметно-языковое интегрированное обучение (CLIL) в качестве одного из методов современных образовательных технологий, применимых в образовательном процессе начальной школы. </w:t>
      </w:r>
    </w:p>
    <w:p w14:paraId="73927758" w14:textId="43E0A1E6" w:rsidR="001312D2" w:rsidRPr="001312D2" w:rsidRDefault="001312D2" w:rsidP="00E14845">
      <w:pPr>
        <w:widowControl w:val="0"/>
        <w:tabs>
          <w:tab w:val="left" w:pos="0"/>
        </w:tabs>
        <w:spacing w:after="0" w:line="360" w:lineRule="auto"/>
        <w:ind w:left="851" w:firstLine="709"/>
        <w:jc w:val="both"/>
        <w:rPr>
          <w:rFonts w:ascii="Times New Roman" w:hAnsi="Times New Roman"/>
          <w:i/>
          <w:iCs/>
          <w:color w:val="000000" w:themeColor="text1"/>
          <w:sz w:val="28"/>
          <w:szCs w:val="28"/>
          <w:lang w:val="en-US"/>
        </w:rPr>
      </w:pPr>
      <w:r>
        <w:rPr>
          <w:rFonts w:ascii="Times New Roman" w:hAnsi="Times New Roman"/>
          <w:i/>
          <w:iCs/>
          <w:color w:val="000000" w:themeColor="text1"/>
          <w:sz w:val="28"/>
          <w:szCs w:val="28"/>
          <w:lang w:val="en-US"/>
        </w:rPr>
        <w:t>The article deals with</w:t>
      </w:r>
      <w:r w:rsidRPr="001312D2">
        <w:rPr>
          <w:rFonts w:ascii="Times New Roman" w:hAnsi="Times New Roman"/>
          <w:i/>
          <w:iCs/>
          <w:color w:val="000000" w:themeColor="text1"/>
          <w:sz w:val="28"/>
          <w:szCs w:val="28"/>
          <w:lang w:val="en-US"/>
        </w:rPr>
        <w:t xml:space="preserve"> the subject-linguistic integrated learning (CLIL) as one of the methods of modern educational technologies applicable in the educational process of elementary school. </w:t>
      </w:r>
    </w:p>
    <w:p w14:paraId="195981DB" w14:textId="525263AD" w:rsidR="00385407" w:rsidRDefault="00D83477" w:rsidP="00E14845">
      <w:pPr>
        <w:widowControl w:val="0"/>
        <w:tabs>
          <w:tab w:val="left" w:pos="0"/>
        </w:tabs>
        <w:spacing w:after="0" w:line="360" w:lineRule="auto"/>
        <w:ind w:left="851" w:firstLine="709"/>
        <w:jc w:val="both"/>
        <w:rPr>
          <w:rFonts w:ascii="Times New Roman" w:hAnsi="Times New Roman"/>
          <w:i/>
          <w:iCs/>
          <w:color w:val="000000" w:themeColor="text1"/>
          <w:sz w:val="28"/>
          <w:szCs w:val="28"/>
        </w:rPr>
      </w:pPr>
      <w:r>
        <w:rPr>
          <w:rFonts w:ascii="Times New Roman" w:hAnsi="Times New Roman"/>
          <w:b/>
          <w:bCs/>
          <w:color w:val="000000" w:themeColor="text1"/>
          <w:sz w:val="28"/>
          <w:szCs w:val="28"/>
        </w:rPr>
        <w:t>Ключевые</w:t>
      </w:r>
      <w:r w:rsidRPr="00385407">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слова</w:t>
      </w:r>
      <w:r w:rsidRPr="00385407">
        <w:rPr>
          <w:rFonts w:ascii="Times New Roman" w:hAnsi="Times New Roman"/>
          <w:b/>
          <w:bCs/>
          <w:color w:val="000000" w:themeColor="text1"/>
          <w:sz w:val="28"/>
          <w:szCs w:val="28"/>
        </w:rPr>
        <w:t xml:space="preserve">: </w:t>
      </w:r>
      <w:r w:rsidR="000244E2" w:rsidRPr="000244E2">
        <w:rPr>
          <w:rFonts w:ascii="Times New Roman" w:hAnsi="Times New Roman"/>
          <w:i/>
          <w:iCs/>
          <w:color w:val="000000" w:themeColor="text1"/>
          <w:sz w:val="28"/>
          <w:szCs w:val="28"/>
        </w:rPr>
        <w:t>н</w:t>
      </w:r>
      <w:r w:rsidR="00C54AC9" w:rsidRPr="000244E2">
        <w:rPr>
          <w:rFonts w:ascii="Times New Roman" w:hAnsi="Times New Roman"/>
          <w:i/>
          <w:iCs/>
          <w:color w:val="000000" w:themeColor="text1"/>
          <w:sz w:val="28"/>
          <w:szCs w:val="28"/>
        </w:rPr>
        <w:t>ачальная школа, предметно-языковое интегрированное обучение</w:t>
      </w:r>
      <w:r w:rsidR="00385407" w:rsidRPr="000244E2">
        <w:rPr>
          <w:rFonts w:ascii="Times New Roman" w:hAnsi="Times New Roman"/>
          <w:i/>
          <w:iCs/>
          <w:color w:val="000000" w:themeColor="text1"/>
          <w:sz w:val="28"/>
          <w:szCs w:val="28"/>
        </w:rPr>
        <w:t xml:space="preserve"> (</w:t>
      </w:r>
      <w:r w:rsidR="00385407" w:rsidRPr="000244E2">
        <w:rPr>
          <w:rFonts w:ascii="Times New Roman" w:hAnsi="Times New Roman"/>
          <w:i/>
          <w:iCs/>
          <w:color w:val="000000" w:themeColor="text1"/>
          <w:sz w:val="28"/>
          <w:szCs w:val="28"/>
          <w:lang w:val="en-US"/>
        </w:rPr>
        <w:t>CLIL</w:t>
      </w:r>
      <w:r w:rsidR="00385407" w:rsidRPr="000244E2">
        <w:rPr>
          <w:rFonts w:ascii="Times New Roman" w:hAnsi="Times New Roman"/>
          <w:i/>
          <w:iCs/>
          <w:color w:val="000000" w:themeColor="text1"/>
          <w:sz w:val="28"/>
          <w:szCs w:val="28"/>
        </w:rPr>
        <w:t>)</w:t>
      </w:r>
      <w:r w:rsidR="00C54AC9" w:rsidRPr="000244E2">
        <w:rPr>
          <w:rFonts w:ascii="Times New Roman" w:hAnsi="Times New Roman"/>
          <w:i/>
          <w:iCs/>
          <w:color w:val="000000" w:themeColor="text1"/>
          <w:sz w:val="28"/>
          <w:szCs w:val="28"/>
        </w:rPr>
        <w:t xml:space="preserve">, </w:t>
      </w:r>
      <w:r w:rsidR="00C54AC9">
        <w:rPr>
          <w:rFonts w:ascii="Times New Roman" w:hAnsi="Times New Roman"/>
          <w:i/>
          <w:iCs/>
          <w:color w:val="000000" w:themeColor="text1"/>
          <w:sz w:val="28"/>
          <w:szCs w:val="28"/>
        </w:rPr>
        <w:t>содержание</w:t>
      </w:r>
      <w:bookmarkStart w:id="0" w:name="_GoBack"/>
      <w:bookmarkEnd w:id="0"/>
      <w:r w:rsidR="00C54AC9" w:rsidRPr="00385407">
        <w:rPr>
          <w:rFonts w:ascii="Times New Roman" w:hAnsi="Times New Roman"/>
          <w:i/>
          <w:iCs/>
          <w:color w:val="000000" w:themeColor="text1"/>
          <w:sz w:val="28"/>
          <w:szCs w:val="28"/>
        </w:rPr>
        <w:t xml:space="preserve">, </w:t>
      </w:r>
      <w:r w:rsidR="00C54AC9">
        <w:rPr>
          <w:rFonts w:ascii="Times New Roman" w:hAnsi="Times New Roman"/>
          <w:i/>
          <w:iCs/>
          <w:color w:val="000000" w:themeColor="text1"/>
          <w:sz w:val="28"/>
          <w:szCs w:val="28"/>
        </w:rPr>
        <w:t>познание</w:t>
      </w:r>
      <w:r w:rsidR="00C54AC9" w:rsidRPr="00385407">
        <w:rPr>
          <w:rFonts w:ascii="Times New Roman" w:hAnsi="Times New Roman"/>
          <w:i/>
          <w:iCs/>
          <w:color w:val="000000" w:themeColor="text1"/>
          <w:sz w:val="28"/>
          <w:szCs w:val="28"/>
        </w:rPr>
        <w:t xml:space="preserve">, </w:t>
      </w:r>
      <w:r w:rsidR="00C54AC9">
        <w:rPr>
          <w:rFonts w:ascii="Times New Roman" w:hAnsi="Times New Roman"/>
          <w:i/>
          <w:iCs/>
          <w:color w:val="000000" w:themeColor="text1"/>
          <w:sz w:val="28"/>
          <w:szCs w:val="28"/>
        </w:rPr>
        <w:t>коммуникация</w:t>
      </w:r>
      <w:r w:rsidR="00C54AC9" w:rsidRPr="00385407">
        <w:rPr>
          <w:rFonts w:ascii="Times New Roman" w:hAnsi="Times New Roman"/>
          <w:i/>
          <w:iCs/>
          <w:color w:val="000000" w:themeColor="text1"/>
          <w:sz w:val="28"/>
          <w:szCs w:val="28"/>
        </w:rPr>
        <w:t xml:space="preserve">, </w:t>
      </w:r>
      <w:r w:rsidR="00C54AC9">
        <w:rPr>
          <w:rFonts w:ascii="Times New Roman" w:hAnsi="Times New Roman"/>
          <w:i/>
          <w:iCs/>
          <w:color w:val="000000" w:themeColor="text1"/>
          <w:sz w:val="28"/>
          <w:szCs w:val="28"/>
        </w:rPr>
        <w:t>культура</w:t>
      </w:r>
      <w:r w:rsidR="00385407">
        <w:rPr>
          <w:rFonts w:ascii="Times New Roman" w:hAnsi="Times New Roman"/>
          <w:i/>
          <w:iCs/>
          <w:color w:val="000000" w:themeColor="text1"/>
          <w:sz w:val="28"/>
          <w:szCs w:val="28"/>
        </w:rPr>
        <w:t>.</w:t>
      </w:r>
    </w:p>
    <w:p w14:paraId="70EFE917" w14:textId="12B28F0A" w:rsidR="00D83477" w:rsidRPr="000244E2" w:rsidRDefault="00385407" w:rsidP="00E14845">
      <w:pPr>
        <w:widowControl w:val="0"/>
        <w:tabs>
          <w:tab w:val="left" w:pos="0"/>
        </w:tabs>
        <w:spacing w:after="0" w:line="360" w:lineRule="auto"/>
        <w:ind w:left="851" w:firstLine="709"/>
        <w:jc w:val="both"/>
        <w:rPr>
          <w:rFonts w:ascii="Times New Roman" w:hAnsi="Times New Roman"/>
          <w:i/>
          <w:iCs/>
          <w:color w:val="000000" w:themeColor="text1"/>
          <w:sz w:val="28"/>
          <w:szCs w:val="28"/>
          <w:lang w:val="en-US"/>
        </w:rPr>
      </w:pPr>
      <w:r w:rsidRPr="000244E2">
        <w:rPr>
          <w:rFonts w:ascii="Times New Roman" w:hAnsi="Times New Roman"/>
          <w:b/>
          <w:bCs/>
          <w:color w:val="000000" w:themeColor="text1"/>
          <w:sz w:val="28"/>
          <w:szCs w:val="28"/>
          <w:lang w:val="en-US"/>
        </w:rPr>
        <w:t xml:space="preserve">Keywords: </w:t>
      </w:r>
      <w:r w:rsidRPr="000244E2">
        <w:rPr>
          <w:rFonts w:ascii="Times New Roman" w:hAnsi="Times New Roman"/>
          <w:i/>
          <w:iCs/>
          <w:color w:val="000000" w:themeColor="text1"/>
          <w:sz w:val="28"/>
          <w:szCs w:val="28"/>
          <w:lang w:val="en-US"/>
        </w:rPr>
        <w:t>primary</w:t>
      </w:r>
      <w:r w:rsidR="001312D2" w:rsidRPr="000244E2">
        <w:rPr>
          <w:rFonts w:ascii="Times New Roman" w:hAnsi="Times New Roman"/>
          <w:i/>
          <w:iCs/>
          <w:color w:val="000000" w:themeColor="text1"/>
          <w:sz w:val="28"/>
          <w:szCs w:val="28"/>
          <w:lang w:val="en-US"/>
        </w:rPr>
        <w:t xml:space="preserve"> school, Content and Language Integrated Learning</w:t>
      </w:r>
      <w:r w:rsidRPr="000244E2">
        <w:rPr>
          <w:rFonts w:ascii="Times New Roman" w:hAnsi="Times New Roman"/>
          <w:i/>
          <w:iCs/>
          <w:color w:val="000000" w:themeColor="text1"/>
          <w:sz w:val="28"/>
          <w:szCs w:val="28"/>
          <w:lang w:val="en-US"/>
        </w:rPr>
        <w:t xml:space="preserve"> (CLIL)</w:t>
      </w:r>
      <w:r w:rsidR="001312D2" w:rsidRPr="000244E2">
        <w:rPr>
          <w:rFonts w:ascii="Times New Roman" w:hAnsi="Times New Roman"/>
          <w:i/>
          <w:iCs/>
          <w:color w:val="000000" w:themeColor="text1"/>
          <w:sz w:val="28"/>
          <w:szCs w:val="28"/>
          <w:lang w:val="en-US"/>
        </w:rPr>
        <w:t>, content, cognition, communication, culture</w:t>
      </w:r>
    </w:p>
    <w:p w14:paraId="6E98A5B3" w14:textId="77777777" w:rsidR="00F63D8B" w:rsidRPr="001312D2" w:rsidRDefault="00F63D8B" w:rsidP="00E14845">
      <w:pPr>
        <w:widowControl w:val="0"/>
        <w:tabs>
          <w:tab w:val="left" w:pos="0"/>
        </w:tabs>
        <w:spacing w:after="0" w:line="360" w:lineRule="auto"/>
        <w:ind w:firstLine="709"/>
        <w:jc w:val="both"/>
        <w:rPr>
          <w:rFonts w:ascii="Times New Roman" w:hAnsi="Times New Roman"/>
          <w:color w:val="000000" w:themeColor="text1"/>
          <w:sz w:val="28"/>
          <w:szCs w:val="28"/>
          <w:lang w:val="en-US"/>
        </w:rPr>
      </w:pPr>
    </w:p>
    <w:p w14:paraId="7119AAB7" w14:textId="1BAFD3CB" w:rsidR="00F63D8B" w:rsidRPr="00FB1853" w:rsidRDefault="00FB1853" w:rsidP="00E14845">
      <w:pPr>
        <w:widowControl w:val="0"/>
        <w:tabs>
          <w:tab w:val="left" w:pos="0"/>
        </w:tabs>
        <w:spacing w:after="0" w:line="360" w:lineRule="auto"/>
        <w:ind w:firstLine="709"/>
        <w:jc w:val="both"/>
        <w:rPr>
          <w:rFonts w:ascii="Times New Roman" w:hAnsi="Times New Roman"/>
          <w:color w:val="000000" w:themeColor="text1"/>
          <w:sz w:val="28"/>
          <w:szCs w:val="28"/>
        </w:rPr>
      </w:pPr>
      <w:r w:rsidRPr="002F637A">
        <w:rPr>
          <w:rFonts w:ascii="Times New Roman" w:hAnsi="Times New Roman"/>
          <w:color w:val="000000" w:themeColor="text1"/>
          <w:sz w:val="28"/>
          <w:szCs w:val="28"/>
        </w:rPr>
        <w:t>Начальная школа – важный этап в становлении личности человека, в ней закладываются основы дальнейшего обучения и воспитания</w:t>
      </w:r>
      <w:r>
        <w:rPr>
          <w:rFonts w:ascii="Times New Roman" w:hAnsi="Times New Roman"/>
          <w:color w:val="000000" w:themeColor="text1"/>
          <w:sz w:val="28"/>
          <w:szCs w:val="28"/>
        </w:rPr>
        <w:t xml:space="preserve">. </w:t>
      </w:r>
    </w:p>
    <w:p w14:paraId="00B71942" w14:textId="4C8327EC" w:rsidR="00F63D8B" w:rsidRPr="002F637A" w:rsidRDefault="00F63D8B" w:rsidP="00E14845">
      <w:pPr>
        <w:widowControl w:val="0"/>
        <w:tabs>
          <w:tab w:val="left" w:pos="0"/>
        </w:tabs>
        <w:spacing w:after="0" w:line="360" w:lineRule="auto"/>
        <w:ind w:firstLine="709"/>
        <w:jc w:val="both"/>
        <w:rPr>
          <w:rFonts w:ascii="Times New Roman" w:hAnsi="Times New Roman"/>
          <w:color w:val="000000" w:themeColor="text1"/>
          <w:sz w:val="28"/>
          <w:szCs w:val="28"/>
        </w:rPr>
      </w:pPr>
      <w:r w:rsidRPr="002F637A">
        <w:rPr>
          <w:rFonts w:ascii="Times New Roman" w:hAnsi="Times New Roman"/>
          <w:color w:val="000000" w:themeColor="text1"/>
          <w:sz w:val="28"/>
          <w:szCs w:val="28"/>
        </w:rPr>
        <w:t xml:space="preserve">Термином CLIL, </w:t>
      </w:r>
      <w:proofErr w:type="spellStart"/>
      <w:r w:rsidRPr="002F637A">
        <w:rPr>
          <w:rFonts w:ascii="Times New Roman" w:hAnsi="Times New Roman"/>
          <w:color w:val="000000" w:themeColor="text1"/>
          <w:sz w:val="28"/>
          <w:szCs w:val="28"/>
        </w:rPr>
        <w:t>Content</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and</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Language</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Integrated</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Learning</w:t>
      </w:r>
      <w:proofErr w:type="spellEnd"/>
      <w:r w:rsidRPr="002F637A">
        <w:rPr>
          <w:rFonts w:ascii="Times New Roman" w:hAnsi="Times New Roman"/>
          <w:color w:val="000000" w:themeColor="text1"/>
          <w:sz w:val="28"/>
          <w:szCs w:val="28"/>
        </w:rPr>
        <w:t>, называют обучение неязыковому предмету посредством языка, не являющегося родным. Существуют различные практики использования данной методики. Одни методисты совмещают с идеей JIT («</w:t>
      </w:r>
      <w:proofErr w:type="spellStart"/>
      <w:r w:rsidRPr="002F637A">
        <w:rPr>
          <w:rFonts w:ascii="Times New Roman" w:hAnsi="Times New Roman"/>
          <w:color w:val="000000" w:themeColor="text1"/>
          <w:sz w:val="28"/>
          <w:szCs w:val="28"/>
        </w:rPr>
        <w:t>Just</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in</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time</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learning</w:t>
      </w:r>
      <w:proofErr w:type="spellEnd"/>
      <w:r w:rsidRPr="002F637A">
        <w:rPr>
          <w:rFonts w:ascii="Times New Roman" w:hAnsi="Times New Roman"/>
          <w:color w:val="000000" w:themeColor="text1"/>
          <w:sz w:val="28"/>
          <w:szCs w:val="28"/>
        </w:rPr>
        <w:t>») и рассматривается некоторыми методистами как основная коммуникативная методология</w:t>
      </w:r>
      <w:r w:rsidR="00B31972">
        <w:rPr>
          <w:rFonts w:ascii="Times New Roman" w:hAnsi="Times New Roman"/>
          <w:color w:val="000000" w:themeColor="text1"/>
          <w:sz w:val="28"/>
          <w:szCs w:val="28"/>
        </w:rPr>
        <w:t xml:space="preserve"> </w:t>
      </w:r>
      <w:r w:rsidR="00540ECC" w:rsidRPr="00540ECC">
        <w:rPr>
          <w:rFonts w:ascii="Times New Roman" w:hAnsi="Times New Roman"/>
          <w:color w:val="000000" w:themeColor="text1"/>
          <w:sz w:val="28"/>
          <w:szCs w:val="28"/>
        </w:rPr>
        <w:t>[</w:t>
      </w:r>
      <w:r w:rsidR="000244E2">
        <w:rPr>
          <w:rFonts w:ascii="Times New Roman" w:hAnsi="Times New Roman"/>
          <w:color w:val="000000" w:themeColor="text1"/>
          <w:sz w:val="28"/>
          <w:szCs w:val="28"/>
        </w:rPr>
        <w:t>1</w:t>
      </w:r>
      <w:r w:rsidR="00540ECC" w:rsidRPr="00540ECC">
        <w:rPr>
          <w:rFonts w:ascii="Times New Roman" w:hAnsi="Times New Roman"/>
          <w:color w:val="000000" w:themeColor="text1"/>
          <w:sz w:val="28"/>
          <w:szCs w:val="28"/>
        </w:rPr>
        <w:t>]</w:t>
      </w:r>
      <w:r w:rsidR="00B31972">
        <w:rPr>
          <w:rFonts w:ascii="Times New Roman" w:hAnsi="Times New Roman"/>
          <w:color w:val="000000" w:themeColor="text1"/>
          <w:sz w:val="28"/>
          <w:szCs w:val="28"/>
        </w:rPr>
        <w:t>.</w:t>
      </w:r>
    </w:p>
    <w:p w14:paraId="3008FA6B" w14:textId="435CC10D" w:rsidR="00F63D8B" w:rsidRPr="001312D2" w:rsidRDefault="00F63D8B" w:rsidP="004474FB">
      <w:pPr>
        <w:widowControl w:val="0"/>
        <w:tabs>
          <w:tab w:val="left" w:pos="0"/>
        </w:tabs>
        <w:spacing w:after="0" w:line="360" w:lineRule="auto"/>
        <w:ind w:firstLine="709"/>
        <w:jc w:val="both"/>
        <w:rPr>
          <w:rFonts w:ascii="Times New Roman" w:hAnsi="Times New Roman"/>
          <w:color w:val="000000" w:themeColor="text1"/>
          <w:sz w:val="28"/>
          <w:szCs w:val="28"/>
        </w:rPr>
      </w:pPr>
      <w:r w:rsidRPr="002F637A">
        <w:rPr>
          <w:rFonts w:ascii="Times New Roman" w:hAnsi="Times New Roman"/>
          <w:color w:val="000000" w:themeColor="text1"/>
          <w:sz w:val="28"/>
          <w:szCs w:val="28"/>
          <w:lang w:val="en-US"/>
        </w:rPr>
        <w:t>Content</w:t>
      </w:r>
      <w:r w:rsidRPr="002F637A">
        <w:rPr>
          <w:rFonts w:ascii="Times New Roman" w:hAnsi="Times New Roman"/>
          <w:color w:val="000000" w:themeColor="text1"/>
          <w:sz w:val="28"/>
          <w:szCs w:val="28"/>
        </w:rPr>
        <w:t xml:space="preserve"> </w:t>
      </w:r>
      <w:r w:rsidRPr="002F637A">
        <w:rPr>
          <w:rFonts w:ascii="Times New Roman" w:hAnsi="Times New Roman"/>
          <w:color w:val="000000" w:themeColor="text1"/>
          <w:sz w:val="28"/>
          <w:szCs w:val="28"/>
          <w:lang w:val="en-US"/>
        </w:rPr>
        <w:t>and</w:t>
      </w:r>
      <w:r w:rsidRPr="002F637A">
        <w:rPr>
          <w:rFonts w:ascii="Times New Roman" w:hAnsi="Times New Roman"/>
          <w:color w:val="000000" w:themeColor="text1"/>
          <w:sz w:val="28"/>
          <w:szCs w:val="28"/>
        </w:rPr>
        <w:t xml:space="preserve"> </w:t>
      </w:r>
      <w:r w:rsidRPr="002F637A">
        <w:rPr>
          <w:rFonts w:ascii="Times New Roman" w:hAnsi="Times New Roman"/>
          <w:color w:val="000000" w:themeColor="text1"/>
          <w:sz w:val="28"/>
          <w:szCs w:val="28"/>
          <w:lang w:val="en-US"/>
        </w:rPr>
        <w:t>Language</w:t>
      </w:r>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lang w:val="en-US"/>
        </w:rPr>
        <w:t>Intregrated</w:t>
      </w:r>
      <w:proofErr w:type="spellEnd"/>
      <w:r w:rsidRPr="002F637A">
        <w:rPr>
          <w:rFonts w:ascii="Times New Roman" w:hAnsi="Times New Roman"/>
          <w:color w:val="000000" w:themeColor="text1"/>
          <w:sz w:val="28"/>
          <w:szCs w:val="28"/>
        </w:rPr>
        <w:t xml:space="preserve"> </w:t>
      </w:r>
      <w:r w:rsidRPr="002F637A">
        <w:rPr>
          <w:rFonts w:ascii="Times New Roman" w:hAnsi="Times New Roman"/>
          <w:color w:val="000000" w:themeColor="text1"/>
          <w:sz w:val="28"/>
          <w:szCs w:val="28"/>
          <w:lang w:val="en-US"/>
        </w:rPr>
        <w:t>Learning</w:t>
      </w:r>
      <w:r w:rsidRPr="002F637A">
        <w:rPr>
          <w:rFonts w:ascii="Times New Roman" w:hAnsi="Times New Roman"/>
          <w:color w:val="000000" w:themeColor="text1"/>
          <w:sz w:val="28"/>
          <w:szCs w:val="28"/>
        </w:rPr>
        <w:t xml:space="preserve"> (далее </w:t>
      </w:r>
      <w:r w:rsidRPr="002F637A">
        <w:rPr>
          <w:rFonts w:ascii="Times New Roman" w:hAnsi="Times New Roman"/>
          <w:color w:val="000000" w:themeColor="text1"/>
          <w:sz w:val="28"/>
          <w:szCs w:val="28"/>
          <w:lang w:val="en-US"/>
        </w:rPr>
        <w:t>CLIL</w:t>
      </w:r>
      <w:r w:rsidRPr="002F637A">
        <w:rPr>
          <w:rFonts w:ascii="Times New Roman" w:hAnsi="Times New Roman"/>
          <w:color w:val="000000" w:themeColor="text1"/>
          <w:sz w:val="28"/>
          <w:szCs w:val="28"/>
        </w:rPr>
        <w:t xml:space="preserve">) как термин впервые был предложен и сформулирован Дэвидом Маршем и Анной </w:t>
      </w:r>
      <w:proofErr w:type="spellStart"/>
      <w:r w:rsidRPr="002F637A">
        <w:rPr>
          <w:rFonts w:ascii="Times New Roman" w:hAnsi="Times New Roman"/>
          <w:color w:val="000000" w:themeColor="text1"/>
          <w:sz w:val="28"/>
          <w:szCs w:val="28"/>
        </w:rPr>
        <w:t>Мальерс</w:t>
      </w:r>
      <w:proofErr w:type="spellEnd"/>
      <w:r w:rsidRPr="002F637A">
        <w:rPr>
          <w:rFonts w:ascii="Times New Roman" w:hAnsi="Times New Roman"/>
          <w:color w:val="000000" w:themeColor="text1"/>
          <w:sz w:val="28"/>
          <w:szCs w:val="28"/>
        </w:rPr>
        <w:t xml:space="preserve"> в 1994 году. </w:t>
      </w:r>
    </w:p>
    <w:p w14:paraId="637BB86B" w14:textId="77777777" w:rsidR="00F63D8B" w:rsidRPr="002F637A" w:rsidRDefault="00F63D8B" w:rsidP="00E14845">
      <w:pPr>
        <w:widowControl w:val="0"/>
        <w:tabs>
          <w:tab w:val="left" w:pos="0"/>
        </w:tabs>
        <w:spacing w:after="0" w:line="360" w:lineRule="auto"/>
        <w:ind w:firstLine="709"/>
        <w:jc w:val="both"/>
        <w:rPr>
          <w:rFonts w:ascii="Times New Roman" w:hAnsi="Times New Roman"/>
          <w:color w:val="000000" w:themeColor="text1"/>
          <w:sz w:val="28"/>
          <w:szCs w:val="28"/>
        </w:rPr>
      </w:pPr>
      <w:r w:rsidRPr="002F637A">
        <w:rPr>
          <w:rFonts w:ascii="Times New Roman" w:hAnsi="Times New Roman"/>
          <w:color w:val="000000" w:themeColor="text1"/>
          <w:sz w:val="28"/>
          <w:szCs w:val="28"/>
        </w:rPr>
        <w:t xml:space="preserve">Подход с использованием CLIL отличается от простого обучения английскому языку тем, что обучающийся не обязательно должен владеть английским на продвинутом уровне, необходимом для усвоения предмета. В большинстве случаев CLIL используется в общеобразовательных школах и опирается на базовые умения в английском языке, которым обучают на начальном уровне. Это важный аспект в использовании методики. </w:t>
      </w:r>
    </w:p>
    <w:p w14:paraId="7AC74752" w14:textId="77777777" w:rsidR="00F63D8B" w:rsidRPr="002F637A" w:rsidRDefault="00F63D8B" w:rsidP="00E14845">
      <w:pPr>
        <w:widowControl w:val="0"/>
        <w:tabs>
          <w:tab w:val="left" w:pos="0"/>
        </w:tabs>
        <w:spacing w:after="0" w:line="360" w:lineRule="auto"/>
        <w:ind w:firstLine="709"/>
        <w:jc w:val="both"/>
        <w:rPr>
          <w:rFonts w:ascii="Times New Roman" w:hAnsi="Times New Roman"/>
          <w:color w:val="000000" w:themeColor="text1"/>
          <w:sz w:val="28"/>
          <w:szCs w:val="28"/>
        </w:rPr>
      </w:pPr>
      <w:r w:rsidRPr="002F637A">
        <w:rPr>
          <w:rFonts w:ascii="Times New Roman" w:hAnsi="Times New Roman"/>
          <w:color w:val="000000" w:themeColor="text1"/>
          <w:sz w:val="28"/>
          <w:szCs w:val="28"/>
        </w:rPr>
        <w:lastRenderedPageBreak/>
        <w:t xml:space="preserve">Обучение предметам школьной программы посредством английского языка означает, что учителя должны передавать не только содержание самого предмета и языковое содержание, но также практическое решение проблем, умение вести переговоры, дискуссии, управление классом теми способами, которые характеризуют педагогические технологии обучению школьных предметов. На уроках CLIL должны учитываться как процесс понимания содержания, так и языковые действия, выполняемые учеником. Работа на уроке должна быть направлена на освоение предметного содержания и коммуникативных компетенций в отношении воспринимаемого учебного материала. Учащиеся не обсуждают уже известные им темы только для практики языка и его совершенствования. У них есть преимущество изучать конкретные темы реального мира на языке, не являющимся их родным. </w:t>
      </w:r>
    </w:p>
    <w:p w14:paraId="4A080542" w14:textId="21A70952" w:rsidR="00F63D8B" w:rsidRPr="002F637A" w:rsidRDefault="00F63D8B" w:rsidP="00E14845">
      <w:pPr>
        <w:widowControl w:val="0"/>
        <w:tabs>
          <w:tab w:val="left" w:pos="0"/>
        </w:tabs>
        <w:spacing w:after="0" w:line="360" w:lineRule="auto"/>
        <w:ind w:firstLine="709"/>
        <w:jc w:val="both"/>
        <w:rPr>
          <w:rFonts w:ascii="Times New Roman" w:hAnsi="Times New Roman"/>
          <w:color w:val="000000" w:themeColor="text1"/>
          <w:sz w:val="28"/>
          <w:szCs w:val="28"/>
        </w:rPr>
      </w:pPr>
      <w:r w:rsidRPr="002F637A">
        <w:rPr>
          <w:rFonts w:ascii="Times New Roman" w:hAnsi="Times New Roman"/>
          <w:color w:val="000000" w:themeColor="text1"/>
          <w:sz w:val="28"/>
          <w:szCs w:val="28"/>
        </w:rPr>
        <w:t xml:space="preserve">Для описания CLIL используют четыре фактора, называемые «4Cs»: </w:t>
      </w:r>
      <w:proofErr w:type="spellStart"/>
      <w:r w:rsidRPr="002F637A">
        <w:rPr>
          <w:rFonts w:ascii="Times New Roman" w:hAnsi="Times New Roman"/>
          <w:color w:val="000000" w:themeColor="text1"/>
          <w:sz w:val="28"/>
          <w:szCs w:val="28"/>
        </w:rPr>
        <w:t>content</w:t>
      </w:r>
      <w:proofErr w:type="spellEnd"/>
      <w:r w:rsidRPr="002F637A">
        <w:rPr>
          <w:rFonts w:ascii="Times New Roman" w:hAnsi="Times New Roman"/>
          <w:color w:val="000000" w:themeColor="text1"/>
          <w:sz w:val="28"/>
          <w:szCs w:val="28"/>
        </w:rPr>
        <w:t xml:space="preserve"> (содержание), </w:t>
      </w:r>
      <w:r w:rsidRPr="002F637A">
        <w:rPr>
          <w:rFonts w:ascii="Times New Roman" w:hAnsi="Times New Roman"/>
          <w:color w:val="000000" w:themeColor="text1"/>
          <w:sz w:val="28"/>
          <w:szCs w:val="28"/>
          <w:lang w:val="en-US"/>
        </w:rPr>
        <w:t>cognition</w:t>
      </w:r>
      <w:r w:rsidRPr="002F637A">
        <w:rPr>
          <w:rFonts w:ascii="Times New Roman" w:hAnsi="Times New Roman"/>
          <w:color w:val="000000" w:themeColor="text1"/>
          <w:sz w:val="28"/>
          <w:szCs w:val="28"/>
        </w:rPr>
        <w:t xml:space="preserve"> (познание), </w:t>
      </w:r>
      <w:r w:rsidRPr="002F637A">
        <w:rPr>
          <w:rFonts w:ascii="Times New Roman" w:hAnsi="Times New Roman"/>
          <w:color w:val="000000" w:themeColor="text1"/>
          <w:sz w:val="28"/>
          <w:szCs w:val="28"/>
          <w:lang w:val="en-US"/>
        </w:rPr>
        <w:t>communication</w:t>
      </w:r>
      <w:r w:rsidRPr="002F637A">
        <w:rPr>
          <w:rFonts w:ascii="Times New Roman" w:hAnsi="Times New Roman"/>
          <w:color w:val="000000" w:themeColor="text1"/>
          <w:sz w:val="28"/>
          <w:szCs w:val="28"/>
        </w:rPr>
        <w:t xml:space="preserve"> (коммуникация) </w:t>
      </w:r>
      <w:r w:rsidRPr="002F637A">
        <w:rPr>
          <w:rFonts w:ascii="Times New Roman" w:hAnsi="Times New Roman"/>
          <w:color w:val="000000" w:themeColor="text1"/>
          <w:sz w:val="28"/>
          <w:szCs w:val="28"/>
          <w:lang w:val="en-US"/>
        </w:rPr>
        <w:t>and</w:t>
      </w:r>
      <w:r w:rsidRPr="002F637A">
        <w:rPr>
          <w:rFonts w:ascii="Times New Roman" w:hAnsi="Times New Roman"/>
          <w:color w:val="000000" w:themeColor="text1"/>
          <w:sz w:val="28"/>
          <w:szCs w:val="28"/>
        </w:rPr>
        <w:t xml:space="preserve"> </w:t>
      </w:r>
      <w:r w:rsidRPr="002F637A">
        <w:rPr>
          <w:rFonts w:ascii="Times New Roman" w:hAnsi="Times New Roman"/>
          <w:color w:val="000000" w:themeColor="text1"/>
          <w:sz w:val="28"/>
          <w:szCs w:val="28"/>
          <w:lang w:val="en-US"/>
        </w:rPr>
        <w:t>culture</w:t>
      </w:r>
      <w:r w:rsidRPr="002F637A">
        <w:rPr>
          <w:rFonts w:ascii="Times New Roman" w:hAnsi="Times New Roman"/>
          <w:color w:val="000000" w:themeColor="text1"/>
          <w:sz w:val="28"/>
          <w:szCs w:val="28"/>
        </w:rPr>
        <w:t xml:space="preserve"> (культура). Все вышеуказанные компоненты находятся в непрерывной связи между собой. Реальный контекст, в котором существуют эти четыре элемента, может открыть путь к культурам, новым для учащихся</w:t>
      </w:r>
      <w:r w:rsidR="008754F3" w:rsidRPr="008754F3">
        <w:rPr>
          <w:rFonts w:ascii="Times New Roman" w:hAnsi="Times New Roman"/>
          <w:color w:val="000000" w:themeColor="text1"/>
          <w:sz w:val="28"/>
          <w:szCs w:val="28"/>
        </w:rPr>
        <w:t xml:space="preserve"> [</w:t>
      </w:r>
      <w:r w:rsidR="000244E2">
        <w:rPr>
          <w:rFonts w:ascii="Times New Roman" w:hAnsi="Times New Roman"/>
          <w:color w:val="000000" w:themeColor="text1"/>
          <w:sz w:val="28"/>
          <w:szCs w:val="28"/>
        </w:rPr>
        <w:t>2</w:t>
      </w:r>
      <w:r w:rsidR="008754F3" w:rsidRPr="008754F3">
        <w:rPr>
          <w:rFonts w:ascii="Times New Roman" w:hAnsi="Times New Roman"/>
          <w:color w:val="000000" w:themeColor="text1"/>
          <w:sz w:val="28"/>
          <w:szCs w:val="28"/>
        </w:rPr>
        <w:t>]</w:t>
      </w:r>
      <w:r w:rsidRPr="002F637A">
        <w:rPr>
          <w:rFonts w:ascii="Times New Roman" w:hAnsi="Times New Roman"/>
          <w:color w:val="000000" w:themeColor="text1"/>
          <w:sz w:val="28"/>
          <w:szCs w:val="28"/>
        </w:rPr>
        <w:t>.</w:t>
      </w:r>
    </w:p>
    <w:p w14:paraId="30BE812E" w14:textId="20301D99" w:rsidR="00F63D8B" w:rsidRPr="00B55077" w:rsidRDefault="00F63D8B" w:rsidP="00E14845">
      <w:pPr>
        <w:widowControl w:val="0"/>
        <w:tabs>
          <w:tab w:val="left" w:pos="0"/>
        </w:tabs>
        <w:spacing w:after="0" w:line="360" w:lineRule="auto"/>
        <w:ind w:firstLine="709"/>
        <w:jc w:val="both"/>
        <w:rPr>
          <w:rFonts w:ascii="Times New Roman" w:hAnsi="Times New Roman"/>
          <w:color w:val="000000" w:themeColor="text1"/>
          <w:sz w:val="28"/>
          <w:szCs w:val="28"/>
        </w:rPr>
      </w:pPr>
      <w:r w:rsidRPr="002F637A">
        <w:rPr>
          <w:rFonts w:ascii="Times New Roman" w:eastAsia="Times New Roman" w:hAnsi="Times New Roman"/>
          <w:color w:val="000000" w:themeColor="text1"/>
          <w:sz w:val="28"/>
          <w:szCs w:val="28"/>
          <w:lang w:val="en-US"/>
        </w:rPr>
        <w:t>C</w:t>
      </w:r>
      <w:proofErr w:type="spellStart"/>
      <w:r w:rsidRPr="002F637A">
        <w:rPr>
          <w:rFonts w:ascii="Times New Roman" w:eastAsia="Times New Roman" w:hAnsi="Times New Roman"/>
          <w:color w:val="000000" w:themeColor="text1"/>
          <w:sz w:val="28"/>
          <w:szCs w:val="28"/>
        </w:rPr>
        <w:t>ontent</w:t>
      </w:r>
      <w:proofErr w:type="spellEnd"/>
      <w:r w:rsidRPr="002F637A">
        <w:rPr>
          <w:rFonts w:ascii="Times New Roman" w:eastAsia="Times New Roman" w:hAnsi="Times New Roman"/>
          <w:color w:val="000000" w:themeColor="text1"/>
          <w:sz w:val="28"/>
          <w:szCs w:val="28"/>
        </w:rPr>
        <w:t xml:space="preserve"> (содержание) как компонент </w:t>
      </w:r>
      <w:r w:rsidRPr="002F637A">
        <w:rPr>
          <w:rFonts w:ascii="Times New Roman" w:eastAsia="Times New Roman" w:hAnsi="Times New Roman"/>
          <w:color w:val="000000" w:themeColor="text1"/>
          <w:sz w:val="28"/>
          <w:szCs w:val="28"/>
          <w:lang w:val="en-US"/>
        </w:rPr>
        <w:t>CLIL</w:t>
      </w:r>
      <w:r w:rsidRPr="002F637A">
        <w:rPr>
          <w:rFonts w:ascii="Times New Roman" w:eastAsia="Times New Roman" w:hAnsi="Times New Roman"/>
          <w:color w:val="000000" w:themeColor="text1"/>
          <w:sz w:val="28"/>
          <w:szCs w:val="28"/>
        </w:rPr>
        <w:t xml:space="preserve">: профессиональные знания, навыки и понятия, связанные с </w:t>
      </w:r>
      <w:proofErr w:type="spellStart"/>
      <w:r w:rsidRPr="002F637A">
        <w:rPr>
          <w:rFonts w:ascii="Times New Roman" w:eastAsia="Times New Roman" w:hAnsi="Times New Roman"/>
          <w:color w:val="000000" w:themeColor="text1"/>
          <w:sz w:val="28"/>
          <w:szCs w:val="28"/>
        </w:rPr>
        <w:t>изучаемои</w:t>
      </w:r>
      <w:proofErr w:type="spellEnd"/>
      <w:r w:rsidRPr="002F637A">
        <w:rPr>
          <w:rFonts w:ascii="Times New Roman" w:eastAsia="Times New Roman" w:hAnsi="Times New Roman"/>
          <w:color w:val="000000" w:themeColor="text1"/>
          <w:sz w:val="28"/>
          <w:szCs w:val="28"/>
        </w:rPr>
        <w:t xml:space="preserve">̆ </w:t>
      </w:r>
      <w:proofErr w:type="spellStart"/>
      <w:r w:rsidRPr="002F637A">
        <w:rPr>
          <w:rFonts w:ascii="Times New Roman" w:eastAsia="Times New Roman" w:hAnsi="Times New Roman"/>
          <w:color w:val="000000" w:themeColor="text1"/>
          <w:sz w:val="28"/>
          <w:szCs w:val="28"/>
        </w:rPr>
        <w:t>сферои</w:t>
      </w:r>
      <w:proofErr w:type="spellEnd"/>
      <w:r w:rsidRPr="002F637A">
        <w:rPr>
          <w:rFonts w:ascii="Times New Roman" w:eastAsia="Times New Roman" w:hAnsi="Times New Roman"/>
          <w:color w:val="000000" w:themeColor="text1"/>
          <w:sz w:val="28"/>
          <w:szCs w:val="28"/>
        </w:rPr>
        <w:t xml:space="preserve">̆ деятельности). В содержание включены предметные знания. </w:t>
      </w:r>
      <w:r w:rsidRPr="002F637A">
        <w:rPr>
          <w:rFonts w:ascii="Times New Roman" w:hAnsi="Times New Roman"/>
          <w:color w:val="000000" w:themeColor="text1"/>
          <w:sz w:val="28"/>
          <w:szCs w:val="28"/>
        </w:rPr>
        <w:t xml:space="preserve">В качестве предметного содержания может быть выбрана любая тема из предметов школьного цикла, которая преподается на втором или третьем языках обучения, однако взятая в достаточно узком ракурсе. Считается, что «содержание является отправной точкой в планировании учебного процесса и определяет маршрут обучения» </w:t>
      </w:r>
      <w:r w:rsidR="00B55077" w:rsidRPr="00B55077">
        <w:rPr>
          <w:rFonts w:ascii="Times New Roman" w:hAnsi="Times New Roman"/>
          <w:color w:val="000000" w:themeColor="text1"/>
          <w:sz w:val="28"/>
          <w:szCs w:val="28"/>
        </w:rPr>
        <w:t>[</w:t>
      </w:r>
      <w:r w:rsidR="000244E2">
        <w:rPr>
          <w:rFonts w:ascii="Times New Roman" w:hAnsi="Times New Roman"/>
          <w:color w:val="000000" w:themeColor="text1"/>
          <w:sz w:val="28"/>
          <w:szCs w:val="28"/>
        </w:rPr>
        <w:t>3</w:t>
      </w:r>
      <w:r w:rsidR="00B55077" w:rsidRPr="00B55077">
        <w:rPr>
          <w:rFonts w:ascii="Times New Roman" w:hAnsi="Times New Roman"/>
          <w:color w:val="000000" w:themeColor="text1"/>
          <w:sz w:val="28"/>
          <w:szCs w:val="28"/>
        </w:rPr>
        <w:t>].</w:t>
      </w:r>
    </w:p>
    <w:p w14:paraId="176E9123" w14:textId="77777777" w:rsidR="00F63D8B" w:rsidRPr="002F637A" w:rsidRDefault="00F63D8B" w:rsidP="00E14845">
      <w:pPr>
        <w:shd w:val="clear" w:color="auto" w:fill="FFFFFF"/>
        <w:spacing w:after="0" w:line="360" w:lineRule="auto"/>
        <w:ind w:firstLine="709"/>
        <w:jc w:val="center"/>
        <w:rPr>
          <w:rFonts w:ascii="Times New Roman" w:eastAsia="Times New Roman" w:hAnsi="Times New Roman"/>
          <w:color w:val="000000" w:themeColor="text1"/>
          <w:sz w:val="28"/>
          <w:szCs w:val="28"/>
        </w:rPr>
      </w:pPr>
      <w:r w:rsidRPr="002F637A">
        <w:rPr>
          <w:rFonts w:ascii="Times New Roman" w:hAnsi="Times New Roman"/>
          <w:noProof/>
          <w:color w:val="000000" w:themeColor="text1"/>
          <w:sz w:val="28"/>
          <w:szCs w:val="28"/>
          <w:lang w:eastAsia="ru-RU"/>
        </w:rPr>
        <w:drawing>
          <wp:inline distT="0" distB="0" distL="0" distR="0" wp14:anchorId="505469C7" wp14:editId="7F477915">
            <wp:extent cx="3248025" cy="2162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1054" r="14941" b="6573"/>
                    <a:stretch/>
                  </pic:blipFill>
                  <pic:spPr bwMode="auto">
                    <a:xfrm>
                      <a:off x="0" y="0"/>
                      <a:ext cx="3248025" cy="2162175"/>
                    </a:xfrm>
                    <a:prstGeom prst="rect">
                      <a:avLst/>
                    </a:prstGeom>
                    <a:ln>
                      <a:noFill/>
                    </a:ln>
                    <a:extLst>
                      <a:ext uri="{53640926-AAD7-44D8-BBD7-CCE9431645EC}">
                        <a14:shadowObscured xmlns:a14="http://schemas.microsoft.com/office/drawing/2010/main"/>
                      </a:ext>
                    </a:extLst>
                  </pic:spPr>
                </pic:pic>
              </a:graphicData>
            </a:graphic>
          </wp:inline>
        </w:drawing>
      </w:r>
    </w:p>
    <w:p w14:paraId="07C2B3E0" w14:textId="77777777" w:rsidR="00F63D8B" w:rsidRPr="002F637A" w:rsidRDefault="00F63D8B" w:rsidP="00E14845">
      <w:pPr>
        <w:shd w:val="clear" w:color="auto" w:fill="FFFFFF"/>
        <w:spacing w:after="0" w:line="360" w:lineRule="auto"/>
        <w:ind w:firstLine="709"/>
        <w:jc w:val="center"/>
        <w:rPr>
          <w:rFonts w:ascii="Times New Roman" w:eastAsia="Times New Roman" w:hAnsi="Times New Roman"/>
          <w:color w:val="000000" w:themeColor="text1"/>
          <w:sz w:val="28"/>
          <w:szCs w:val="28"/>
        </w:rPr>
      </w:pPr>
      <w:r w:rsidRPr="002F637A">
        <w:rPr>
          <w:rFonts w:ascii="Times New Roman" w:eastAsia="Times New Roman" w:hAnsi="Times New Roman"/>
          <w:color w:val="000000" w:themeColor="text1"/>
          <w:sz w:val="28"/>
          <w:szCs w:val="28"/>
        </w:rPr>
        <w:t xml:space="preserve">Рисунок 1 – </w:t>
      </w:r>
      <w:r w:rsidRPr="002F637A">
        <w:rPr>
          <w:rFonts w:ascii="Times New Roman" w:eastAsia="Times New Roman" w:hAnsi="Times New Roman"/>
          <w:color w:val="000000" w:themeColor="text1"/>
          <w:sz w:val="28"/>
          <w:szCs w:val="28"/>
          <w:lang w:val="en-US"/>
        </w:rPr>
        <w:t>Content</w:t>
      </w:r>
      <w:r w:rsidRPr="002F637A">
        <w:rPr>
          <w:rFonts w:ascii="Times New Roman" w:eastAsia="Times New Roman" w:hAnsi="Times New Roman"/>
          <w:color w:val="000000" w:themeColor="text1"/>
          <w:sz w:val="28"/>
          <w:szCs w:val="28"/>
        </w:rPr>
        <w:t>.</w:t>
      </w:r>
    </w:p>
    <w:p w14:paraId="537B48C7" w14:textId="77777777" w:rsidR="00F63D8B" w:rsidRPr="002F637A" w:rsidRDefault="00F63D8B" w:rsidP="00E14845">
      <w:pPr>
        <w:shd w:val="clear" w:color="auto" w:fill="FFFFFF"/>
        <w:spacing w:after="0" w:line="360" w:lineRule="auto"/>
        <w:ind w:firstLine="709"/>
        <w:jc w:val="both"/>
        <w:rPr>
          <w:rFonts w:ascii="Times New Roman" w:eastAsia="Times New Roman" w:hAnsi="Times New Roman"/>
          <w:color w:val="000000" w:themeColor="text1"/>
          <w:sz w:val="28"/>
          <w:szCs w:val="28"/>
        </w:rPr>
      </w:pPr>
      <w:r w:rsidRPr="002F637A">
        <w:rPr>
          <w:rFonts w:ascii="Times New Roman" w:eastAsia="Times New Roman" w:hAnsi="Times New Roman"/>
          <w:color w:val="000000" w:themeColor="text1"/>
          <w:sz w:val="28"/>
          <w:szCs w:val="28"/>
          <w:lang w:val="en-US"/>
        </w:rPr>
        <w:lastRenderedPageBreak/>
        <w:t>C</w:t>
      </w:r>
      <w:proofErr w:type="spellStart"/>
      <w:r w:rsidRPr="002F637A">
        <w:rPr>
          <w:rFonts w:ascii="Times New Roman" w:eastAsia="Times New Roman" w:hAnsi="Times New Roman"/>
          <w:color w:val="000000" w:themeColor="text1"/>
          <w:sz w:val="28"/>
          <w:szCs w:val="28"/>
        </w:rPr>
        <w:t>ommunication</w:t>
      </w:r>
      <w:proofErr w:type="spellEnd"/>
      <w:r w:rsidRPr="002F637A">
        <w:rPr>
          <w:rFonts w:ascii="Times New Roman" w:eastAsia="Times New Roman" w:hAnsi="Times New Roman"/>
          <w:color w:val="000000" w:themeColor="text1"/>
          <w:sz w:val="28"/>
          <w:szCs w:val="28"/>
        </w:rPr>
        <w:t xml:space="preserve"> (общение) как компонент </w:t>
      </w:r>
      <w:r w:rsidRPr="002F637A">
        <w:rPr>
          <w:rFonts w:ascii="Times New Roman" w:eastAsia="Times New Roman" w:hAnsi="Times New Roman"/>
          <w:color w:val="000000" w:themeColor="text1"/>
          <w:sz w:val="28"/>
          <w:szCs w:val="28"/>
          <w:lang w:val="en-US"/>
        </w:rPr>
        <w:t>CLIL</w:t>
      </w:r>
      <w:r w:rsidRPr="002F637A">
        <w:rPr>
          <w:rFonts w:ascii="Times New Roman" w:eastAsia="Times New Roman" w:hAnsi="Times New Roman"/>
          <w:color w:val="000000" w:themeColor="text1"/>
          <w:sz w:val="28"/>
          <w:szCs w:val="28"/>
        </w:rPr>
        <w:t>: использование языка для обучения с одновременным обучением пользоваться языком (</w:t>
      </w:r>
      <w:r w:rsidRPr="002F637A">
        <w:rPr>
          <w:rFonts w:ascii="Times New Roman" w:eastAsia="Times New Roman" w:hAnsi="Times New Roman"/>
          <w:color w:val="000000" w:themeColor="text1"/>
          <w:sz w:val="28"/>
          <w:szCs w:val="28"/>
          <w:lang w:val="en-US"/>
        </w:rPr>
        <w:t>language</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of</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learning</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language</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for</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learning</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and</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language</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through</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learning</w:t>
      </w:r>
      <w:r w:rsidRPr="002F637A">
        <w:rPr>
          <w:rFonts w:ascii="Times New Roman" w:eastAsia="Times New Roman" w:hAnsi="Times New Roman"/>
          <w:color w:val="000000" w:themeColor="text1"/>
          <w:sz w:val="28"/>
          <w:szCs w:val="28"/>
        </w:rPr>
        <w:t xml:space="preserve">). </w:t>
      </w:r>
    </w:p>
    <w:p w14:paraId="3BA3E12C" w14:textId="77777777" w:rsidR="00F63D8B" w:rsidRPr="002F637A" w:rsidRDefault="00F63D8B" w:rsidP="00E14845">
      <w:pPr>
        <w:shd w:val="clear" w:color="auto" w:fill="FFFFFF"/>
        <w:spacing w:after="0" w:line="360" w:lineRule="auto"/>
        <w:ind w:firstLine="709"/>
        <w:jc w:val="center"/>
        <w:rPr>
          <w:rFonts w:ascii="Times New Roman" w:eastAsia="Times New Roman" w:hAnsi="Times New Roman"/>
          <w:color w:val="000000" w:themeColor="text1"/>
          <w:sz w:val="28"/>
          <w:szCs w:val="28"/>
        </w:rPr>
      </w:pPr>
      <w:r w:rsidRPr="002F637A">
        <w:rPr>
          <w:noProof/>
          <w:color w:val="000000" w:themeColor="text1"/>
          <w:lang w:eastAsia="ru-RU"/>
        </w:rPr>
        <w:drawing>
          <wp:inline distT="0" distB="0" distL="0" distR="0" wp14:anchorId="0D5B2F32" wp14:editId="6ADB6F3D">
            <wp:extent cx="2752725" cy="2090599"/>
            <wp:effectExtent l="0" t="0" r="190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469"/>
                    <a:stretch/>
                  </pic:blipFill>
                  <pic:spPr bwMode="auto">
                    <a:xfrm>
                      <a:off x="0" y="0"/>
                      <a:ext cx="2752725" cy="2090599"/>
                    </a:xfrm>
                    <a:prstGeom prst="rect">
                      <a:avLst/>
                    </a:prstGeom>
                    <a:ln>
                      <a:noFill/>
                    </a:ln>
                    <a:extLst>
                      <a:ext uri="{53640926-AAD7-44D8-BBD7-CCE9431645EC}">
                        <a14:shadowObscured xmlns:a14="http://schemas.microsoft.com/office/drawing/2010/main"/>
                      </a:ext>
                    </a:extLst>
                  </pic:spPr>
                </pic:pic>
              </a:graphicData>
            </a:graphic>
          </wp:inline>
        </w:drawing>
      </w:r>
    </w:p>
    <w:p w14:paraId="19021786" w14:textId="77777777" w:rsidR="00F63D8B" w:rsidRPr="009169CE" w:rsidRDefault="00F63D8B" w:rsidP="00E14845">
      <w:pPr>
        <w:shd w:val="clear" w:color="auto" w:fill="FFFFFF"/>
        <w:spacing w:after="0" w:line="360" w:lineRule="auto"/>
        <w:ind w:firstLine="709"/>
        <w:jc w:val="center"/>
        <w:rPr>
          <w:rFonts w:ascii="Times New Roman" w:eastAsia="Times New Roman" w:hAnsi="Times New Roman"/>
          <w:color w:val="000000" w:themeColor="text1"/>
          <w:sz w:val="28"/>
          <w:szCs w:val="28"/>
        </w:rPr>
      </w:pPr>
      <w:r w:rsidRPr="002F637A">
        <w:rPr>
          <w:rFonts w:ascii="Times New Roman" w:eastAsia="Times New Roman" w:hAnsi="Times New Roman"/>
          <w:color w:val="000000" w:themeColor="text1"/>
          <w:sz w:val="28"/>
          <w:szCs w:val="28"/>
        </w:rPr>
        <w:t xml:space="preserve">Рисунок 2 – </w:t>
      </w:r>
      <w:r w:rsidRPr="002F637A">
        <w:rPr>
          <w:rFonts w:ascii="Times New Roman" w:eastAsia="Times New Roman" w:hAnsi="Times New Roman"/>
          <w:color w:val="000000" w:themeColor="text1"/>
          <w:sz w:val="28"/>
          <w:szCs w:val="28"/>
          <w:lang w:val="en-US"/>
        </w:rPr>
        <w:t>Communication</w:t>
      </w:r>
      <w:r w:rsidRPr="009169CE">
        <w:rPr>
          <w:rFonts w:ascii="Times New Roman" w:eastAsia="Times New Roman" w:hAnsi="Times New Roman"/>
          <w:color w:val="000000" w:themeColor="text1"/>
          <w:sz w:val="28"/>
          <w:szCs w:val="28"/>
        </w:rPr>
        <w:t>.</w:t>
      </w:r>
    </w:p>
    <w:p w14:paraId="004D2E8C" w14:textId="77777777" w:rsidR="00F63D8B" w:rsidRPr="002F637A" w:rsidRDefault="00F63D8B" w:rsidP="00E14845">
      <w:pPr>
        <w:spacing w:after="0" w:line="360" w:lineRule="auto"/>
        <w:ind w:firstLine="709"/>
        <w:jc w:val="both"/>
        <w:rPr>
          <w:rFonts w:ascii="Times New Roman" w:hAnsi="Times New Roman"/>
          <w:color w:val="000000" w:themeColor="text1"/>
          <w:sz w:val="28"/>
          <w:szCs w:val="28"/>
        </w:rPr>
      </w:pPr>
      <w:r w:rsidRPr="002F637A">
        <w:rPr>
          <w:rFonts w:ascii="Times New Roman" w:hAnsi="Times New Roman"/>
          <w:color w:val="000000" w:themeColor="text1"/>
          <w:sz w:val="28"/>
          <w:szCs w:val="28"/>
          <w:lang w:val="en-US"/>
        </w:rPr>
        <w:t>Language</w:t>
      </w:r>
      <w:r w:rsidRPr="002F637A">
        <w:rPr>
          <w:rFonts w:ascii="Times New Roman" w:hAnsi="Times New Roman"/>
          <w:color w:val="000000" w:themeColor="text1"/>
          <w:sz w:val="28"/>
          <w:szCs w:val="28"/>
        </w:rPr>
        <w:t xml:space="preserve"> </w:t>
      </w:r>
      <w:r w:rsidRPr="002F637A">
        <w:rPr>
          <w:rFonts w:ascii="Times New Roman" w:hAnsi="Times New Roman"/>
          <w:color w:val="000000" w:themeColor="text1"/>
          <w:sz w:val="28"/>
          <w:szCs w:val="28"/>
          <w:lang w:val="en-US"/>
        </w:rPr>
        <w:t>for</w:t>
      </w:r>
      <w:r w:rsidRPr="002F637A">
        <w:rPr>
          <w:rFonts w:ascii="Times New Roman" w:hAnsi="Times New Roman"/>
          <w:color w:val="000000" w:themeColor="text1"/>
          <w:sz w:val="28"/>
          <w:szCs w:val="28"/>
        </w:rPr>
        <w:t xml:space="preserve"> </w:t>
      </w:r>
      <w:r w:rsidRPr="002F637A">
        <w:rPr>
          <w:rFonts w:ascii="Times New Roman" w:hAnsi="Times New Roman"/>
          <w:color w:val="000000" w:themeColor="text1"/>
          <w:sz w:val="28"/>
          <w:szCs w:val="28"/>
          <w:lang w:val="en-US"/>
        </w:rPr>
        <w:t>learning</w:t>
      </w:r>
      <w:r w:rsidRPr="002F637A">
        <w:rPr>
          <w:rFonts w:ascii="Times New Roman" w:hAnsi="Times New Roman"/>
          <w:color w:val="000000" w:themeColor="text1"/>
          <w:sz w:val="28"/>
          <w:szCs w:val="28"/>
        </w:rPr>
        <w:t xml:space="preserve"> (язык для обучения) – язык, необходимый, чтобы свободно ориентироваться в процессе обучения, т. е. обучаемый должен уметь задавать вопросы и отвечать на них, выражать согласие или несогласие, писать доклады, осуществлять проектную деятельность. </w:t>
      </w:r>
    </w:p>
    <w:p w14:paraId="2BFF738C" w14:textId="77777777" w:rsidR="00F63D8B" w:rsidRPr="002F637A" w:rsidRDefault="00F63D8B" w:rsidP="00E14845">
      <w:pPr>
        <w:spacing w:after="0" w:line="360" w:lineRule="auto"/>
        <w:ind w:firstLine="709"/>
        <w:jc w:val="center"/>
        <w:rPr>
          <w:rFonts w:ascii="Times New Roman" w:hAnsi="Times New Roman"/>
          <w:color w:val="000000" w:themeColor="text1"/>
          <w:sz w:val="28"/>
          <w:szCs w:val="28"/>
        </w:rPr>
      </w:pPr>
      <w:r w:rsidRPr="002F637A">
        <w:rPr>
          <w:rFonts w:ascii="Times New Roman" w:hAnsi="Times New Roman"/>
          <w:noProof/>
          <w:color w:val="000000" w:themeColor="text1"/>
          <w:sz w:val="28"/>
          <w:szCs w:val="28"/>
          <w:lang w:eastAsia="ru-RU"/>
        </w:rPr>
        <w:drawing>
          <wp:inline distT="0" distB="0" distL="0" distR="0" wp14:anchorId="4F7C5FB7" wp14:editId="0DD621CD">
            <wp:extent cx="3009900" cy="1974323"/>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6768" t="-1" b="-1"/>
                    <a:stretch/>
                  </pic:blipFill>
                  <pic:spPr bwMode="auto">
                    <a:xfrm>
                      <a:off x="0" y="0"/>
                      <a:ext cx="3009900" cy="1974323"/>
                    </a:xfrm>
                    <a:prstGeom prst="rect">
                      <a:avLst/>
                    </a:prstGeom>
                    <a:ln>
                      <a:noFill/>
                    </a:ln>
                    <a:extLst>
                      <a:ext uri="{53640926-AAD7-44D8-BBD7-CCE9431645EC}">
                        <a14:shadowObscured xmlns:a14="http://schemas.microsoft.com/office/drawing/2010/main"/>
                      </a:ext>
                    </a:extLst>
                  </pic:spPr>
                </pic:pic>
              </a:graphicData>
            </a:graphic>
          </wp:inline>
        </w:drawing>
      </w:r>
    </w:p>
    <w:p w14:paraId="02008EAB" w14:textId="77777777" w:rsidR="00F63D8B" w:rsidRPr="002F637A" w:rsidRDefault="00F63D8B" w:rsidP="00E14845">
      <w:pPr>
        <w:spacing w:after="0" w:line="360" w:lineRule="auto"/>
        <w:ind w:firstLine="709"/>
        <w:jc w:val="center"/>
        <w:rPr>
          <w:rFonts w:ascii="Times New Roman" w:hAnsi="Times New Roman"/>
          <w:color w:val="000000" w:themeColor="text1"/>
          <w:sz w:val="28"/>
          <w:szCs w:val="28"/>
        </w:rPr>
      </w:pPr>
      <w:r w:rsidRPr="002F637A">
        <w:rPr>
          <w:rFonts w:ascii="Times New Roman" w:hAnsi="Times New Roman"/>
          <w:color w:val="000000" w:themeColor="text1"/>
          <w:sz w:val="28"/>
          <w:szCs w:val="28"/>
        </w:rPr>
        <w:t xml:space="preserve">Рисунок </w:t>
      </w:r>
      <w:r w:rsidRPr="009169CE">
        <w:rPr>
          <w:rFonts w:ascii="Times New Roman" w:hAnsi="Times New Roman"/>
          <w:color w:val="000000" w:themeColor="text1"/>
          <w:sz w:val="28"/>
          <w:szCs w:val="28"/>
        </w:rPr>
        <w:t>3</w:t>
      </w:r>
      <w:r w:rsidRPr="002F637A">
        <w:rPr>
          <w:rFonts w:ascii="Times New Roman" w:hAnsi="Times New Roman"/>
          <w:color w:val="000000" w:themeColor="text1"/>
          <w:sz w:val="28"/>
          <w:szCs w:val="28"/>
        </w:rPr>
        <w:t xml:space="preserve"> – </w:t>
      </w:r>
      <w:r w:rsidRPr="002F637A">
        <w:rPr>
          <w:rFonts w:ascii="Times New Roman" w:hAnsi="Times New Roman"/>
          <w:color w:val="000000" w:themeColor="text1"/>
          <w:sz w:val="28"/>
          <w:szCs w:val="28"/>
          <w:lang w:val="en-US"/>
        </w:rPr>
        <w:t>Language</w:t>
      </w:r>
      <w:r w:rsidRPr="002F637A">
        <w:rPr>
          <w:rFonts w:ascii="Times New Roman" w:hAnsi="Times New Roman"/>
          <w:color w:val="000000" w:themeColor="text1"/>
          <w:sz w:val="28"/>
          <w:szCs w:val="28"/>
        </w:rPr>
        <w:t xml:space="preserve"> </w:t>
      </w:r>
      <w:r w:rsidRPr="002F637A">
        <w:rPr>
          <w:rFonts w:ascii="Times New Roman" w:hAnsi="Times New Roman"/>
          <w:color w:val="000000" w:themeColor="text1"/>
          <w:sz w:val="28"/>
          <w:szCs w:val="28"/>
          <w:lang w:val="en-US"/>
        </w:rPr>
        <w:t>for</w:t>
      </w:r>
      <w:r w:rsidRPr="002F637A">
        <w:rPr>
          <w:rFonts w:ascii="Times New Roman" w:hAnsi="Times New Roman"/>
          <w:color w:val="000000" w:themeColor="text1"/>
          <w:sz w:val="28"/>
          <w:szCs w:val="28"/>
        </w:rPr>
        <w:t xml:space="preserve"> </w:t>
      </w:r>
      <w:r w:rsidRPr="002F637A">
        <w:rPr>
          <w:rFonts w:ascii="Times New Roman" w:hAnsi="Times New Roman"/>
          <w:color w:val="000000" w:themeColor="text1"/>
          <w:sz w:val="28"/>
          <w:szCs w:val="28"/>
          <w:lang w:val="en-US"/>
        </w:rPr>
        <w:t>learning</w:t>
      </w:r>
      <w:r w:rsidRPr="002F637A">
        <w:rPr>
          <w:rFonts w:ascii="Times New Roman" w:hAnsi="Times New Roman"/>
          <w:color w:val="000000" w:themeColor="text1"/>
          <w:sz w:val="28"/>
          <w:szCs w:val="28"/>
        </w:rPr>
        <w:t xml:space="preserve">. </w:t>
      </w:r>
    </w:p>
    <w:p w14:paraId="6A6DD896" w14:textId="77777777" w:rsidR="00F63D8B" w:rsidRPr="002F637A" w:rsidRDefault="00F63D8B" w:rsidP="00E14845">
      <w:pPr>
        <w:spacing w:after="0" w:line="360" w:lineRule="auto"/>
        <w:ind w:firstLine="709"/>
        <w:jc w:val="both"/>
        <w:rPr>
          <w:rFonts w:ascii="Times New Roman" w:hAnsi="Times New Roman"/>
          <w:color w:val="000000" w:themeColor="text1"/>
          <w:sz w:val="28"/>
          <w:szCs w:val="28"/>
        </w:rPr>
      </w:pPr>
      <w:proofErr w:type="spellStart"/>
      <w:r w:rsidRPr="002F637A">
        <w:rPr>
          <w:rFonts w:ascii="Times New Roman" w:hAnsi="Times New Roman"/>
          <w:color w:val="000000" w:themeColor="text1"/>
          <w:sz w:val="28"/>
          <w:szCs w:val="28"/>
        </w:rPr>
        <w:t>Language</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through</w:t>
      </w:r>
      <w:proofErr w:type="spellEnd"/>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learning</w:t>
      </w:r>
      <w:proofErr w:type="spellEnd"/>
      <w:r w:rsidRPr="002F637A">
        <w:rPr>
          <w:rFonts w:ascii="Times New Roman" w:hAnsi="Times New Roman"/>
          <w:color w:val="000000" w:themeColor="text1"/>
          <w:sz w:val="28"/>
          <w:szCs w:val="28"/>
        </w:rPr>
        <w:t xml:space="preserve"> (язык через обучение) - позволяет извлекать новое из изучаемых контекстов. В процессе освоения новой дисциплины посредством иностранного языка у обучаемых формируются следующие умения и навыки: умения пользоваться словарем, умения создания презентаций, умения осуществлять обратную связь, умения предоставлять доказательства и приводить аргументы, навыки и умения эффективно обрабатывать полученную информацию.</w:t>
      </w:r>
    </w:p>
    <w:p w14:paraId="131AE19E" w14:textId="77777777" w:rsidR="00F63D8B" w:rsidRPr="002F637A" w:rsidRDefault="00F63D8B" w:rsidP="00E14845">
      <w:pPr>
        <w:shd w:val="clear" w:color="auto" w:fill="FFFFFF"/>
        <w:spacing w:after="0" w:line="360" w:lineRule="auto"/>
        <w:ind w:firstLine="709"/>
        <w:jc w:val="center"/>
        <w:rPr>
          <w:rFonts w:ascii="Times New Roman" w:eastAsia="Times New Roman" w:hAnsi="Times New Roman"/>
          <w:color w:val="000000" w:themeColor="text1"/>
          <w:sz w:val="28"/>
          <w:szCs w:val="28"/>
        </w:rPr>
      </w:pPr>
      <w:r w:rsidRPr="002F637A">
        <w:rPr>
          <w:rFonts w:ascii="Times New Roman" w:hAnsi="Times New Roman"/>
          <w:noProof/>
          <w:color w:val="000000" w:themeColor="text1"/>
          <w:sz w:val="28"/>
          <w:szCs w:val="28"/>
          <w:lang w:eastAsia="ru-RU"/>
        </w:rPr>
        <w:lastRenderedPageBreak/>
        <w:drawing>
          <wp:inline distT="0" distB="0" distL="0" distR="0" wp14:anchorId="10F908AB" wp14:editId="46F204EE">
            <wp:extent cx="2971800" cy="2080260"/>
            <wp:effectExtent l="0" t="0" r="825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080260"/>
                    </a:xfrm>
                    <a:prstGeom prst="rect">
                      <a:avLst/>
                    </a:prstGeom>
                    <a:noFill/>
                    <a:ln>
                      <a:noFill/>
                    </a:ln>
                  </pic:spPr>
                </pic:pic>
              </a:graphicData>
            </a:graphic>
          </wp:inline>
        </w:drawing>
      </w:r>
    </w:p>
    <w:p w14:paraId="094E1CD4" w14:textId="77777777" w:rsidR="00F63D8B" w:rsidRPr="002F637A" w:rsidRDefault="00F63D8B" w:rsidP="00E14845">
      <w:pPr>
        <w:shd w:val="clear" w:color="auto" w:fill="FFFFFF"/>
        <w:spacing w:after="0" w:line="360" w:lineRule="auto"/>
        <w:ind w:firstLine="709"/>
        <w:jc w:val="center"/>
        <w:rPr>
          <w:rFonts w:ascii="Times New Roman" w:eastAsia="Times New Roman" w:hAnsi="Times New Roman"/>
          <w:color w:val="000000" w:themeColor="text1"/>
          <w:sz w:val="28"/>
          <w:szCs w:val="28"/>
        </w:rPr>
      </w:pPr>
      <w:r w:rsidRPr="002F637A">
        <w:rPr>
          <w:rFonts w:ascii="Times New Roman" w:eastAsia="Times New Roman" w:hAnsi="Times New Roman"/>
          <w:color w:val="000000" w:themeColor="text1"/>
          <w:sz w:val="28"/>
          <w:szCs w:val="28"/>
        </w:rPr>
        <w:t xml:space="preserve">Рисунок </w:t>
      </w:r>
      <w:r w:rsidRPr="009169CE">
        <w:rPr>
          <w:rFonts w:ascii="Times New Roman" w:eastAsia="Times New Roman" w:hAnsi="Times New Roman"/>
          <w:color w:val="000000" w:themeColor="text1"/>
          <w:sz w:val="28"/>
          <w:szCs w:val="28"/>
        </w:rPr>
        <w:t>4</w:t>
      </w:r>
      <w:r w:rsidRPr="002F637A">
        <w:rPr>
          <w:rFonts w:ascii="Times New Roman" w:eastAsia="Times New Roman" w:hAnsi="Times New Roman"/>
          <w:color w:val="000000" w:themeColor="text1"/>
          <w:sz w:val="28"/>
          <w:szCs w:val="28"/>
        </w:rPr>
        <w:t xml:space="preserve"> – </w:t>
      </w:r>
      <w:r w:rsidRPr="002F637A">
        <w:rPr>
          <w:rFonts w:ascii="Times New Roman" w:eastAsia="Times New Roman" w:hAnsi="Times New Roman"/>
          <w:color w:val="000000" w:themeColor="text1"/>
          <w:sz w:val="28"/>
          <w:szCs w:val="28"/>
          <w:lang w:val="en-US"/>
        </w:rPr>
        <w:t>Language</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for</w:t>
      </w:r>
      <w:r w:rsidRPr="002F637A">
        <w:rPr>
          <w:rFonts w:ascii="Times New Roman" w:eastAsia="Times New Roman" w:hAnsi="Times New Roman"/>
          <w:color w:val="000000" w:themeColor="text1"/>
          <w:sz w:val="28"/>
          <w:szCs w:val="28"/>
        </w:rPr>
        <w:t xml:space="preserve"> </w:t>
      </w:r>
      <w:r w:rsidRPr="002F637A">
        <w:rPr>
          <w:rFonts w:ascii="Times New Roman" w:eastAsia="Times New Roman" w:hAnsi="Times New Roman"/>
          <w:color w:val="000000" w:themeColor="text1"/>
          <w:sz w:val="28"/>
          <w:szCs w:val="28"/>
          <w:lang w:val="en-US"/>
        </w:rPr>
        <w:t>learning</w:t>
      </w:r>
      <w:r w:rsidRPr="002F637A">
        <w:rPr>
          <w:rFonts w:ascii="Times New Roman" w:eastAsia="Times New Roman" w:hAnsi="Times New Roman"/>
          <w:color w:val="000000" w:themeColor="text1"/>
          <w:sz w:val="28"/>
          <w:szCs w:val="28"/>
        </w:rPr>
        <w:t xml:space="preserve">. </w:t>
      </w:r>
    </w:p>
    <w:p w14:paraId="14B4ADDC" w14:textId="77777777" w:rsidR="00F63D8B" w:rsidRPr="002F637A" w:rsidRDefault="00F63D8B" w:rsidP="00E14845">
      <w:pPr>
        <w:shd w:val="clear" w:color="auto" w:fill="FFFFFF"/>
        <w:spacing w:after="0" w:line="360" w:lineRule="auto"/>
        <w:ind w:firstLine="709"/>
        <w:jc w:val="both"/>
        <w:rPr>
          <w:rFonts w:ascii="Times New Roman" w:eastAsia="Times New Roman" w:hAnsi="Times New Roman"/>
          <w:color w:val="000000" w:themeColor="text1"/>
          <w:sz w:val="28"/>
          <w:szCs w:val="28"/>
        </w:rPr>
      </w:pPr>
      <w:r w:rsidRPr="002F637A">
        <w:rPr>
          <w:rFonts w:ascii="Times New Roman" w:eastAsia="Times New Roman" w:hAnsi="Times New Roman"/>
          <w:color w:val="000000" w:themeColor="text1"/>
          <w:sz w:val="28"/>
          <w:szCs w:val="28"/>
          <w:lang w:val="en-US"/>
        </w:rPr>
        <w:t>C</w:t>
      </w:r>
      <w:proofErr w:type="spellStart"/>
      <w:r w:rsidRPr="002F637A">
        <w:rPr>
          <w:rFonts w:ascii="Times New Roman" w:eastAsia="Times New Roman" w:hAnsi="Times New Roman"/>
          <w:color w:val="000000" w:themeColor="text1"/>
          <w:sz w:val="28"/>
          <w:szCs w:val="28"/>
        </w:rPr>
        <w:t>ognition</w:t>
      </w:r>
      <w:proofErr w:type="spellEnd"/>
      <w:r w:rsidRPr="002F637A">
        <w:rPr>
          <w:rFonts w:ascii="Times New Roman" w:eastAsia="Times New Roman" w:hAnsi="Times New Roman"/>
          <w:color w:val="000000" w:themeColor="text1"/>
          <w:sz w:val="28"/>
          <w:szCs w:val="28"/>
        </w:rPr>
        <w:t xml:space="preserve"> (познание) как компонент </w:t>
      </w:r>
      <w:r w:rsidRPr="002F637A">
        <w:rPr>
          <w:rFonts w:ascii="Times New Roman" w:eastAsia="Times New Roman" w:hAnsi="Times New Roman"/>
          <w:color w:val="000000" w:themeColor="text1"/>
          <w:sz w:val="28"/>
          <w:szCs w:val="28"/>
          <w:lang w:val="en-US"/>
        </w:rPr>
        <w:t>CLIL</w:t>
      </w:r>
      <w:r w:rsidRPr="002F637A">
        <w:rPr>
          <w:rFonts w:ascii="Times New Roman" w:eastAsia="Times New Roman" w:hAnsi="Times New Roman"/>
          <w:color w:val="000000" w:themeColor="text1"/>
          <w:sz w:val="28"/>
          <w:szCs w:val="28"/>
        </w:rPr>
        <w:t>: развитие навыков мышления, которые обеспечивают образование абстрактных и конкретных понятий языка и профессии. Познание включает в себя развитие навыков критического мышления, понимания причинно-следственных связей, представление причинно-следственных связей в виде наглядности и развитие исследовательских навыков.</w:t>
      </w:r>
    </w:p>
    <w:p w14:paraId="727E9747" w14:textId="77777777" w:rsidR="00F63D8B" w:rsidRPr="002F637A" w:rsidRDefault="00F63D8B" w:rsidP="00E14845">
      <w:pPr>
        <w:shd w:val="clear" w:color="auto" w:fill="FFFFFF"/>
        <w:spacing w:after="0" w:line="360" w:lineRule="auto"/>
        <w:ind w:firstLine="709"/>
        <w:jc w:val="center"/>
        <w:rPr>
          <w:rFonts w:ascii="Times New Roman" w:eastAsia="Times New Roman" w:hAnsi="Times New Roman"/>
          <w:color w:val="000000" w:themeColor="text1"/>
          <w:sz w:val="28"/>
          <w:szCs w:val="28"/>
        </w:rPr>
      </w:pPr>
      <w:r w:rsidRPr="002F637A">
        <w:rPr>
          <w:rFonts w:ascii="Times New Roman" w:hAnsi="Times New Roman"/>
          <w:noProof/>
          <w:color w:val="000000" w:themeColor="text1"/>
          <w:sz w:val="28"/>
          <w:szCs w:val="28"/>
          <w:lang w:eastAsia="ru-RU"/>
        </w:rPr>
        <w:drawing>
          <wp:inline distT="0" distB="0" distL="0" distR="0" wp14:anchorId="501E9F40" wp14:editId="77099DA7">
            <wp:extent cx="3543300" cy="2055391"/>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547" r="2316" b="9379"/>
                    <a:stretch/>
                  </pic:blipFill>
                  <pic:spPr bwMode="auto">
                    <a:xfrm>
                      <a:off x="0" y="0"/>
                      <a:ext cx="3543300" cy="2055391"/>
                    </a:xfrm>
                    <a:prstGeom prst="rect">
                      <a:avLst/>
                    </a:prstGeom>
                    <a:ln>
                      <a:noFill/>
                    </a:ln>
                    <a:extLst>
                      <a:ext uri="{53640926-AAD7-44D8-BBD7-CCE9431645EC}">
                        <a14:shadowObscured xmlns:a14="http://schemas.microsoft.com/office/drawing/2010/main"/>
                      </a:ext>
                    </a:extLst>
                  </pic:spPr>
                </pic:pic>
              </a:graphicData>
            </a:graphic>
          </wp:inline>
        </w:drawing>
      </w:r>
    </w:p>
    <w:p w14:paraId="7D7E6E22" w14:textId="77777777" w:rsidR="00F63D8B" w:rsidRPr="002F637A" w:rsidRDefault="00F63D8B" w:rsidP="00E14845">
      <w:pPr>
        <w:shd w:val="clear" w:color="auto" w:fill="FFFFFF"/>
        <w:spacing w:after="0" w:line="360" w:lineRule="auto"/>
        <w:ind w:firstLine="709"/>
        <w:jc w:val="center"/>
        <w:rPr>
          <w:rFonts w:ascii="Times New Roman" w:eastAsia="Times New Roman" w:hAnsi="Times New Roman"/>
          <w:color w:val="000000" w:themeColor="text1"/>
          <w:sz w:val="28"/>
          <w:szCs w:val="28"/>
        </w:rPr>
      </w:pPr>
      <w:r w:rsidRPr="002F637A">
        <w:rPr>
          <w:rFonts w:ascii="Times New Roman" w:eastAsia="Times New Roman" w:hAnsi="Times New Roman"/>
          <w:color w:val="000000" w:themeColor="text1"/>
          <w:sz w:val="28"/>
          <w:szCs w:val="28"/>
        </w:rPr>
        <w:t xml:space="preserve">Рисунок </w:t>
      </w:r>
      <w:r w:rsidRPr="009169CE">
        <w:rPr>
          <w:rFonts w:ascii="Times New Roman" w:eastAsia="Times New Roman" w:hAnsi="Times New Roman"/>
          <w:color w:val="000000" w:themeColor="text1"/>
          <w:sz w:val="28"/>
          <w:szCs w:val="28"/>
        </w:rPr>
        <w:t>5</w:t>
      </w:r>
      <w:r w:rsidRPr="002F637A">
        <w:rPr>
          <w:rFonts w:ascii="Times New Roman" w:eastAsia="Times New Roman" w:hAnsi="Times New Roman"/>
          <w:color w:val="000000" w:themeColor="text1"/>
          <w:sz w:val="28"/>
          <w:szCs w:val="28"/>
        </w:rPr>
        <w:t xml:space="preserve"> – </w:t>
      </w:r>
      <w:r w:rsidRPr="002F637A">
        <w:rPr>
          <w:rFonts w:ascii="Times New Roman" w:eastAsia="Times New Roman" w:hAnsi="Times New Roman"/>
          <w:color w:val="000000" w:themeColor="text1"/>
          <w:sz w:val="28"/>
          <w:szCs w:val="28"/>
          <w:lang w:val="en-US"/>
        </w:rPr>
        <w:t>Cognition</w:t>
      </w:r>
      <w:r w:rsidRPr="002F637A">
        <w:rPr>
          <w:rFonts w:ascii="Times New Roman" w:eastAsia="Times New Roman" w:hAnsi="Times New Roman"/>
          <w:color w:val="000000" w:themeColor="text1"/>
          <w:sz w:val="28"/>
          <w:szCs w:val="28"/>
        </w:rPr>
        <w:t xml:space="preserve">. </w:t>
      </w:r>
    </w:p>
    <w:p w14:paraId="76540B8E" w14:textId="613E27C8" w:rsidR="00F63D8B" w:rsidRPr="002F637A" w:rsidRDefault="00F63D8B" w:rsidP="00E14845">
      <w:pPr>
        <w:spacing w:after="0" w:line="360" w:lineRule="auto"/>
        <w:ind w:firstLine="709"/>
        <w:jc w:val="both"/>
        <w:rPr>
          <w:rFonts w:ascii="Times New Roman" w:eastAsia="Times New Roman" w:hAnsi="Times New Roman"/>
          <w:color w:val="000000" w:themeColor="text1"/>
          <w:sz w:val="28"/>
          <w:szCs w:val="28"/>
          <w:shd w:val="clear" w:color="auto" w:fill="FFFFFF"/>
        </w:rPr>
      </w:pPr>
      <w:proofErr w:type="spellStart"/>
      <w:r w:rsidRPr="002F637A">
        <w:rPr>
          <w:rFonts w:ascii="Times New Roman" w:eastAsia="Times New Roman" w:hAnsi="Times New Roman"/>
          <w:color w:val="000000" w:themeColor="text1"/>
          <w:sz w:val="28"/>
          <w:szCs w:val="28"/>
          <w:shd w:val="clear" w:color="auto" w:fill="FFFFFF"/>
        </w:rPr>
        <w:t>Culture</w:t>
      </w:r>
      <w:proofErr w:type="spellEnd"/>
      <w:r w:rsidRPr="002F637A">
        <w:rPr>
          <w:rFonts w:ascii="Times New Roman" w:eastAsia="Times New Roman" w:hAnsi="Times New Roman"/>
          <w:color w:val="000000" w:themeColor="text1"/>
          <w:sz w:val="28"/>
          <w:szCs w:val="28"/>
          <w:shd w:val="clear" w:color="auto" w:fill="FFFFFF"/>
        </w:rPr>
        <w:t xml:space="preserve"> (культура) как компонент </w:t>
      </w:r>
      <w:r w:rsidRPr="002F637A">
        <w:rPr>
          <w:rFonts w:ascii="Times New Roman" w:eastAsia="Times New Roman" w:hAnsi="Times New Roman"/>
          <w:color w:val="000000" w:themeColor="text1"/>
          <w:sz w:val="28"/>
          <w:szCs w:val="28"/>
          <w:shd w:val="clear" w:color="auto" w:fill="FFFFFF"/>
          <w:lang w:val="en-US"/>
        </w:rPr>
        <w:t>CLIL</w:t>
      </w:r>
      <w:r w:rsidRPr="002F637A">
        <w:rPr>
          <w:rFonts w:ascii="Times New Roman" w:eastAsia="Times New Roman" w:hAnsi="Times New Roman"/>
          <w:color w:val="000000" w:themeColor="text1"/>
          <w:sz w:val="28"/>
          <w:szCs w:val="28"/>
          <w:shd w:val="clear" w:color="auto" w:fill="FFFFFF"/>
        </w:rPr>
        <w:t>: уважение к альтернативным точкам зрения и восприятие</w:t>
      </w:r>
      <w:r w:rsidR="00306752">
        <w:rPr>
          <w:rFonts w:ascii="Times New Roman" w:eastAsia="Times New Roman" w:hAnsi="Times New Roman"/>
          <w:color w:val="000000" w:themeColor="text1"/>
          <w:sz w:val="28"/>
          <w:szCs w:val="28"/>
          <w:shd w:val="clear" w:color="auto" w:fill="FFFFFF"/>
        </w:rPr>
        <w:t>,</w:t>
      </w:r>
      <w:r w:rsidRPr="002F637A">
        <w:rPr>
          <w:rFonts w:ascii="Times New Roman" w:eastAsia="Times New Roman" w:hAnsi="Times New Roman"/>
          <w:color w:val="000000" w:themeColor="text1"/>
          <w:sz w:val="28"/>
          <w:szCs w:val="28"/>
          <w:shd w:val="clear" w:color="auto" w:fill="FFFFFF"/>
        </w:rPr>
        <w:t xml:space="preserve"> и понимание </w:t>
      </w:r>
      <w:proofErr w:type="spellStart"/>
      <w:r w:rsidRPr="002F637A">
        <w:rPr>
          <w:rFonts w:ascii="Times New Roman" w:eastAsia="Times New Roman" w:hAnsi="Times New Roman"/>
          <w:color w:val="000000" w:themeColor="text1"/>
          <w:sz w:val="28"/>
          <w:szCs w:val="28"/>
          <w:shd w:val="clear" w:color="auto" w:fill="FFFFFF"/>
        </w:rPr>
        <w:t>чужои</w:t>
      </w:r>
      <w:proofErr w:type="spellEnd"/>
      <w:r w:rsidRPr="002F637A">
        <w:rPr>
          <w:rFonts w:ascii="Times New Roman" w:eastAsia="Times New Roman" w:hAnsi="Times New Roman"/>
          <w:color w:val="000000" w:themeColor="text1"/>
          <w:sz w:val="28"/>
          <w:szCs w:val="28"/>
          <w:shd w:val="clear" w:color="auto" w:fill="FFFFFF"/>
        </w:rPr>
        <w:t xml:space="preserve">̆ и </w:t>
      </w:r>
      <w:proofErr w:type="spellStart"/>
      <w:r w:rsidRPr="002F637A">
        <w:rPr>
          <w:rFonts w:ascii="Times New Roman" w:eastAsia="Times New Roman" w:hAnsi="Times New Roman"/>
          <w:color w:val="000000" w:themeColor="text1"/>
          <w:sz w:val="28"/>
          <w:szCs w:val="28"/>
          <w:shd w:val="clear" w:color="auto" w:fill="FFFFFF"/>
        </w:rPr>
        <w:t>собственнои</w:t>
      </w:r>
      <w:proofErr w:type="spellEnd"/>
      <w:r w:rsidRPr="002F637A">
        <w:rPr>
          <w:rFonts w:ascii="Times New Roman" w:eastAsia="Times New Roman" w:hAnsi="Times New Roman"/>
          <w:color w:val="000000" w:themeColor="text1"/>
          <w:sz w:val="28"/>
          <w:szCs w:val="28"/>
          <w:shd w:val="clear" w:color="auto" w:fill="FFFFFF"/>
        </w:rPr>
        <w:t xml:space="preserve">̆ культуры. </w:t>
      </w:r>
      <w:r w:rsidRPr="002F637A">
        <w:rPr>
          <w:rFonts w:ascii="Times New Roman" w:hAnsi="Times New Roman"/>
          <w:color w:val="000000" w:themeColor="text1"/>
          <w:sz w:val="28"/>
          <w:szCs w:val="28"/>
        </w:rPr>
        <w:t xml:space="preserve">Специфика межкультурной коммуникации заключается в том, что в ней определяющим становится эмпатический подход, т.е. мысленное, интеллектуальное и эмоциональное проникновение во внутренний мир другого человека, в его чувства, мысли, ожидания и стремления. Эмпатия основывается на предположении, что в одинаковых обстоятельствах все люди переживают одинаковые чувства и ощущения и это позволяет им понять другие точки зрения, идеи и различные культурные явления. На этом основании возникает способность человека представить себя на месте другого человека, принять его мировоззрение, понять его чувства, желания, поступки. Здесь все основывается на опыте другого человека, а не нашем собственном. </w:t>
      </w:r>
    </w:p>
    <w:p w14:paraId="114C3482" w14:textId="77777777" w:rsidR="00F63D8B" w:rsidRPr="002F637A" w:rsidRDefault="00F63D8B" w:rsidP="00E14845">
      <w:pPr>
        <w:spacing w:after="0" w:line="360" w:lineRule="auto"/>
        <w:ind w:firstLine="709"/>
        <w:jc w:val="center"/>
        <w:rPr>
          <w:rFonts w:ascii="Times New Roman" w:eastAsia="Times New Roman" w:hAnsi="Times New Roman"/>
          <w:color w:val="000000" w:themeColor="text1"/>
          <w:sz w:val="28"/>
          <w:szCs w:val="28"/>
          <w:shd w:val="clear" w:color="auto" w:fill="FFFFFF"/>
        </w:rPr>
      </w:pPr>
      <w:r>
        <w:rPr>
          <w:rFonts w:ascii="Times New Roman" w:eastAsia="Times New Roman" w:hAnsi="Times New Roman"/>
          <w:noProof/>
          <w:color w:val="000000" w:themeColor="text1"/>
          <w:sz w:val="28"/>
          <w:szCs w:val="28"/>
          <w:shd w:val="clear" w:color="auto" w:fill="FFFFFF"/>
          <w:lang w:eastAsia="ru-RU"/>
        </w:rPr>
        <w:lastRenderedPageBreak/>
        <w:drawing>
          <wp:inline distT="0" distB="0" distL="0" distR="0" wp14:anchorId="6E73451B" wp14:editId="255D47B0">
            <wp:extent cx="3777938" cy="217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7938" cy="2171700"/>
                    </a:xfrm>
                    <a:prstGeom prst="rect">
                      <a:avLst/>
                    </a:prstGeom>
                    <a:noFill/>
                    <a:ln>
                      <a:noFill/>
                    </a:ln>
                  </pic:spPr>
                </pic:pic>
              </a:graphicData>
            </a:graphic>
          </wp:inline>
        </w:drawing>
      </w:r>
    </w:p>
    <w:p w14:paraId="338724B0" w14:textId="77777777" w:rsidR="00F63D8B" w:rsidRPr="002F637A" w:rsidRDefault="00F63D8B" w:rsidP="00E14845">
      <w:pPr>
        <w:spacing w:after="0" w:line="360" w:lineRule="auto"/>
        <w:ind w:firstLine="709"/>
        <w:jc w:val="center"/>
        <w:rPr>
          <w:rFonts w:ascii="Times New Roman" w:eastAsia="Times New Roman" w:hAnsi="Times New Roman"/>
          <w:color w:val="000000" w:themeColor="text1"/>
          <w:sz w:val="28"/>
          <w:szCs w:val="28"/>
          <w:shd w:val="clear" w:color="auto" w:fill="FFFFFF"/>
        </w:rPr>
      </w:pPr>
      <w:r w:rsidRPr="002F637A">
        <w:rPr>
          <w:rFonts w:ascii="Times New Roman" w:eastAsia="Times New Roman" w:hAnsi="Times New Roman"/>
          <w:color w:val="000000" w:themeColor="text1"/>
          <w:sz w:val="28"/>
          <w:szCs w:val="28"/>
          <w:shd w:val="clear" w:color="auto" w:fill="FFFFFF"/>
        </w:rPr>
        <w:t xml:space="preserve">Рисунок </w:t>
      </w:r>
      <w:r w:rsidRPr="009169CE">
        <w:rPr>
          <w:rFonts w:ascii="Times New Roman" w:eastAsia="Times New Roman" w:hAnsi="Times New Roman"/>
          <w:color w:val="000000" w:themeColor="text1"/>
          <w:sz w:val="28"/>
          <w:szCs w:val="28"/>
          <w:shd w:val="clear" w:color="auto" w:fill="FFFFFF"/>
        </w:rPr>
        <w:t>6</w:t>
      </w:r>
      <w:r w:rsidRPr="002F637A">
        <w:rPr>
          <w:rFonts w:ascii="Times New Roman" w:eastAsia="Times New Roman" w:hAnsi="Times New Roman"/>
          <w:color w:val="000000" w:themeColor="text1"/>
          <w:sz w:val="28"/>
          <w:szCs w:val="28"/>
          <w:shd w:val="clear" w:color="auto" w:fill="FFFFFF"/>
        </w:rPr>
        <w:t xml:space="preserve"> – </w:t>
      </w:r>
      <w:r w:rsidRPr="002F637A">
        <w:rPr>
          <w:rFonts w:ascii="Times New Roman" w:eastAsia="Times New Roman" w:hAnsi="Times New Roman"/>
          <w:color w:val="000000" w:themeColor="text1"/>
          <w:sz w:val="28"/>
          <w:szCs w:val="28"/>
          <w:shd w:val="clear" w:color="auto" w:fill="FFFFFF"/>
          <w:lang w:val="en-US"/>
        </w:rPr>
        <w:t>Culture</w:t>
      </w:r>
      <w:r w:rsidRPr="002F637A">
        <w:rPr>
          <w:rFonts w:ascii="Times New Roman" w:eastAsia="Times New Roman" w:hAnsi="Times New Roman"/>
          <w:color w:val="000000" w:themeColor="text1"/>
          <w:sz w:val="28"/>
          <w:szCs w:val="28"/>
          <w:shd w:val="clear" w:color="auto" w:fill="FFFFFF"/>
        </w:rPr>
        <w:t xml:space="preserve">. </w:t>
      </w:r>
    </w:p>
    <w:p w14:paraId="183BE80C" w14:textId="77777777" w:rsidR="00306752" w:rsidRDefault="00F63D8B" w:rsidP="00E14845">
      <w:pPr>
        <w:spacing w:after="0" w:line="360" w:lineRule="auto"/>
        <w:ind w:firstLine="709"/>
        <w:jc w:val="both"/>
        <w:rPr>
          <w:rFonts w:ascii="Times New Roman" w:eastAsia="Times New Roman" w:hAnsi="Times New Roman"/>
          <w:color w:val="000000" w:themeColor="text1"/>
          <w:sz w:val="28"/>
          <w:szCs w:val="28"/>
          <w:shd w:val="clear" w:color="auto" w:fill="FFFFFF"/>
        </w:rPr>
      </w:pPr>
      <w:r w:rsidRPr="002F637A">
        <w:rPr>
          <w:rFonts w:ascii="Times New Roman" w:hAnsi="Times New Roman"/>
          <w:color w:val="000000" w:themeColor="text1"/>
          <w:sz w:val="28"/>
          <w:szCs w:val="28"/>
        </w:rPr>
        <w:t xml:space="preserve">Основной задачей CLIL является формирование у учащихся знаний, умений и опыта общения на предметную тематику с использованием не только родного, но и иностранного языка; а перспективной целью – формирование полиязычной личности, обладающей общенаучной грамотностью. При этом дискуссионным остается вопрос относительно необязательности владения языком на продвинутом уровне. Считается, что отсутствие языковой компетенции может препятствовать пониманию содержания. </w:t>
      </w:r>
    </w:p>
    <w:p w14:paraId="0E174F23" w14:textId="77777777" w:rsidR="0024245D" w:rsidRDefault="00306752" w:rsidP="00E14845">
      <w:pPr>
        <w:widowControl w:val="0"/>
        <w:tabs>
          <w:tab w:val="left" w:pos="0"/>
        </w:tabs>
        <w:spacing w:after="0" w:line="360"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shd w:val="clear" w:color="auto" w:fill="FFFFFF"/>
        </w:rPr>
        <w:t xml:space="preserve">Исходя из вышеописанного, мы делаем вывод, что технологии </w:t>
      </w:r>
      <w:r>
        <w:rPr>
          <w:rFonts w:ascii="Times New Roman" w:eastAsia="Times New Roman" w:hAnsi="Times New Roman"/>
          <w:color w:val="000000" w:themeColor="text1"/>
          <w:sz w:val="28"/>
          <w:szCs w:val="28"/>
          <w:shd w:val="clear" w:color="auto" w:fill="FFFFFF"/>
          <w:lang w:val="en-US"/>
        </w:rPr>
        <w:t>CLIL</w:t>
      </w:r>
      <w:r w:rsidRPr="00306752">
        <w:rPr>
          <w:rFonts w:ascii="Times New Roman" w:eastAsia="Times New Roman" w:hAnsi="Times New Roman"/>
          <w:color w:val="000000" w:themeColor="text1"/>
          <w:sz w:val="28"/>
          <w:szCs w:val="28"/>
          <w:shd w:val="clear" w:color="auto" w:fill="FFFFFF"/>
        </w:rPr>
        <w:t xml:space="preserve"> </w:t>
      </w:r>
      <w:r>
        <w:rPr>
          <w:rFonts w:ascii="Times New Roman" w:eastAsia="Times New Roman" w:hAnsi="Times New Roman"/>
          <w:color w:val="000000" w:themeColor="text1"/>
          <w:sz w:val="28"/>
          <w:szCs w:val="28"/>
          <w:shd w:val="clear" w:color="auto" w:fill="FFFFFF"/>
        </w:rPr>
        <w:t xml:space="preserve">на современном этапе развития общества занимают немаловажную нишу в образовательном процессе начальной школы. </w:t>
      </w:r>
      <w:r w:rsidR="00454DC9">
        <w:rPr>
          <w:rFonts w:ascii="Times New Roman" w:hAnsi="Times New Roman"/>
          <w:color w:val="000000" w:themeColor="text1"/>
          <w:sz w:val="28"/>
          <w:szCs w:val="28"/>
        </w:rPr>
        <w:t xml:space="preserve">В рамках данной технологии </w:t>
      </w:r>
      <w:r w:rsidR="007768E6" w:rsidRPr="002F637A">
        <w:rPr>
          <w:rFonts w:ascii="Times New Roman" w:hAnsi="Times New Roman"/>
          <w:color w:val="000000" w:themeColor="text1"/>
          <w:sz w:val="28"/>
          <w:szCs w:val="28"/>
        </w:rPr>
        <w:t xml:space="preserve">учителя </w:t>
      </w:r>
      <w:r w:rsidR="00454DC9">
        <w:rPr>
          <w:rFonts w:ascii="Times New Roman" w:hAnsi="Times New Roman"/>
          <w:color w:val="000000" w:themeColor="text1"/>
          <w:sz w:val="28"/>
          <w:szCs w:val="28"/>
        </w:rPr>
        <w:t>передают</w:t>
      </w:r>
      <w:r w:rsidR="007768E6" w:rsidRPr="002F637A">
        <w:rPr>
          <w:rFonts w:ascii="Times New Roman" w:hAnsi="Times New Roman"/>
          <w:color w:val="000000" w:themeColor="text1"/>
          <w:sz w:val="28"/>
          <w:szCs w:val="28"/>
        </w:rPr>
        <w:t xml:space="preserve"> не только содержание самого предмета и языковое содержание</w:t>
      </w:r>
      <w:r w:rsidR="00454DC9">
        <w:rPr>
          <w:rFonts w:ascii="Times New Roman" w:hAnsi="Times New Roman"/>
          <w:color w:val="000000" w:themeColor="text1"/>
          <w:sz w:val="28"/>
          <w:szCs w:val="28"/>
        </w:rPr>
        <w:t>, но и формиру</w:t>
      </w:r>
      <w:r w:rsidR="0024245D">
        <w:rPr>
          <w:rFonts w:ascii="Times New Roman" w:hAnsi="Times New Roman"/>
          <w:color w:val="000000" w:themeColor="text1"/>
          <w:sz w:val="28"/>
          <w:szCs w:val="28"/>
        </w:rPr>
        <w:t xml:space="preserve">ют </w:t>
      </w:r>
      <w:proofErr w:type="spellStart"/>
      <w:r w:rsidR="0024245D">
        <w:rPr>
          <w:rFonts w:ascii="Times New Roman" w:hAnsi="Times New Roman"/>
          <w:color w:val="000000" w:themeColor="text1"/>
          <w:sz w:val="28"/>
          <w:szCs w:val="28"/>
        </w:rPr>
        <w:t>общеучебные</w:t>
      </w:r>
      <w:proofErr w:type="spellEnd"/>
      <w:r w:rsidR="0024245D">
        <w:rPr>
          <w:rFonts w:ascii="Times New Roman" w:hAnsi="Times New Roman"/>
          <w:color w:val="000000" w:themeColor="text1"/>
          <w:sz w:val="28"/>
          <w:szCs w:val="28"/>
        </w:rPr>
        <w:t xml:space="preserve"> умения и навыки.</w:t>
      </w:r>
    </w:p>
    <w:p w14:paraId="1A161DFC" w14:textId="77777777" w:rsidR="0024245D" w:rsidRDefault="007768E6" w:rsidP="00E14845">
      <w:pPr>
        <w:widowControl w:val="0"/>
        <w:tabs>
          <w:tab w:val="left" w:pos="0"/>
        </w:tabs>
        <w:spacing w:after="0" w:line="360" w:lineRule="auto"/>
        <w:ind w:firstLine="709"/>
        <w:jc w:val="both"/>
        <w:rPr>
          <w:rFonts w:ascii="Times New Roman" w:hAnsi="Times New Roman"/>
          <w:color w:val="000000" w:themeColor="text1"/>
          <w:sz w:val="28"/>
          <w:szCs w:val="28"/>
        </w:rPr>
      </w:pPr>
      <w:r w:rsidRPr="002F637A">
        <w:rPr>
          <w:rFonts w:ascii="Times New Roman" w:hAnsi="Times New Roman"/>
          <w:color w:val="000000" w:themeColor="text1"/>
          <w:sz w:val="28"/>
          <w:szCs w:val="28"/>
        </w:rPr>
        <w:t xml:space="preserve">Работа на уроке направлена на освоение предметного содержания и коммуникативных компетенций в отношении воспринимаемого учебного материала. </w:t>
      </w:r>
      <w:r w:rsidR="00454DC9">
        <w:rPr>
          <w:rFonts w:ascii="Times New Roman" w:hAnsi="Times New Roman"/>
          <w:color w:val="000000" w:themeColor="text1"/>
          <w:sz w:val="28"/>
          <w:szCs w:val="28"/>
        </w:rPr>
        <w:t>Учащиеся получают важную возможность</w:t>
      </w:r>
      <w:r w:rsidRPr="002F637A">
        <w:rPr>
          <w:rFonts w:ascii="Times New Roman" w:hAnsi="Times New Roman"/>
          <w:color w:val="000000" w:themeColor="text1"/>
          <w:sz w:val="28"/>
          <w:szCs w:val="28"/>
        </w:rPr>
        <w:t xml:space="preserve"> изучать конкретные темы реального мира на </w:t>
      </w:r>
      <w:r w:rsidR="0024245D">
        <w:rPr>
          <w:rFonts w:ascii="Times New Roman" w:hAnsi="Times New Roman"/>
          <w:color w:val="000000" w:themeColor="text1"/>
          <w:sz w:val="28"/>
          <w:szCs w:val="28"/>
        </w:rPr>
        <w:t>языке, не являющимся их родным.</w:t>
      </w:r>
    </w:p>
    <w:p w14:paraId="3F395614" w14:textId="5D8907AA" w:rsidR="00FB1853" w:rsidRDefault="00D83477" w:rsidP="00E14845">
      <w:pPr>
        <w:widowControl w:val="0"/>
        <w:tabs>
          <w:tab w:val="left" w:pos="0"/>
        </w:tabs>
        <w:spacing w:after="0" w:line="360" w:lineRule="auto"/>
        <w:ind w:firstLine="709"/>
        <w:jc w:val="both"/>
        <w:rPr>
          <w:rFonts w:ascii="Times New Roman" w:hAnsi="Times New Roman"/>
          <w:color w:val="000000" w:themeColor="text1"/>
          <w:sz w:val="28"/>
          <w:szCs w:val="28"/>
        </w:rPr>
      </w:pPr>
      <w:r w:rsidRPr="00D83477">
        <w:rPr>
          <w:rFonts w:ascii="Times New Roman" w:hAnsi="Times New Roman"/>
          <w:color w:val="000000" w:themeColor="text1"/>
          <w:sz w:val="28"/>
          <w:szCs w:val="28"/>
        </w:rPr>
        <w:t xml:space="preserve">Таким образом, широкое использование образовательной технологии CLIL приводит к развитию компетентности в области иностранного языка в процессе </w:t>
      </w:r>
      <w:r w:rsidR="00306752">
        <w:rPr>
          <w:rFonts w:ascii="Times New Roman" w:hAnsi="Times New Roman"/>
          <w:color w:val="000000" w:themeColor="text1"/>
          <w:sz w:val="28"/>
          <w:szCs w:val="28"/>
        </w:rPr>
        <w:t xml:space="preserve">изучения </w:t>
      </w:r>
      <w:r w:rsidR="007768E6">
        <w:rPr>
          <w:rFonts w:ascii="Times New Roman" w:hAnsi="Times New Roman"/>
          <w:color w:val="000000" w:themeColor="text1"/>
          <w:sz w:val="28"/>
          <w:szCs w:val="28"/>
        </w:rPr>
        <w:t xml:space="preserve">школьного </w:t>
      </w:r>
      <w:r w:rsidR="00306752">
        <w:rPr>
          <w:rFonts w:ascii="Times New Roman" w:hAnsi="Times New Roman"/>
          <w:color w:val="000000" w:themeColor="text1"/>
          <w:sz w:val="28"/>
          <w:szCs w:val="28"/>
        </w:rPr>
        <w:t>предмета</w:t>
      </w:r>
      <w:r w:rsidRPr="00D83477">
        <w:rPr>
          <w:rFonts w:ascii="Times New Roman" w:hAnsi="Times New Roman"/>
          <w:color w:val="000000" w:themeColor="text1"/>
          <w:sz w:val="28"/>
          <w:szCs w:val="28"/>
        </w:rPr>
        <w:t>, подтверждая ее эффективность и необходимость использования в современных образовательных программах.</w:t>
      </w:r>
    </w:p>
    <w:p w14:paraId="49C8A120" w14:textId="77777777" w:rsidR="002B1E43" w:rsidRPr="00454DC9" w:rsidRDefault="002B1E43" w:rsidP="00E14845">
      <w:pPr>
        <w:widowControl w:val="0"/>
        <w:tabs>
          <w:tab w:val="left" w:pos="0"/>
        </w:tabs>
        <w:spacing w:after="0" w:line="360" w:lineRule="auto"/>
        <w:ind w:firstLine="709"/>
        <w:jc w:val="both"/>
        <w:rPr>
          <w:rFonts w:ascii="Times New Roman" w:hAnsi="Times New Roman"/>
          <w:color w:val="000000" w:themeColor="text1"/>
          <w:sz w:val="28"/>
          <w:szCs w:val="28"/>
        </w:rPr>
      </w:pPr>
    </w:p>
    <w:p w14:paraId="66F06649" w14:textId="264139BD" w:rsidR="0022105B" w:rsidRPr="002B1E43" w:rsidRDefault="0022105B" w:rsidP="00E14845">
      <w:pPr>
        <w:spacing w:after="0" w:line="360" w:lineRule="auto"/>
        <w:ind w:firstLine="709"/>
        <w:jc w:val="both"/>
        <w:rPr>
          <w:rFonts w:ascii="Times New Roman" w:hAnsi="Times New Roman"/>
          <w:b/>
          <w:bCs/>
          <w:sz w:val="28"/>
          <w:szCs w:val="28"/>
        </w:rPr>
      </w:pPr>
      <w:r w:rsidRPr="002B1E43">
        <w:rPr>
          <w:rFonts w:ascii="Times New Roman" w:hAnsi="Times New Roman"/>
          <w:b/>
          <w:bCs/>
          <w:sz w:val="28"/>
          <w:szCs w:val="28"/>
        </w:rPr>
        <w:t xml:space="preserve">Список </w:t>
      </w:r>
      <w:r w:rsidR="002B1E43" w:rsidRPr="002B1E43">
        <w:rPr>
          <w:rFonts w:ascii="Times New Roman" w:hAnsi="Times New Roman"/>
          <w:b/>
          <w:bCs/>
          <w:sz w:val="28"/>
          <w:szCs w:val="28"/>
        </w:rPr>
        <w:t>используемых источников:</w:t>
      </w:r>
    </w:p>
    <w:p w14:paraId="3464492F" w14:textId="0A4EADF5" w:rsidR="0022105B" w:rsidRPr="008754F3" w:rsidRDefault="0022105B" w:rsidP="00E14845">
      <w:pPr>
        <w:pStyle w:val="a3"/>
        <w:numPr>
          <w:ilvl w:val="0"/>
          <w:numId w:val="3"/>
        </w:numPr>
        <w:spacing w:after="0" w:line="360" w:lineRule="auto"/>
        <w:ind w:firstLine="709"/>
        <w:jc w:val="both"/>
        <w:rPr>
          <w:rFonts w:ascii="Times New Roman" w:hAnsi="Times New Roman"/>
          <w:sz w:val="28"/>
          <w:szCs w:val="28"/>
        </w:rPr>
      </w:pPr>
      <w:proofErr w:type="spellStart"/>
      <w:r w:rsidRPr="00B31972">
        <w:rPr>
          <w:rFonts w:ascii="Times New Roman" w:hAnsi="Times New Roman"/>
          <w:color w:val="000000" w:themeColor="text1"/>
          <w:sz w:val="28"/>
          <w:szCs w:val="28"/>
        </w:rPr>
        <w:t>Хамитова</w:t>
      </w:r>
      <w:proofErr w:type="spellEnd"/>
      <w:r w:rsidRPr="00B31972">
        <w:rPr>
          <w:rFonts w:ascii="Times New Roman" w:hAnsi="Times New Roman"/>
          <w:color w:val="000000" w:themeColor="text1"/>
          <w:sz w:val="28"/>
          <w:szCs w:val="28"/>
        </w:rPr>
        <w:t xml:space="preserve"> Г.А. Лингвистическая аксиология / З.К. </w:t>
      </w:r>
      <w:proofErr w:type="spellStart"/>
      <w:r w:rsidRPr="00B31972">
        <w:rPr>
          <w:rFonts w:ascii="Times New Roman" w:hAnsi="Times New Roman"/>
          <w:color w:val="000000" w:themeColor="text1"/>
          <w:sz w:val="28"/>
          <w:szCs w:val="28"/>
        </w:rPr>
        <w:t>Темиргазина</w:t>
      </w:r>
      <w:proofErr w:type="spellEnd"/>
      <w:r w:rsidRPr="00B31972">
        <w:rPr>
          <w:rFonts w:ascii="Times New Roman" w:hAnsi="Times New Roman"/>
          <w:color w:val="000000" w:themeColor="text1"/>
          <w:sz w:val="28"/>
          <w:szCs w:val="28"/>
        </w:rPr>
        <w:t>, Г.А.</w:t>
      </w:r>
      <w:r w:rsidRPr="002F637A">
        <w:rPr>
          <w:rFonts w:ascii="Times New Roman" w:hAnsi="Times New Roman"/>
          <w:color w:val="000000" w:themeColor="text1"/>
          <w:sz w:val="28"/>
          <w:szCs w:val="28"/>
        </w:rPr>
        <w:t xml:space="preserve"> </w:t>
      </w:r>
      <w:proofErr w:type="spellStart"/>
      <w:r w:rsidRPr="002F637A">
        <w:rPr>
          <w:rFonts w:ascii="Times New Roman" w:hAnsi="Times New Roman"/>
          <w:color w:val="000000" w:themeColor="text1"/>
          <w:sz w:val="28"/>
          <w:szCs w:val="28"/>
        </w:rPr>
        <w:t>Хамитова</w:t>
      </w:r>
      <w:proofErr w:type="spellEnd"/>
      <w:r w:rsidRPr="002F637A">
        <w:rPr>
          <w:rFonts w:ascii="Times New Roman" w:hAnsi="Times New Roman"/>
          <w:color w:val="000000" w:themeColor="text1"/>
          <w:sz w:val="28"/>
          <w:szCs w:val="28"/>
        </w:rPr>
        <w:t xml:space="preserve">, Т.В. </w:t>
      </w:r>
      <w:proofErr w:type="spellStart"/>
      <w:r w:rsidRPr="002F637A">
        <w:rPr>
          <w:rFonts w:ascii="Times New Roman" w:hAnsi="Times New Roman"/>
          <w:color w:val="000000" w:themeColor="text1"/>
          <w:sz w:val="28"/>
          <w:szCs w:val="28"/>
        </w:rPr>
        <w:t>Зенкова</w:t>
      </w:r>
      <w:proofErr w:type="spellEnd"/>
      <w:r w:rsidRPr="002F637A">
        <w:rPr>
          <w:rFonts w:ascii="Times New Roman" w:hAnsi="Times New Roman"/>
          <w:color w:val="000000" w:themeColor="text1"/>
          <w:sz w:val="28"/>
          <w:szCs w:val="28"/>
        </w:rPr>
        <w:t>. - Павлодар: Типография Сытина, 2014. – 458 с.</w:t>
      </w:r>
    </w:p>
    <w:p w14:paraId="3DEF84AF" w14:textId="388E51E6" w:rsidR="008754F3" w:rsidRPr="00B55077" w:rsidRDefault="008754F3" w:rsidP="00E14845">
      <w:pPr>
        <w:pStyle w:val="a3"/>
        <w:numPr>
          <w:ilvl w:val="0"/>
          <w:numId w:val="3"/>
        </w:numPr>
        <w:spacing w:after="0" w:line="360" w:lineRule="auto"/>
        <w:ind w:firstLine="709"/>
        <w:jc w:val="both"/>
        <w:rPr>
          <w:rFonts w:ascii="Times New Roman" w:hAnsi="Times New Roman"/>
          <w:sz w:val="28"/>
          <w:szCs w:val="28"/>
          <w:lang w:val="en-US"/>
        </w:rPr>
      </w:pPr>
      <w:r w:rsidRPr="008754F3">
        <w:rPr>
          <w:rFonts w:ascii="Times New Roman" w:hAnsi="Times New Roman"/>
          <w:color w:val="000000" w:themeColor="text1"/>
          <w:sz w:val="28"/>
          <w:szCs w:val="28"/>
          <w:lang w:val="en-US"/>
        </w:rPr>
        <w:lastRenderedPageBreak/>
        <w:t xml:space="preserve">France </w:t>
      </w:r>
      <w:proofErr w:type="spellStart"/>
      <w:r w:rsidRPr="008754F3">
        <w:rPr>
          <w:rFonts w:ascii="Times New Roman" w:hAnsi="Times New Roman"/>
          <w:color w:val="000000" w:themeColor="text1"/>
          <w:sz w:val="28"/>
          <w:szCs w:val="28"/>
          <w:lang w:val="en-US"/>
        </w:rPr>
        <w:t>Quartapelle</w:t>
      </w:r>
      <w:proofErr w:type="spellEnd"/>
      <w:r w:rsidRPr="008754F3">
        <w:rPr>
          <w:rFonts w:ascii="Times New Roman" w:hAnsi="Times New Roman"/>
          <w:color w:val="000000" w:themeColor="text1"/>
          <w:sz w:val="28"/>
          <w:szCs w:val="28"/>
          <w:lang w:val="en-US"/>
        </w:rPr>
        <w:t xml:space="preserve">, </w:t>
      </w:r>
      <w:proofErr w:type="spellStart"/>
      <w:r w:rsidRPr="008754F3">
        <w:rPr>
          <w:rFonts w:ascii="Times New Roman" w:hAnsi="Times New Roman"/>
          <w:color w:val="000000" w:themeColor="text1"/>
          <w:sz w:val="28"/>
          <w:szCs w:val="28"/>
          <w:lang w:val="en-US"/>
        </w:rPr>
        <w:t>Betina</w:t>
      </w:r>
      <w:proofErr w:type="spellEnd"/>
      <w:r w:rsidRPr="008754F3">
        <w:rPr>
          <w:rFonts w:ascii="Times New Roman" w:hAnsi="Times New Roman"/>
          <w:color w:val="000000" w:themeColor="text1"/>
          <w:sz w:val="28"/>
          <w:szCs w:val="28"/>
          <w:lang w:val="en-US"/>
        </w:rPr>
        <w:t xml:space="preserve"> </w:t>
      </w:r>
      <w:proofErr w:type="spellStart"/>
      <w:r w:rsidRPr="008754F3">
        <w:rPr>
          <w:rFonts w:ascii="Times New Roman" w:hAnsi="Times New Roman"/>
          <w:color w:val="000000" w:themeColor="text1"/>
          <w:sz w:val="28"/>
          <w:szCs w:val="28"/>
          <w:lang w:val="en-US"/>
        </w:rPr>
        <w:t>Schameitat</w:t>
      </w:r>
      <w:proofErr w:type="spellEnd"/>
      <w:r w:rsidRPr="008754F3">
        <w:rPr>
          <w:rFonts w:ascii="Times New Roman" w:hAnsi="Times New Roman"/>
          <w:color w:val="000000" w:themeColor="text1"/>
          <w:sz w:val="28"/>
          <w:szCs w:val="28"/>
          <w:lang w:val="en-US"/>
        </w:rPr>
        <w:t xml:space="preserve"> AECLIL. Assessment and evaluation in CLIL. </w:t>
      </w:r>
      <w:r w:rsidRPr="002F637A">
        <w:rPr>
          <w:rFonts w:ascii="Times New Roman" w:hAnsi="Times New Roman"/>
          <w:color w:val="000000" w:themeColor="text1"/>
          <w:sz w:val="28"/>
          <w:szCs w:val="28"/>
        </w:rPr>
        <w:t xml:space="preserve">EACEA. </w:t>
      </w:r>
      <w:r>
        <w:rPr>
          <w:rFonts w:ascii="Times New Roman" w:hAnsi="Times New Roman"/>
          <w:color w:val="000000" w:themeColor="text1"/>
          <w:sz w:val="28"/>
          <w:szCs w:val="28"/>
        </w:rPr>
        <w:t>–</w:t>
      </w:r>
      <w:r w:rsidRPr="002F637A">
        <w:rPr>
          <w:rFonts w:ascii="Times New Roman" w:hAnsi="Times New Roman"/>
          <w:color w:val="000000" w:themeColor="text1"/>
          <w:sz w:val="28"/>
          <w:szCs w:val="28"/>
        </w:rPr>
        <w:t xml:space="preserve"> 2012</w:t>
      </w:r>
      <w:r>
        <w:rPr>
          <w:rFonts w:ascii="Times New Roman" w:hAnsi="Times New Roman"/>
          <w:color w:val="000000" w:themeColor="text1"/>
          <w:sz w:val="28"/>
          <w:szCs w:val="28"/>
          <w:lang w:val="en-US"/>
        </w:rPr>
        <w:t>.</w:t>
      </w:r>
    </w:p>
    <w:p w14:paraId="2A826139" w14:textId="5CDA8B52" w:rsidR="00385407" w:rsidRPr="00AA2637" w:rsidRDefault="00B55077" w:rsidP="000244E2">
      <w:pPr>
        <w:pStyle w:val="a3"/>
        <w:numPr>
          <w:ilvl w:val="0"/>
          <w:numId w:val="3"/>
        </w:numPr>
        <w:spacing w:after="0" w:line="360" w:lineRule="auto"/>
        <w:ind w:firstLine="709"/>
        <w:jc w:val="both"/>
        <w:rPr>
          <w:rFonts w:ascii="Times New Roman" w:hAnsi="Times New Roman"/>
          <w:sz w:val="28"/>
          <w:szCs w:val="28"/>
          <w:lang w:val="en-US"/>
        </w:rPr>
      </w:pPr>
      <w:r w:rsidRPr="00B55077">
        <w:rPr>
          <w:rFonts w:ascii="Times New Roman" w:hAnsi="Times New Roman"/>
          <w:color w:val="000000" w:themeColor="text1"/>
          <w:sz w:val="28"/>
          <w:szCs w:val="28"/>
          <w:lang w:val="en-US"/>
        </w:rPr>
        <w:t>Coyle, D. (2005) Developing CLIL: Towards a Theory of Practice, APAC Monograph 6, APAC, Barcelona. [</w:t>
      </w:r>
      <w:r w:rsidRPr="00B55077">
        <w:rPr>
          <w:rFonts w:ascii="Times New Roman" w:hAnsi="Times New Roman"/>
          <w:color w:val="000000" w:themeColor="text1"/>
          <w:sz w:val="28"/>
          <w:szCs w:val="28"/>
        </w:rPr>
        <w:t>Электронный</w:t>
      </w:r>
      <w:r w:rsidRPr="00B55077">
        <w:rPr>
          <w:rFonts w:ascii="Times New Roman" w:hAnsi="Times New Roman"/>
          <w:color w:val="000000" w:themeColor="text1"/>
          <w:sz w:val="28"/>
          <w:szCs w:val="28"/>
          <w:lang w:val="en-US"/>
        </w:rPr>
        <w:t xml:space="preserve"> </w:t>
      </w:r>
      <w:r w:rsidRPr="00B55077">
        <w:rPr>
          <w:rFonts w:ascii="Times New Roman" w:hAnsi="Times New Roman"/>
          <w:color w:val="000000" w:themeColor="text1"/>
          <w:sz w:val="28"/>
          <w:szCs w:val="28"/>
        </w:rPr>
        <w:t>ресурс</w:t>
      </w:r>
      <w:r w:rsidRPr="00B55077">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URL</w:t>
      </w:r>
      <w:r w:rsidRPr="00B55077">
        <w:rPr>
          <w:rFonts w:ascii="Times New Roman" w:hAnsi="Times New Roman"/>
          <w:color w:val="000000" w:themeColor="text1"/>
          <w:sz w:val="28"/>
          <w:szCs w:val="28"/>
          <w:lang w:val="en-US"/>
        </w:rPr>
        <w:t>:</w:t>
      </w:r>
      <w:r>
        <w:rPr>
          <w:rFonts w:ascii="Times New Roman" w:hAnsi="Times New Roman"/>
          <w:color w:val="000000" w:themeColor="text1"/>
          <w:sz w:val="28"/>
          <w:szCs w:val="28"/>
          <w:lang w:val="en-US"/>
        </w:rPr>
        <w:t xml:space="preserve"> </w:t>
      </w:r>
      <w:hyperlink r:id="rId12" w:history="1">
        <w:r w:rsidRPr="004E55D1">
          <w:rPr>
            <w:rStyle w:val="a4"/>
            <w:rFonts w:ascii="Times New Roman" w:hAnsi="Times New Roman"/>
            <w:sz w:val="28"/>
            <w:szCs w:val="28"/>
            <w:lang w:val="en-US"/>
          </w:rPr>
          <w:t>http://www.unifg.it/sites/default/files/allegatiparagrafo/20-01- 2014/coyle_et_al_towards_an_integrated_curriculum_clil_national_statement_and_guidelines.pdf</w:t>
        </w:r>
      </w:hyperlink>
    </w:p>
    <w:sectPr w:rsidR="00385407" w:rsidRPr="00AA2637" w:rsidSect="00DA652F">
      <w:pgSz w:w="11906" w:h="16838"/>
      <w:pgMar w:top="567" w:right="28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77D38"/>
    <w:multiLevelType w:val="hybridMultilevel"/>
    <w:tmpl w:val="AF106E1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55456D17"/>
    <w:multiLevelType w:val="multilevel"/>
    <w:tmpl w:val="C7A47ADA"/>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ABF3654"/>
    <w:multiLevelType w:val="hybridMultilevel"/>
    <w:tmpl w:val="1C72AFC0"/>
    <w:lvl w:ilvl="0" w:tplc="DD36E36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77"/>
    <w:rsid w:val="000244E2"/>
    <w:rsid w:val="00077577"/>
    <w:rsid w:val="001312D2"/>
    <w:rsid w:val="001B12C0"/>
    <w:rsid w:val="0022105B"/>
    <w:rsid w:val="0024245D"/>
    <w:rsid w:val="002B1E43"/>
    <w:rsid w:val="00306752"/>
    <w:rsid w:val="00356B06"/>
    <w:rsid w:val="00385407"/>
    <w:rsid w:val="004474FB"/>
    <w:rsid w:val="00454DC9"/>
    <w:rsid w:val="00480CC6"/>
    <w:rsid w:val="00540ECC"/>
    <w:rsid w:val="005447BE"/>
    <w:rsid w:val="007768E6"/>
    <w:rsid w:val="008754F3"/>
    <w:rsid w:val="00A44AE8"/>
    <w:rsid w:val="00AA2637"/>
    <w:rsid w:val="00B31972"/>
    <w:rsid w:val="00B55077"/>
    <w:rsid w:val="00C54AC9"/>
    <w:rsid w:val="00D83477"/>
    <w:rsid w:val="00DA652F"/>
    <w:rsid w:val="00E14845"/>
    <w:rsid w:val="00F63D8B"/>
    <w:rsid w:val="00FB1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8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D8B"/>
    <w:pPr>
      <w:ind w:left="720"/>
      <w:contextualSpacing/>
    </w:pPr>
  </w:style>
  <w:style w:type="character" w:styleId="a4">
    <w:name w:val="Hyperlink"/>
    <w:basedOn w:val="a0"/>
    <w:uiPriority w:val="99"/>
    <w:unhideWhenUsed/>
    <w:rsid w:val="00480CC6"/>
    <w:rPr>
      <w:color w:val="0563C1" w:themeColor="hyperlink"/>
      <w:u w:val="single"/>
    </w:rPr>
  </w:style>
  <w:style w:type="character" w:customStyle="1" w:styleId="1">
    <w:name w:val="Неразрешенное упоминание1"/>
    <w:basedOn w:val="a0"/>
    <w:uiPriority w:val="99"/>
    <w:semiHidden/>
    <w:unhideWhenUsed/>
    <w:rsid w:val="00480CC6"/>
    <w:rPr>
      <w:color w:val="605E5C"/>
      <w:shd w:val="clear" w:color="auto" w:fill="E1DFDD"/>
    </w:rPr>
  </w:style>
  <w:style w:type="paragraph" w:styleId="a5">
    <w:name w:val="Balloon Text"/>
    <w:basedOn w:val="a"/>
    <w:link w:val="a6"/>
    <w:uiPriority w:val="99"/>
    <w:semiHidden/>
    <w:unhideWhenUsed/>
    <w:rsid w:val="002424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4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8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D8B"/>
    <w:pPr>
      <w:ind w:left="720"/>
      <w:contextualSpacing/>
    </w:pPr>
  </w:style>
  <w:style w:type="character" w:styleId="a4">
    <w:name w:val="Hyperlink"/>
    <w:basedOn w:val="a0"/>
    <w:uiPriority w:val="99"/>
    <w:unhideWhenUsed/>
    <w:rsid w:val="00480CC6"/>
    <w:rPr>
      <w:color w:val="0563C1" w:themeColor="hyperlink"/>
      <w:u w:val="single"/>
    </w:rPr>
  </w:style>
  <w:style w:type="character" w:customStyle="1" w:styleId="1">
    <w:name w:val="Неразрешенное упоминание1"/>
    <w:basedOn w:val="a0"/>
    <w:uiPriority w:val="99"/>
    <w:semiHidden/>
    <w:unhideWhenUsed/>
    <w:rsid w:val="00480CC6"/>
    <w:rPr>
      <w:color w:val="605E5C"/>
      <w:shd w:val="clear" w:color="auto" w:fill="E1DFDD"/>
    </w:rPr>
  </w:style>
  <w:style w:type="paragraph" w:styleId="a5">
    <w:name w:val="Balloon Text"/>
    <w:basedOn w:val="a"/>
    <w:link w:val="a6"/>
    <w:uiPriority w:val="99"/>
    <w:semiHidden/>
    <w:unhideWhenUsed/>
    <w:rsid w:val="002424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4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unifg.it/sites/default/files/allegatiparagrafo/20-01-%202014/coyle_et_al_towards_an_integrated_curriculum_clil_national_statement_and_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1162</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RSS</cp:lastModifiedBy>
  <cp:revision>3</cp:revision>
  <dcterms:created xsi:type="dcterms:W3CDTF">2021-03-31T13:36:00Z</dcterms:created>
  <dcterms:modified xsi:type="dcterms:W3CDTF">2022-09-13T04:09:00Z</dcterms:modified>
</cp:coreProperties>
</file>