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B900" w14:textId="77777777" w:rsidR="00A96CF0" w:rsidRPr="00DC66A6" w:rsidRDefault="00A96CF0" w:rsidP="00A96CF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DC6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Соболева Елена Александровна</w:t>
      </w:r>
    </w:p>
    <w:p w14:paraId="537CE048" w14:textId="5CCDB869" w:rsidR="00041AC3" w:rsidRDefault="00A96CF0" w:rsidP="00A96CF0">
      <w:pPr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учитель математики КГУ «Александровская общеобразовательная школа отдела образования Костанайского района» Управления образования акимата Костанайской области»</w:t>
      </w:r>
    </w:p>
    <w:p w14:paraId="3DC777E7" w14:textId="77777777" w:rsidR="00A96CF0" w:rsidRDefault="00A96CF0" w:rsidP="00A96CF0">
      <w:pPr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</w:p>
    <w:p w14:paraId="13CBD6B0" w14:textId="64718BFA" w:rsidR="00A96CF0" w:rsidRDefault="00A96CF0" w:rsidP="00A96CF0">
      <w:pPr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/>
        </w:rPr>
        <w:t>РАЗВИТИЕ ЧИТАТЕЛЬСКОЙ ГРАМОТНОСТИ НА УРОКАХ МАТЕМАТИКИ ПОСРЕДСТОМ ИСПОЛЬЗОВАНИЯ ПРИЕМА «ТЕСТ В ТЕКСТЕ»</w:t>
      </w:r>
    </w:p>
    <w:p w14:paraId="63DC1A07" w14:textId="4A487C83" w:rsidR="00A96CF0" w:rsidRDefault="00A96CF0" w:rsidP="00A96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C66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Аннотация</w:t>
      </w:r>
      <w:r w:rsidRPr="00DC6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DC6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C66A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статье описывается работа по развитию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читательской</w:t>
      </w:r>
      <w:r w:rsidRPr="00DC66A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грамотности школьнико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на уроках математики с помощью использования авторского приема «Тест в тексте»</w:t>
      </w:r>
      <w:r w:rsidRPr="00DC66A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Приводятся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примеры и алгоритмы работы. </w:t>
      </w:r>
    </w:p>
    <w:p w14:paraId="3A9DB1DD" w14:textId="77777777" w:rsidR="00A96CF0" w:rsidRDefault="00A96CF0" w:rsidP="00A96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D231908" w14:textId="09A57656" w:rsidR="00A96CF0" w:rsidRDefault="00A96CF0" w:rsidP="00A96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96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Читательская грамотность является важнейшим навыком, необходимым для успешного освоения всех предметов школьной программы, включая математику. В условиях информационного общества, а также </w:t>
      </w:r>
      <w:proofErr w:type="spellStart"/>
      <w:r w:rsidRPr="00A96CF0">
        <w:rPr>
          <w:rFonts w:ascii="Times New Roman" w:eastAsia="Times New Roman" w:hAnsi="Times New Roman" w:cs="Times New Roman"/>
          <w:color w:val="000000"/>
          <w:sz w:val="28"/>
          <w:szCs w:val="28"/>
        </w:rPr>
        <w:t>клиповости</w:t>
      </w:r>
      <w:proofErr w:type="spellEnd"/>
      <w:r w:rsidRPr="00A96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мышления школьников способность анализировать, понимать и интерпретировать тексты приобретает особую значимость. Современные учащиеся сталкиваются с большим объемом информации, и их успех в обучении во многом зависит от умения извлекать ключевые сведения, структурировать знания и применять их на практике.</w:t>
      </w:r>
    </w:p>
    <w:p w14:paraId="02EDDD78" w14:textId="38A7E2AD" w:rsidR="00A96CF0" w:rsidRDefault="00A96CF0" w:rsidP="00A96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96C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Одним из эффективных инструментов развития читательской грамотности является прием "Тест в тексте". Этот инструмент направлен на активизацию познавательной деятельности учащихся, способствует формированию навыков критического мышления, аргументации и самопроверки. Он позволяет не просто воспринимать информацию, а осмысливать её через систему вопросов и ответов, что делает процесс обучения более продуктивным и осознанным. Прием "Тест в тексте" представляет собой инструмент активного обучения, направленный на развитие читательской грамотности учащихся. Он заключается в интеграции тестовых заданий непосредственно в учебный текст, что способствует осмысленному усвоению материала и формированию аналитических навыков. Данный приём способствует формированию и развитию навыков высокого порядка, таких, как анализ, синтез, оценка. Систематическое применение данных упражнений поможет развивать концентрацию внимания, выборочное и поисковое чтение, быстроту мышления.</w:t>
      </w:r>
    </w:p>
    <w:p w14:paraId="0C94ED25" w14:textId="77777777" w:rsidR="00A96CF0" w:rsidRPr="00A96CF0" w:rsidRDefault="00A96CF0" w:rsidP="00A96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96C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Прием "Тест в тексте" заключается в представлении учебного материала в виде текста, содержащего встроенные тестовые вопросы. Таким образом, изучение темы превращается в интерактивный процесс, в ходе которого учащиеся самостоятельно восстанавливают содержание, отвечая на вопросы и анализируя представленный материал. Данный метод помогает закрепить полученные знания и развить аналитическое мышление.</w:t>
      </w:r>
    </w:p>
    <w:p w14:paraId="485A61A8" w14:textId="77777777" w:rsidR="00A96CF0" w:rsidRPr="00A96CF0" w:rsidRDefault="00A96CF0" w:rsidP="00A96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96C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Данный прием основан на поэтапном взаимодействии учащихся с текстом через включенные в него тестовые элементы:</w:t>
      </w:r>
    </w:p>
    <w:p w14:paraId="4E61533B" w14:textId="77777777" w:rsidR="00A96CF0" w:rsidRPr="00A96CF0" w:rsidRDefault="00A96CF0" w:rsidP="00A96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96C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1.</w:t>
      </w:r>
      <w:r w:rsidRPr="00A96C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Учебный материал представлен в виде связного текста в несколько предложений, содержащих в себе моменты, которые, основываясь на практике педагога, вызывают затруднения у учащихся;</w:t>
      </w:r>
    </w:p>
    <w:p w14:paraId="06C2D92D" w14:textId="77777777" w:rsidR="00A96CF0" w:rsidRPr="00A96CF0" w:rsidRDefault="00A96CF0" w:rsidP="00A96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96C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</w:t>
      </w:r>
      <w:r w:rsidRPr="00A96C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В этих моментах предлагаются тестовые задания с вариантами ответов. Варианты ответов подбираются в соответствии с часто допускаемыми ошибками;</w:t>
      </w:r>
    </w:p>
    <w:p w14:paraId="7C12458C" w14:textId="77777777" w:rsidR="00A96CF0" w:rsidRPr="00A96CF0" w:rsidRDefault="00A96CF0" w:rsidP="00A96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96C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</w:t>
      </w:r>
      <w:r w:rsidRPr="00A96C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 xml:space="preserve">Учащиеся читают текст, выбирают правильные варианты, а неправильные ответы зачеркивают карандашом, если прием используется для изучения нового материала с помощью дополнительных ресурсов или закрепления уже изученного, если же прием используется на этапе проверки знаний, то неправильные ответы зачеркиваются ручкой. Тем самым восстанавливается логическая структура текста. </w:t>
      </w:r>
    </w:p>
    <w:p w14:paraId="64030085" w14:textId="77777777" w:rsidR="00A96CF0" w:rsidRPr="00A96CF0" w:rsidRDefault="00A96CF0" w:rsidP="00A96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96C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</w:t>
      </w:r>
      <w:r w:rsidRPr="00A96C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Если прием используется для изучения нового материала или закрепления уже изученного далее следует попросить несколько учащихся прочитать получившийся текст с оставшимися по мнению учащего правильными ответами. Обсудить с детьми услышанные варианты текстов. Проанализировать допущенные ошибки, тем самым помогая закрепить полученные знания.</w:t>
      </w:r>
    </w:p>
    <w:p w14:paraId="42C7AE94" w14:textId="6237E779" w:rsidR="00A96CF0" w:rsidRDefault="00A96CF0" w:rsidP="00A96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96C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</w:t>
      </w:r>
      <w:r w:rsidRPr="00A96C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Педагог организует рефлексию, где ученики анализируют свои затруднения и вырабатывают стратегии успешного усвоения материала.</w:t>
      </w:r>
    </w:p>
    <w:p w14:paraId="3B5D77B4" w14:textId="6A9A6E17" w:rsidR="00A96CF0" w:rsidRPr="00A96CF0" w:rsidRDefault="00A96CF0" w:rsidP="00A96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Прим</w:t>
      </w:r>
      <w:r w:rsidRPr="00A96C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ерные варианты использования приема “Тест в тексте” на основе программного материала по математике 5 класса.</w:t>
      </w:r>
    </w:p>
    <w:p w14:paraId="0BC608EA" w14:textId="77777777" w:rsidR="00A96CF0" w:rsidRPr="00A96CF0" w:rsidRDefault="00A96CF0" w:rsidP="00A96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96CF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 Натуральные числа и нуль</w:t>
      </w:r>
    </w:p>
    <w:p w14:paraId="60A05C5B" w14:textId="15EAC529" w:rsidR="00A96CF0" w:rsidRPr="00A96CF0" w:rsidRDefault="00A96CF0" w:rsidP="00A96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96CF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Ряд натуральных чисел начинается с числа а) 0;  б) 1;  в) 2. Число а) 0;  б) 1;  в) 2 не является натуральным, так как а) не используется для счета; б) это не число, а просто цифра; в) является четным. Четными называются числа, которые делятся на а) 0,2,4,6,</w:t>
      </w:r>
      <w:proofErr w:type="gramStart"/>
      <w:r w:rsidRPr="00A96CF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8;  б</w:t>
      </w:r>
      <w:proofErr w:type="gramEnd"/>
      <w:r w:rsidRPr="00A96CF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1,3,5,7,9. Число 7 является а) составным;  б) простым;  в) ни составным, ни простым, так как имеет а) больше двух делителей;  б) только два делителя; в) не имеет делителей кроме 1. </w:t>
      </w:r>
    </w:p>
    <w:p w14:paraId="0303EEBF" w14:textId="77777777" w:rsidR="00A96CF0" w:rsidRPr="00A96CF0" w:rsidRDefault="00A96CF0" w:rsidP="00A96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96CF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 Координатный луч</w:t>
      </w:r>
    </w:p>
    <w:p w14:paraId="4F372294" w14:textId="48EAC724" w:rsidR="00A96CF0" w:rsidRPr="00A96CF0" w:rsidRDefault="00A96CF0" w:rsidP="00A96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96CF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Для того, чтобы был задан координатный луч, необязательно, чтобы было(и) задано(ы) а) начало </w:t>
      </w:r>
      <w:proofErr w:type="gramStart"/>
      <w:r w:rsidRPr="00A96CF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координат;   </w:t>
      </w:r>
      <w:proofErr w:type="gramEnd"/>
      <w:r w:rsidRPr="00A96CF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точки на прямой;  в) единичный отрезок  г) положительное направление. На координатном луче числа располагаются в порядке а) </w:t>
      </w:r>
      <w:proofErr w:type="gramStart"/>
      <w:r w:rsidRPr="00A96CF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возрастания;   </w:t>
      </w:r>
      <w:proofErr w:type="gramEnd"/>
      <w:r w:rsidRPr="00A96CF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б) убывания, а расстояние между соседними числами называется а) шагом;  б) координатой;   в) единичным отрезком. Координата точки на координатном луче показывает а) сколько делений между нулём и этой точкой изображено; б) сколько единичных отрезков отсчитано от нуля до этой точки.</w:t>
      </w:r>
    </w:p>
    <w:p w14:paraId="378964F3" w14:textId="5FE60215" w:rsidR="00A96CF0" w:rsidRPr="00A96CF0" w:rsidRDefault="00A96CF0" w:rsidP="00A96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96C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Прием "Тест в тексте" способствует активному вовлечению учеников в процесс обучения, формирует умение анализировать информацию и способствует глубокому усвоению математических понятий. Его использование делает уроки более интерактивными и эффективными. Данный метод особенно полезен для учеников с низкой мотивацией, так как привлекает их внимание и делает обучение более доступным. Включение "Теста в тексте" в образовательную практику способствует повышению уровня читательской грамотности и критического мышления учащихся.</w:t>
      </w:r>
    </w:p>
    <w:p w14:paraId="5A90D260" w14:textId="77777777" w:rsidR="00A96CF0" w:rsidRPr="00A96CF0" w:rsidRDefault="00A96CF0" w:rsidP="00A96CF0">
      <w:pPr>
        <w:jc w:val="center"/>
        <w:rPr>
          <w:iCs/>
        </w:rPr>
      </w:pPr>
    </w:p>
    <w:sectPr w:rsidR="00A96CF0" w:rsidRPr="00A96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88"/>
    <w:rsid w:val="00041AC3"/>
    <w:rsid w:val="005C3EF0"/>
    <w:rsid w:val="005C4310"/>
    <w:rsid w:val="008219C3"/>
    <w:rsid w:val="00A96CF0"/>
    <w:rsid w:val="00B45688"/>
    <w:rsid w:val="00FA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8AC4"/>
  <w15:chartTrackingRefBased/>
  <w15:docId w15:val="{82AE83EA-FC90-4DDD-AC0F-5A66E996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CF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5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6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6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5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56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56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56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56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56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56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56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5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45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45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568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456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5688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456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5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456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56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Соболева</dc:creator>
  <cp:keywords/>
  <dc:description/>
  <cp:lastModifiedBy>Елена Соболева</cp:lastModifiedBy>
  <cp:revision>2</cp:revision>
  <dcterms:created xsi:type="dcterms:W3CDTF">2025-03-26T07:36:00Z</dcterms:created>
  <dcterms:modified xsi:type="dcterms:W3CDTF">2025-03-26T07:44:00Z</dcterms:modified>
</cp:coreProperties>
</file>