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234D" w14:textId="77777777" w:rsidR="00AF3B22" w:rsidRDefault="00AF3B22" w:rsidP="00AF3B22">
      <w:pPr>
        <w:pStyle w:val="ac"/>
        <w:shd w:val="clear" w:color="auto" w:fill="FFFFFF"/>
        <w:spacing w:before="0" w:beforeAutospacing="0"/>
        <w:ind w:right="282"/>
        <w:jc w:val="right"/>
        <w:rPr>
          <w:color w:val="1B1D1E"/>
          <w:sz w:val="20"/>
          <w:szCs w:val="20"/>
        </w:rPr>
      </w:pPr>
      <w:r w:rsidRPr="00AF3B22">
        <w:rPr>
          <w:color w:val="1B1D1E"/>
          <w:sz w:val="20"/>
          <w:szCs w:val="20"/>
        </w:rPr>
        <w:t>Зубаирова Ж.К., учитель художественного труда</w:t>
      </w:r>
    </w:p>
    <w:p w14:paraId="6C96D58C" w14:textId="443E5BBC" w:rsidR="00AF3B22" w:rsidRPr="00AF3B22" w:rsidRDefault="00AF3B22" w:rsidP="00AF3B22">
      <w:pPr>
        <w:pStyle w:val="ac"/>
        <w:shd w:val="clear" w:color="auto" w:fill="FFFFFF"/>
        <w:spacing w:before="0" w:beforeAutospacing="0"/>
        <w:ind w:right="282"/>
        <w:jc w:val="right"/>
        <w:rPr>
          <w:color w:val="1B1D1E"/>
          <w:sz w:val="20"/>
          <w:szCs w:val="20"/>
        </w:rPr>
      </w:pPr>
      <w:r w:rsidRPr="00AF3B22">
        <w:rPr>
          <w:color w:val="1B1D1E"/>
          <w:sz w:val="20"/>
          <w:szCs w:val="20"/>
        </w:rPr>
        <w:t xml:space="preserve"> СОШ №29, г.Павлодар</w:t>
      </w:r>
    </w:p>
    <w:p w14:paraId="37BA5723" w14:textId="798E8BD1" w:rsidR="00AF3B22" w:rsidRPr="00AF3B22" w:rsidRDefault="00AF3B22" w:rsidP="00AF3B22">
      <w:pPr>
        <w:pStyle w:val="ac"/>
        <w:shd w:val="clear" w:color="auto" w:fill="FFFFFF"/>
        <w:spacing w:before="0" w:beforeAutospacing="0"/>
        <w:ind w:right="282"/>
        <w:jc w:val="center"/>
        <w:rPr>
          <w:b/>
          <w:bCs/>
          <w:color w:val="1B1D1E"/>
          <w:sz w:val="28"/>
          <w:szCs w:val="28"/>
        </w:rPr>
      </w:pPr>
      <w:r w:rsidRPr="00AF3B22">
        <w:rPr>
          <w:b/>
          <w:bCs/>
          <w:color w:val="1B1D1E"/>
          <w:sz w:val="28"/>
          <w:szCs w:val="28"/>
        </w:rPr>
        <w:t>Профориентационная работа на уроках художественного труда</w:t>
      </w:r>
    </w:p>
    <w:p w14:paraId="2ADD56A8" w14:textId="1D0B56BD" w:rsidR="00D60A48" w:rsidRPr="00DC0F36" w:rsidRDefault="00120032" w:rsidP="00D60A48">
      <w:pPr>
        <w:pStyle w:val="ac"/>
        <w:shd w:val="clear" w:color="auto" w:fill="FFFFFF"/>
        <w:spacing w:before="0" w:beforeAutospacing="0"/>
        <w:ind w:right="282"/>
        <w:rPr>
          <w:color w:val="1B1D1E"/>
          <w:sz w:val="28"/>
          <w:szCs w:val="28"/>
          <w:lang w:val="kk-KZ"/>
        </w:rPr>
      </w:pPr>
      <w:r>
        <w:rPr>
          <w:color w:val="1B1D1E"/>
          <w:sz w:val="28"/>
          <w:szCs w:val="28"/>
        </w:rPr>
        <w:t xml:space="preserve"> </w:t>
      </w:r>
      <w:r w:rsidR="00D60A48" w:rsidRPr="00E74B0E">
        <w:rPr>
          <w:color w:val="1B1D1E"/>
          <w:sz w:val="28"/>
          <w:szCs w:val="28"/>
        </w:rPr>
        <w:t xml:space="preserve">Выбор профессии – </w:t>
      </w:r>
      <w:r w:rsidR="00D60A48" w:rsidRPr="00E74B0E">
        <w:rPr>
          <w:color w:val="1B1D1E"/>
          <w:sz w:val="28"/>
          <w:szCs w:val="28"/>
          <w:lang w:val="kk-KZ"/>
        </w:rPr>
        <w:t xml:space="preserve">ответственный </w:t>
      </w:r>
      <w:r w:rsidR="00D60A48" w:rsidRPr="00E74B0E">
        <w:rPr>
          <w:color w:val="1B1D1E"/>
          <w:sz w:val="28"/>
          <w:szCs w:val="28"/>
        </w:rPr>
        <w:t xml:space="preserve"> шаг в жизни  каждого  выпускника. Педагогическое сопровождение  профессионального самоопределения  школьников учителями-предметниками – это важный аспект работы школы. Учителя-предметники, благодаря  знанию учащихся и специфики преподаваемых дисциплин, могут сыграть  достаточно большую роль в этом процессе.                                                                                                          Главная задача учителей-предметников – помочь  учащимся сделать осознанный  выбор профессии, соответствующий их интересам и</w:t>
      </w:r>
      <w:r w:rsidR="00D60A48" w:rsidRPr="00E74B0E">
        <w:rPr>
          <w:color w:val="1B1D1E"/>
          <w:sz w:val="28"/>
          <w:szCs w:val="28"/>
          <w:lang w:val="kk-KZ"/>
        </w:rPr>
        <w:t xml:space="preserve"> способностям. </w:t>
      </w:r>
      <w:r w:rsidR="00DC0F36">
        <w:rPr>
          <w:color w:val="1B1D1E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="00D60A48" w:rsidRPr="00E74B0E">
        <w:rPr>
          <w:color w:val="1B1D1E"/>
          <w:sz w:val="28"/>
          <w:szCs w:val="28"/>
        </w:rPr>
        <w:t xml:space="preserve">В  </w:t>
      </w:r>
      <w:r w:rsidR="00D60A48" w:rsidRPr="00E74B0E">
        <w:rPr>
          <w:color w:val="1B1D1E"/>
          <w:sz w:val="28"/>
          <w:szCs w:val="28"/>
          <w:lang w:val="kk-KZ"/>
        </w:rPr>
        <w:t xml:space="preserve">профессиональной ориентации </w:t>
      </w:r>
      <w:r w:rsidR="00D60A48" w:rsidRPr="00E74B0E">
        <w:rPr>
          <w:color w:val="1B1D1E"/>
          <w:sz w:val="28"/>
          <w:szCs w:val="28"/>
        </w:rPr>
        <w:t xml:space="preserve"> важную роль играет предмет «Художественный труд». Он помогает учащимся:                                                                                                                                      - </w:t>
      </w:r>
      <w:r w:rsidR="00D60A48" w:rsidRPr="00E74B0E">
        <w:rPr>
          <w:color w:val="1B1D1E"/>
          <w:sz w:val="28"/>
          <w:szCs w:val="28"/>
          <w:lang w:val="kk-KZ"/>
        </w:rPr>
        <w:t xml:space="preserve"> </w:t>
      </w:r>
      <w:r w:rsidR="00D60A48" w:rsidRPr="00E74B0E">
        <w:rPr>
          <w:color w:val="1B1D1E"/>
          <w:sz w:val="28"/>
          <w:szCs w:val="28"/>
        </w:rPr>
        <w:t xml:space="preserve">развить  способности, раскрыть творческий потенциал, что  может быть полезно в различных профессиях, связанных с творчеством – дизайном, архитектурой.                                                                                                                                                                    – приобрести практические навыки, т.к. на уроках художественного труда учащиеся осваивают различные  техники работы с материалами ( лепка и рисование, работа с тканью, деревом, бумагой). Полученные навыки могут пригодиться  в профессиях, связанных с ручным трудом, ремеслами,  строительством.                                                                                                                                   </w:t>
      </w:r>
      <w:r w:rsidR="00D60A48" w:rsidRPr="00E74B0E">
        <w:rPr>
          <w:color w:val="1B1D1E"/>
          <w:sz w:val="28"/>
          <w:szCs w:val="28"/>
          <w:lang w:val="kk-KZ"/>
        </w:rPr>
        <w:t xml:space="preserve"> </w:t>
      </w:r>
      <w:r w:rsidR="00D60A48" w:rsidRPr="00E74B0E">
        <w:rPr>
          <w:color w:val="1B1D1E"/>
          <w:sz w:val="28"/>
          <w:szCs w:val="28"/>
        </w:rPr>
        <w:t xml:space="preserve"> </w:t>
      </w:r>
      <w:r w:rsidR="00D60A48" w:rsidRPr="00E74B0E">
        <w:rPr>
          <w:color w:val="1B1D1E"/>
          <w:sz w:val="28"/>
          <w:szCs w:val="28"/>
          <w:lang w:val="kk-KZ"/>
        </w:rPr>
        <w:t xml:space="preserve">- </w:t>
      </w:r>
      <w:r w:rsidR="00D60A48" w:rsidRPr="00E74B0E">
        <w:rPr>
          <w:color w:val="1B1D1E"/>
          <w:sz w:val="28"/>
          <w:szCs w:val="28"/>
        </w:rPr>
        <w:t xml:space="preserve">познакомиться с  различными видами  профессий. Это расширит кругозор,  позволит учащимся  лучше понять, какие  профессии им  интересны.                                                           </w:t>
      </w:r>
      <w:r w:rsidR="00D60A48" w:rsidRPr="00E74B0E">
        <w:rPr>
          <w:color w:val="1B1D1E"/>
          <w:sz w:val="28"/>
          <w:szCs w:val="28"/>
          <w:lang w:val="kk-KZ"/>
        </w:rPr>
        <w:t xml:space="preserve">   </w:t>
      </w:r>
      <w:r w:rsidR="00D60A48" w:rsidRPr="00E74B0E">
        <w:rPr>
          <w:color w:val="1B1D1E"/>
          <w:sz w:val="28"/>
          <w:szCs w:val="28"/>
        </w:rPr>
        <w:t xml:space="preserve"> </w:t>
      </w:r>
      <w:r w:rsidR="00D60A48">
        <w:rPr>
          <w:color w:val="1B1D1E"/>
          <w:sz w:val="28"/>
          <w:szCs w:val="28"/>
        </w:rPr>
        <w:t xml:space="preserve">                                             </w:t>
      </w:r>
      <w:r w:rsidR="00D60A48" w:rsidRPr="00E74B0E">
        <w:rPr>
          <w:color w:val="1B1D1E"/>
          <w:sz w:val="28"/>
          <w:szCs w:val="28"/>
          <w:lang w:val="kk-KZ"/>
        </w:rPr>
        <w:t xml:space="preserve">  </w:t>
      </w:r>
      <w:r w:rsidR="00D60A48" w:rsidRPr="00E74B0E">
        <w:rPr>
          <w:color w:val="1B1D1E"/>
          <w:sz w:val="28"/>
          <w:szCs w:val="28"/>
        </w:rPr>
        <w:t xml:space="preserve"> - лучше понять свои интересы и склонности (что, в свою очередь, поможет  им сделать осознанный выбор профессии).                                                                                              </w:t>
      </w:r>
      <w:r w:rsidR="00D60A48" w:rsidRPr="00E74B0E">
        <w:rPr>
          <w:color w:val="1B1D1E"/>
          <w:sz w:val="28"/>
          <w:szCs w:val="28"/>
          <w:lang w:val="kk-KZ"/>
        </w:rPr>
        <w:t xml:space="preserve">                               - </w:t>
      </w:r>
      <w:r w:rsidR="00D60A48" w:rsidRPr="00E74B0E">
        <w:rPr>
          <w:color w:val="1B1D1E"/>
          <w:sz w:val="28"/>
          <w:szCs w:val="28"/>
        </w:rPr>
        <w:t>формировать уважительное отношение  к труду, развивать навыки  сотрудничества со сверстниками.                                                                                                                               Таким образом, предмет «Художественный труд» способствует  развитию у учащихся творческих и  практических навыков. В развитии способностей  изобразительная, декоративная и конструктивная деятельности  незаменимы. Человек, развитый художественно, к выполнению любой работы подойдет творчески.</w:t>
      </w:r>
    </w:p>
    <w:p w14:paraId="745728D5" w14:textId="06BA4EEB" w:rsidR="00D60A48" w:rsidRPr="00DC0F36" w:rsidRDefault="00D60A48">
      <w:pPr>
        <w:rPr>
          <w:rFonts w:ascii="Times New Roman" w:hAnsi="Times New Roman" w:cs="Times New Roman"/>
          <w:color w:val="1B1D1E"/>
          <w:sz w:val="28"/>
          <w:szCs w:val="28"/>
        </w:rPr>
      </w:pPr>
      <w:r w:rsidRPr="00DC0F36">
        <w:rPr>
          <w:rFonts w:ascii="Times New Roman" w:hAnsi="Times New Roman" w:cs="Times New Roman"/>
          <w:color w:val="1B1D1E"/>
          <w:sz w:val="28"/>
          <w:szCs w:val="28"/>
        </w:rPr>
        <w:t>В качестве примера профориентационной работы на уроках художественного труда приведу пример</w:t>
      </w:r>
      <w:r w:rsidR="00317E6A">
        <w:rPr>
          <w:rFonts w:ascii="Times New Roman" w:hAnsi="Times New Roman" w:cs="Times New Roman"/>
          <w:color w:val="1B1D1E"/>
          <w:sz w:val="28"/>
          <w:szCs w:val="28"/>
        </w:rPr>
        <w:t xml:space="preserve"> из собственного опыта:</w:t>
      </w:r>
      <w:r w:rsidRPr="00DC0F36">
        <w:rPr>
          <w:rFonts w:ascii="Times New Roman" w:hAnsi="Times New Roman" w:cs="Times New Roman"/>
          <w:color w:val="1B1D1E"/>
          <w:sz w:val="28"/>
          <w:szCs w:val="28"/>
        </w:rPr>
        <w:t xml:space="preserve"> театрализованн</w:t>
      </w:r>
      <w:r w:rsidR="00317E6A">
        <w:rPr>
          <w:rFonts w:ascii="Times New Roman" w:hAnsi="Times New Roman" w:cs="Times New Roman"/>
          <w:color w:val="1B1D1E"/>
          <w:sz w:val="28"/>
          <w:szCs w:val="28"/>
        </w:rPr>
        <w:t>ый</w:t>
      </w:r>
      <w:r w:rsidRPr="00DC0F36">
        <w:rPr>
          <w:rFonts w:ascii="Times New Roman" w:hAnsi="Times New Roman" w:cs="Times New Roman"/>
          <w:color w:val="1B1D1E"/>
          <w:sz w:val="28"/>
          <w:szCs w:val="28"/>
        </w:rPr>
        <w:t xml:space="preserve"> урок «Знакомство с  профессиями», </w:t>
      </w:r>
      <w:r w:rsidR="00317E6A">
        <w:rPr>
          <w:rFonts w:ascii="Times New Roman" w:hAnsi="Times New Roman" w:cs="Times New Roman"/>
          <w:color w:val="1B1D1E"/>
          <w:sz w:val="28"/>
          <w:szCs w:val="28"/>
        </w:rPr>
        <w:t>проведенный</w:t>
      </w:r>
      <w:r w:rsidRPr="00DC0F36">
        <w:rPr>
          <w:rFonts w:ascii="Times New Roman" w:hAnsi="Times New Roman" w:cs="Times New Roman"/>
          <w:color w:val="1B1D1E"/>
          <w:sz w:val="28"/>
          <w:szCs w:val="28"/>
        </w:rPr>
        <w:t xml:space="preserve"> в ходе изучения раздела  «Дизайн и технология», 9 класс, 2-я четверть.</w:t>
      </w:r>
    </w:p>
    <w:p w14:paraId="24C3325D" w14:textId="46764FBC" w:rsidR="00D60A48" w:rsidRPr="00DC0F36" w:rsidRDefault="00D60A48" w:rsidP="00D60A48">
      <w:pPr>
        <w:pStyle w:val="ac"/>
        <w:shd w:val="clear" w:color="auto" w:fill="FFFFFF"/>
        <w:spacing w:before="0" w:beforeAutospacing="0"/>
        <w:rPr>
          <w:color w:val="1B1D1E"/>
          <w:sz w:val="28"/>
          <w:szCs w:val="28"/>
        </w:rPr>
      </w:pPr>
      <w:r w:rsidRPr="00DC0F36">
        <w:rPr>
          <w:color w:val="1B1D1E"/>
          <w:sz w:val="28"/>
          <w:szCs w:val="28"/>
        </w:rPr>
        <w:t>Краткий сценарий:                                                                                                 Разыгрываются</w:t>
      </w:r>
      <w:r w:rsidR="00DC0F36">
        <w:rPr>
          <w:color w:val="1B1D1E"/>
          <w:sz w:val="28"/>
          <w:szCs w:val="28"/>
        </w:rPr>
        <w:t xml:space="preserve"> 3</w:t>
      </w:r>
      <w:r w:rsidRPr="00DC0F36">
        <w:rPr>
          <w:color w:val="1B1D1E"/>
          <w:sz w:val="28"/>
          <w:szCs w:val="28"/>
        </w:rPr>
        <w:t xml:space="preserve"> сценки.                                                                                                              </w:t>
      </w:r>
      <w:r w:rsidRPr="00DC0F36">
        <w:rPr>
          <w:color w:val="1B1D1E"/>
          <w:sz w:val="28"/>
          <w:szCs w:val="28"/>
        </w:rPr>
        <w:lastRenderedPageBreak/>
        <w:t>Картина 1. «Беззаботные годы учебы в школе»                                                          Сидящие за партами дети. Шумная перемена. Звенит  последний звонок. Годы учебы в школе позади. Учащиеся разбегаются</w:t>
      </w:r>
      <w:r w:rsidR="00120032" w:rsidRPr="00DC0F36">
        <w:rPr>
          <w:color w:val="1B1D1E"/>
          <w:sz w:val="28"/>
          <w:szCs w:val="28"/>
        </w:rPr>
        <w:t>.</w:t>
      </w:r>
      <w:r w:rsidRPr="00DC0F36">
        <w:rPr>
          <w:color w:val="1B1D1E"/>
          <w:sz w:val="28"/>
          <w:szCs w:val="28"/>
        </w:rPr>
        <w:t xml:space="preserve">                                                                                          Картина 2. «Встреча  одноклассников» - сцена радостной встречи</w:t>
      </w:r>
      <w:r w:rsidR="00120032" w:rsidRPr="00DC0F36">
        <w:rPr>
          <w:color w:val="1B1D1E"/>
          <w:sz w:val="28"/>
          <w:szCs w:val="28"/>
        </w:rPr>
        <w:t xml:space="preserve"> спустя годы</w:t>
      </w:r>
      <w:r w:rsidR="00DC0F36">
        <w:rPr>
          <w:color w:val="1B1D1E"/>
          <w:sz w:val="28"/>
          <w:szCs w:val="28"/>
        </w:rPr>
        <w:t>. Учащиеся садятся  за круглый стол.</w:t>
      </w:r>
      <w:r w:rsidR="00120032" w:rsidRPr="00DC0F36">
        <w:rPr>
          <w:color w:val="1B1D1E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C0F36">
        <w:rPr>
          <w:color w:val="1B1D1E"/>
          <w:sz w:val="28"/>
          <w:szCs w:val="28"/>
        </w:rPr>
        <w:t xml:space="preserve">   </w:t>
      </w:r>
      <w:r w:rsidR="00120032" w:rsidRPr="00DC0F36">
        <w:rPr>
          <w:color w:val="1B1D1E"/>
          <w:sz w:val="28"/>
          <w:szCs w:val="28"/>
        </w:rPr>
        <w:t xml:space="preserve">                        </w:t>
      </w:r>
      <w:r w:rsidRPr="00DC0F36">
        <w:rPr>
          <w:color w:val="1B1D1E"/>
          <w:sz w:val="28"/>
          <w:szCs w:val="28"/>
        </w:rPr>
        <w:t xml:space="preserve"> Картина 3. «Выбор пути»                                                                                       Оживленная беседа, в ходе которой участники интересуются, кто кем стал, какую профессию выбрал.</w:t>
      </w:r>
      <w:r w:rsidR="00120032" w:rsidRPr="00DC0F36">
        <w:rPr>
          <w:color w:val="1B1D1E"/>
          <w:sz w:val="28"/>
          <w:szCs w:val="28"/>
        </w:rPr>
        <w:t xml:space="preserve">                                                                                                  </w:t>
      </w:r>
      <w:r w:rsidRPr="00DC0F36">
        <w:rPr>
          <w:color w:val="1B1D1E"/>
          <w:sz w:val="28"/>
          <w:szCs w:val="28"/>
        </w:rPr>
        <w:t xml:space="preserve"> Участники заранее получили задание подготовить сообщение о  профессиях </w:t>
      </w:r>
      <w:r w:rsidRPr="00DC0F36">
        <w:rPr>
          <w:b/>
          <w:bCs/>
          <w:color w:val="1B1D1E"/>
          <w:sz w:val="28"/>
          <w:szCs w:val="28"/>
        </w:rPr>
        <w:t>дизайнера одежды,</w:t>
      </w:r>
      <w:r w:rsidRPr="00DC0F36">
        <w:rPr>
          <w:color w:val="1B1D1E"/>
          <w:sz w:val="28"/>
          <w:szCs w:val="28"/>
        </w:rPr>
        <w:t xml:space="preserve"> </w:t>
      </w:r>
      <w:r w:rsidRPr="00DC0F36">
        <w:rPr>
          <w:b/>
          <w:bCs/>
          <w:color w:val="1B1D1E"/>
          <w:sz w:val="28"/>
          <w:szCs w:val="28"/>
        </w:rPr>
        <w:t xml:space="preserve">художника по текстилю, стилиста, технолога швейного производства, конструктора одежды, байера. </w:t>
      </w:r>
      <w:r w:rsidR="00DC0F36">
        <w:rPr>
          <w:b/>
          <w:bCs/>
          <w:color w:val="1B1D1E"/>
          <w:sz w:val="28"/>
          <w:szCs w:val="28"/>
        </w:rPr>
        <w:t xml:space="preserve">                                       </w:t>
      </w:r>
      <w:r w:rsidRPr="00DC0F36">
        <w:rPr>
          <w:color w:val="1B1D1E"/>
          <w:sz w:val="28"/>
          <w:szCs w:val="28"/>
        </w:rPr>
        <w:t>Каждый участник представляет свою профессию</w:t>
      </w:r>
      <w:r w:rsidR="00DC0F36">
        <w:rPr>
          <w:color w:val="1B1D1E"/>
          <w:sz w:val="28"/>
          <w:szCs w:val="28"/>
        </w:rPr>
        <w:t>.</w:t>
      </w:r>
      <w:r w:rsidRPr="00DC0F36">
        <w:rPr>
          <w:color w:val="1B1D1E"/>
          <w:sz w:val="28"/>
          <w:szCs w:val="28"/>
        </w:rPr>
        <w:t xml:space="preserve"> </w:t>
      </w:r>
      <w:r w:rsidR="00DC0F36">
        <w:rPr>
          <w:color w:val="1B1D1E"/>
          <w:sz w:val="28"/>
          <w:szCs w:val="28"/>
        </w:rPr>
        <w:t>В своем выступлении  используют презентации,  рефераты</w:t>
      </w:r>
      <w:r w:rsidR="00571719">
        <w:rPr>
          <w:color w:val="1B1D1E"/>
          <w:sz w:val="28"/>
          <w:szCs w:val="28"/>
        </w:rPr>
        <w:t>, постеры.</w:t>
      </w:r>
      <w:r w:rsidRPr="00DC0F36">
        <w:rPr>
          <w:color w:val="1B1D1E"/>
          <w:sz w:val="28"/>
          <w:szCs w:val="28"/>
        </w:rPr>
        <w:t xml:space="preserve">                                                                                                                                    Подведение итогов урока, подчеркивание значимости правильного выбора  профессии для того, чтобы труд приносил радость</w:t>
      </w:r>
      <w:r w:rsidR="00571719">
        <w:rPr>
          <w:color w:val="1B1D1E"/>
          <w:sz w:val="28"/>
          <w:szCs w:val="28"/>
        </w:rPr>
        <w:t>.</w:t>
      </w:r>
    </w:p>
    <w:p w14:paraId="581F254F" w14:textId="52ABC7EE" w:rsidR="00120032" w:rsidRPr="00DC0F36" w:rsidRDefault="00120032" w:rsidP="00D60A48">
      <w:pPr>
        <w:pStyle w:val="ac"/>
        <w:shd w:val="clear" w:color="auto" w:fill="FFFFFF"/>
        <w:spacing w:before="0" w:beforeAutospacing="0"/>
        <w:rPr>
          <w:color w:val="1B1D1E"/>
          <w:sz w:val="28"/>
          <w:szCs w:val="28"/>
        </w:rPr>
      </w:pPr>
      <w:r w:rsidRPr="00DC0F36">
        <w:rPr>
          <w:color w:val="1B1D1E"/>
          <w:sz w:val="28"/>
          <w:szCs w:val="28"/>
        </w:rPr>
        <w:t xml:space="preserve">     Разнообразие форм и методов, применяемых  на уроках художественного труда, наполненность уроков  содержанием  расширяет кругозор учащихся, пополняет представления о  профессиях, связанных с дизайном одежды, заставляет учащихся глубоко задуматься о выборе пути.                                                 </w:t>
      </w:r>
    </w:p>
    <w:p w14:paraId="36CB0BCE" w14:textId="6F6FE47C" w:rsidR="003C7FDA" w:rsidRPr="00DC0F36" w:rsidRDefault="00D60A48">
      <w:pPr>
        <w:rPr>
          <w:rFonts w:ascii="Times New Roman" w:hAnsi="Times New Roman" w:cs="Times New Roman"/>
        </w:rPr>
      </w:pPr>
      <w:r w:rsidRPr="00DC0F36">
        <w:rPr>
          <w:rFonts w:ascii="Times New Roman" w:hAnsi="Times New Roman" w:cs="Times New Roman"/>
          <w:color w:val="1B1D1E"/>
          <w:sz w:val="28"/>
          <w:szCs w:val="28"/>
          <w:lang w:val="kk-KZ"/>
        </w:rPr>
        <w:t xml:space="preserve">                          </w:t>
      </w:r>
      <w:r w:rsidRPr="00DC0F36">
        <w:rPr>
          <w:rFonts w:ascii="Times New Roman" w:hAnsi="Times New Roman" w:cs="Times New Roman"/>
          <w:color w:val="1B1D1E"/>
          <w:sz w:val="28"/>
          <w:szCs w:val="28"/>
        </w:rPr>
        <w:t xml:space="preserve">                                  </w:t>
      </w:r>
    </w:p>
    <w:sectPr w:rsidR="003C7FDA" w:rsidRPr="00DC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19"/>
    <w:rsid w:val="00120032"/>
    <w:rsid w:val="00133648"/>
    <w:rsid w:val="001544BD"/>
    <w:rsid w:val="00317E6A"/>
    <w:rsid w:val="003C7FDA"/>
    <w:rsid w:val="003F00EB"/>
    <w:rsid w:val="005573DF"/>
    <w:rsid w:val="00571719"/>
    <w:rsid w:val="00901A19"/>
    <w:rsid w:val="00AF3B22"/>
    <w:rsid w:val="00BF4AB9"/>
    <w:rsid w:val="00C647E8"/>
    <w:rsid w:val="00D60A48"/>
    <w:rsid w:val="00DC0F36"/>
    <w:rsid w:val="00F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0C6C"/>
  <w15:chartTrackingRefBased/>
  <w15:docId w15:val="{1B80279B-744C-4D7E-BADD-6ADE23CC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A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A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A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A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A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A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A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A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A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1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1A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A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1A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1A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1A1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6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2025-04-06T05:09:00Z</dcterms:created>
  <dcterms:modified xsi:type="dcterms:W3CDTF">2025-04-06T05:42:00Z</dcterms:modified>
</cp:coreProperties>
</file>