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7A6" w:rsidRPr="00793627" w:rsidRDefault="00C737A6" w:rsidP="00C737A6">
      <w:pPr>
        <w:rPr>
          <w:rFonts w:cs="Times New Roman"/>
          <w:sz w:val="24"/>
          <w:szCs w:val="24"/>
        </w:rPr>
      </w:pPr>
      <w:r w:rsidRPr="00793627">
        <w:rPr>
          <w:rFonts w:cs="Times New Roman"/>
          <w:sz w:val="24"/>
          <w:szCs w:val="24"/>
        </w:rPr>
        <w:t>Краткосрочный план</w:t>
      </w:r>
    </w:p>
    <w:p w:rsidR="00C737A6" w:rsidRPr="00793627" w:rsidRDefault="00C737A6" w:rsidP="00C737A6">
      <w:pPr>
        <w:rPr>
          <w:sz w:val="24"/>
          <w:szCs w:val="24"/>
        </w:rPr>
      </w:pPr>
      <w:r w:rsidRPr="00793627">
        <w:rPr>
          <w:rFonts w:cs="Times New Roman"/>
          <w:sz w:val="24"/>
          <w:szCs w:val="24"/>
        </w:rPr>
        <w:t>Тема:</w:t>
      </w:r>
      <w:r w:rsidR="00211EA8" w:rsidRPr="00793627">
        <w:rPr>
          <w:sz w:val="24"/>
          <w:szCs w:val="24"/>
        </w:rPr>
        <w:t xml:space="preserve"> Щитовидная, паращитовидная железа</w:t>
      </w:r>
      <w:r w:rsidR="00211EA8" w:rsidRPr="00793627">
        <w:rPr>
          <w:sz w:val="24"/>
          <w:szCs w:val="24"/>
          <w:lang w:val="kk-KZ"/>
        </w:rPr>
        <w:t xml:space="preserve"> и функции</w:t>
      </w:r>
      <w:r w:rsidR="00211EA8" w:rsidRPr="00793627">
        <w:rPr>
          <w:sz w:val="24"/>
          <w:szCs w:val="24"/>
        </w:rPr>
        <w:t xml:space="preserve"> их гормонов.</w:t>
      </w:r>
    </w:p>
    <w:p w:rsidR="00C737A6" w:rsidRPr="00793627" w:rsidRDefault="00C737A6" w:rsidP="00C737A6">
      <w:pPr>
        <w:rPr>
          <w:rFonts w:cs="Times New Roman"/>
          <w:sz w:val="24"/>
          <w:szCs w:val="24"/>
        </w:rPr>
      </w:pPr>
      <w:r w:rsidRPr="00793627">
        <w:rPr>
          <w:rFonts w:cs="Times New Roman"/>
          <w:sz w:val="24"/>
          <w:szCs w:val="24"/>
        </w:rPr>
        <w:t xml:space="preserve">Учитель: </w:t>
      </w:r>
      <w:proofErr w:type="spellStart"/>
      <w:r w:rsidRPr="00793627">
        <w:rPr>
          <w:rFonts w:cs="Times New Roman"/>
          <w:sz w:val="24"/>
          <w:szCs w:val="24"/>
        </w:rPr>
        <w:t>Джумадилова</w:t>
      </w:r>
      <w:proofErr w:type="spellEnd"/>
      <w:r w:rsidRPr="00793627">
        <w:rPr>
          <w:rFonts w:cs="Times New Roman"/>
          <w:sz w:val="24"/>
          <w:szCs w:val="24"/>
        </w:rPr>
        <w:t xml:space="preserve"> Л. В</w:t>
      </w:r>
    </w:p>
    <w:tbl>
      <w:tblPr>
        <w:tblW w:w="1098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4819"/>
        <w:gridCol w:w="2397"/>
        <w:gridCol w:w="1078"/>
      </w:tblGrid>
      <w:tr w:rsidR="00C737A6" w:rsidRPr="00793627" w:rsidTr="00C87A14">
        <w:tc>
          <w:tcPr>
            <w:tcW w:w="2694" w:type="dxa"/>
          </w:tcPr>
          <w:p w:rsidR="00C737A6" w:rsidRPr="00793627" w:rsidRDefault="00C737A6" w:rsidP="00D656BF">
            <w:pPr>
              <w:rPr>
                <w:rFonts w:eastAsia="Calibri" w:cs="Times New Roman"/>
                <w:sz w:val="24"/>
                <w:szCs w:val="24"/>
              </w:rPr>
            </w:pPr>
            <w:r w:rsidRPr="00793627">
              <w:rPr>
                <w:rFonts w:eastAsia="Calibri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7216" w:type="dxa"/>
            <w:gridSpan w:val="2"/>
          </w:tcPr>
          <w:p w:rsidR="00C737A6" w:rsidRPr="00793627" w:rsidRDefault="00C737A6" w:rsidP="00D656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C737A6" w:rsidRPr="00793627" w:rsidRDefault="00C737A6" w:rsidP="00D656BF">
            <w:pPr>
              <w:rPr>
                <w:rFonts w:eastAsia="Calibri" w:cs="Times New Roman"/>
                <w:sz w:val="24"/>
                <w:szCs w:val="24"/>
              </w:rPr>
            </w:pPr>
            <w:r w:rsidRPr="00793627">
              <w:rPr>
                <w:rFonts w:eastAsia="Calibri" w:cs="Times New Roman"/>
                <w:sz w:val="24"/>
                <w:szCs w:val="24"/>
              </w:rPr>
              <w:t xml:space="preserve">урок </w:t>
            </w:r>
          </w:p>
        </w:tc>
      </w:tr>
      <w:tr w:rsidR="00C737A6" w:rsidRPr="00793627" w:rsidTr="00C87A14">
        <w:tc>
          <w:tcPr>
            <w:tcW w:w="2694" w:type="dxa"/>
          </w:tcPr>
          <w:p w:rsidR="00C737A6" w:rsidRPr="00793627" w:rsidRDefault="00C737A6" w:rsidP="00D656BF">
            <w:pPr>
              <w:rPr>
                <w:rFonts w:eastAsia="Calibri" w:cs="Times New Roman"/>
                <w:sz w:val="24"/>
                <w:szCs w:val="24"/>
              </w:rPr>
            </w:pPr>
            <w:r w:rsidRPr="00793627">
              <w:rPr>
                <w:rFonts w:eastAsia="Calibri" w:cs="Times New Roman"/>
                <w:sz w:val="24"/>
                <w:szCs w:val="24"/>
              </w:rPr>
              <w:t xml:space="preserve">Тема урока </w:t>
            </w:r>
          </w:p>
          <w:p w:rsidR="006223A9" w:rsidRPr="00793627" w:rsidRDefault="006223A9" w:rsidP="00D656BF">
            <w:pPr>
              <w:rPr>
                <w:rFonts w:eastAsia="Calibri" w:cs="Times New Roman"/>
                <w:sz w:val="24"/>
                <w:szCs w:val="24"/>
              </w:rPr>
            </w:pPr>
            <w:r w:rsidRPr="00793627">
              <w:rPr>
                <w:rFonts w:eastAsia="Calibri" w:cs="Times New Roman"/>
                <w:sz w:val="24"/>
                <w:szCs w:val="24"/>
              </w:rPr>
              <w:t>тип урока:</w:t>
            </w:r>
          </w:p>
        </w:tc>
        <w:tc>
          <w:tcPr>
            <w:tcW w:w="8294" w:type="dxa"/>
            <w:gridSpan w:val="3"/>
          </w:tcPr>
          <w:p w:rsidR="00C737A6" w:rsidRPr="00793627" w:rsidRDefault="00211EA8" w:rsidP="00D656BF">
            <w:pPr>
              <w:rPr>
                <w:sz w:val="24"/>
                <w:szCs w:val="24"/>
              </w:rPr>
            </w:pPr>
            <w:r w:rsidRPr="00793627">
              <w:rPr>
                <w:sz w:val="24"/>
                <w:szCs w:val="24"/>
              </w:rPr>
              <w:t>Щитовидная, паращитовидная железа</w:t>
            </w:r>
            <w:r w:rsidRPr="00793627">
              <w:rPr>
                <w:sz w:val="24"/>
                <w:szCs w:val="24"/>
                <w:lang w:val="kk-KZ"/>
              </w:rPr>
              <w:t xml:space="preserve"> и функции</w:t>
            </w:r>
            <w:r w:rsidRPr="00793627">
              <w:rPr>
                <w:sz w:val="24"/>
                <w:szCs w:val="24"/>
              </w:rPr>
              <w:t xml:space="preserve"> их гормонов.</w:t>
            </w:r>
          </w:p>
          <w:p w:rsidR="00C737A6" w:rsidRPr="00793627" w:rsidRDefault="00211EA8" w:rsidP="00D656BF">
            <w:pPr>
              <w:rPr>
                <w:rFonts w:eastAsia="Calibri" w:cs="Times New Roman"/>
                <w:sz w:val="24"/>
                <w:szCs w:val="24"/>
              </w:rPr>
            </w:pPr>
            <w:r w:rsidRPr="00793627">
              <w:rPr>
                <w:rFonts w:eastAsia="Calibri" w:cs="Times New Roman"/>
                <w:sz w:val="24"/>
                <w:szCs w:val="24"/>
              </w:rPr>
              <w:t>комбинированный</w:t>
            </w:r>
          </w:p>
        </w:tc>
      </w:tr>
      <w:tr w:rsidR="00C737A6" w:rsidRPr="00793627" w:rsidTr="00C87A14">
        <w:tc>
          <w:tcPr>
            <w:tcW w:w="2694" w:type="dxa"/>
          </w:tcPr>
          <w:p w:rsidR="00C737A6" w:rsidRPr="00793627" w:rsidRDefault="00C737A6" w:rsidP="00D656BF">
            <w:pPr>
              <w:rPr>
                <w:rFonts w:eastAsia="Calibri" w:cs="Times New Roman"/>
                <w:sz w:val="24"/>
                <w:szCs w:val="24"/>
              </w:rPr>
            </w:pPr>
            <w:r w:rsidRPr="00793627">
              <w:rPr>
                <w:rFonts w:eastAsia="Calibri" w:cs="Times New Roman"/>
                <w:sz w:val="24"/>
                <w:szCs w:val="24"/>
              </w:rPr>
              <w:t>Ссылка</w:t>
            </w:r>
          </w:p>
        </w:tc>
        <w:tc>
          <w:tcPr>
            <w:tcW w:w="8294" w:type="dxa"/>
            <w:gridSpan w:val="3"/>
          </w:tcPr>
          <w:p w:rsidR="00C737A6" w:rsidRPr="00793627" w:rsidRDefault="00C737A6" w:rsidP="00D656BF">
            <w:pPr>
              <w:rPr>
                <w:rFonts w:eastAsia="Calibri" w:cs="Times New Roman"/>
                <w:sz w:val="24"/>
                <w:szCs w:val="24"/>
              </w:rPr>
            </w:pPr>
            <w:r w:rsidRPr="00793627">
              <w:rPr>
                <w:rFonts w:eastAsia="Calibri" w:cs="Times New Roman"/>
                <w:sz w:val="24"/>
                <w:szCs w:val="24"/>
              </w:rPr>
              <w:t xml:space="preserve">Среднесрочное планирование  и календарно-тематическое </w:t>
            </w:r>
          </w:p>
          <w:p w:rsidR="00C737A6" w:rsidRPr="00793627" w:rsidRDefault="00C737A6" w:rsidP="00D656BF">
            <w:pPr>
              <w:rPr>
                <w:rFonts w:eastAsia="Calibri" w:cs="Times New Roman"/>
                <w:sz w:val="24"/>
                <w:szCs w:val="24"/>
              </w:rPr>
            </w:pPr>
            <w:r w:rsidRPr="00793627">
              <w:rPr>
                <w:rFonts w:eastAsia="Calibri" w:cs="Times New Roman"/>
                <w:sz w:val="24"/>
                <w:szCs w:val="24"/>
              </w:rPr>
              <w:t xml:space="preserve">для  8-го класса. </w:t>
            </w:r>
          </w:p>
        </w:tc>
      </w:tr>
      <w:tr w:rsidR="00C737A6" w:rsidRPr="00793627" w:rsidTr="00C87A14">
        <w:tc>
          <w:tcPr>
            <w:tcW w:w="2694" w:type="dxa"/>
          </w:tcPr>
          <w:p w:rsidR="00C737A6" w:rsidRPr="00793627" w:rsidRDefault="00C737A6" w:rsidP="00D656BF">
            <w:pPr>
              <w:rPr>
                <w:rFonts w:eastAsia="Calibri" w:cs="Times New Roman"/>
                <w:sz w:val="24"/>
                <w:szCs w:val="24"/>
              </w:rPr>
            </w:pPr>
            <w:r w:rsidRPr="00793627">
              <w:rPr>
                <w:rFonts w:eastAsia="Calibri" w:cs="Times New Roman"/>
                <w:sz w:val="24"/>
                <w:szCs w:val="24"/>
              </w:rPr>
              <w:t xml:space="preserve">Общие цели и задачи: </w:t>
            </w:r>
          </w:p>
        </w:tc>
        <w:tc>
          <w:tcPr>
            <w:tcW w:w="8294" w:type="dxa"/>
            <w:gridSpan w:val="3"/>
          </w:tcPr>
          <w:tbl>
            <w:tblPr>
              <w:tblW w:w="8221" w:type="dxa"/>
              <w:tblLayout w:type="fixed"/>
              <w:tblLook w:val="04A0"/>
            </w:tblPr>
            <w:tblGrid>
              <w:gridCol w:w="8221"/>
            </w:tblGrid>
            <w:tr w:rsidR="00C737A6" w:rsidRPr="00793627" w:rsidTr="00D656BF">
              <w:tc>
                <w:tcPr>
                  <w:tcW w:w="8221" w:type="dxa"/>
                  <w:hideMark/>
                </w:tcPr>
                <w:p w:rsidR="00C737A6" w:rsidRPr="00793627" w:rsidRDefault="00C737A6" w:rsidP="00D656BF">
                  <w:pPr>
                    <w:pStyle w:val="ab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</w:p>
              </w:tc>
            </w:tr>
            <w:tr w:rsidR="00C737A6" w:rsidRPr="00793627" w:rsidTr="00D656BF">
              <w:tc>
                <w:tcPr>
                  <w:tcW w:w="8221" w:type="dxa"/>
                  <w:hideMark/>
                </w:tcPr>
                <w:p w:rsidR="00C737A6" w:rsidRPr="00793627" w:rsidRDefault="00C737A6" w:rsidP="00D656BF">
                  <w:pPr>
                    <w:pStyle w:val="ab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</w:p>
              </w:tc>
            </w:tr>
            <w:tr w:rsidR="00C737A6" w:rsidRPr="00793627" w:rsidTr="00D656BF">
              <w:tc>
                <w:tcPr>
                  <w:tcW w:w="8221" w:type="dxa"/>
                  <w:hideMark/>
                </w:tcPr>
                <w:p w:rsidR="00C737A6" w:rsidRPr="00793627" w:rsidRDefault="00C737A6" w:rsidP="00D656BF">
                  <w:pPr>
                    <w:spacing w:line="360" w:lineRule="auto"/>
                    <w:rPr>
                      <w:rFonts w:eastAsia="Calibri" w:cs="Times New Roman"/>
                      <w:sz w:val="24"/>
                      <w:szCs w:val="24"/>
                    </w:rPr>
                  </w:pPr>
                </w:p>
              </w:tc>
            </w:tr>
          </w:tbl>
          <w:p w:rsidR="00266E8E" w:rsidRPr="00793627" w:rsidRDefault="00A22D7D" w:rsidP="00266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углубить  знания учащихся по железам внутренней секреции на примере щитовидной и паращитовидной железы</w:t>
            </w:r>
          </w:p>
          <w:p w:rsidR="00266E8E" w:rsidRPr="00793627" w:rsidRDefault="00266E8E" w:rsidP="00266E8E">
            <w:pPr>
              <w:rPr>
                <w:sz w:val="24"/>
                <w:szCs w:val="24"/>
              </w:rPr>
            </w:pPr>
            <w:r w:rsidRPr="00793627">
              <w:rPr>
                <w:sz w:val="24"/>
                <w:szCs w:val="24"/>
              </w:rPr>
              <w:t>1</w:t>
            </w:r>
            <w:r w:rsidRPr="00793627">
              <w:rPr>
                <w:sz w:val="24"/>
                <w:szCs w:val="24"/>
                <w:u w:val="single"/>
              </w:rPr>
              <w:t>.Образовательные</w:t>
            </w:r>
            <w:r w:rsidRPr="00793627">
              <w:rPr>
                <w:sz w:val="24"/>
                <w:szCs w:val="24"/>
              </w:rPr>
              <w:t xml:space="preserve">: Создать условия для расширения и углубления знаний учащихся о строение и функции щитовидной, паращитовидной железы, о здоровье человека, об особенностях влияния на здоровье различных факторов. </w:t>
            </w:r>
          </w:p>
          <w:p w:rsidR="00266E8E" w:rsidRPr="00793627" w:rsidRDefault="00266E8E" w:rsidP="00266E8E">
            <w:pPr>
              <w:rPr>
                <w:sz w:val="24"/>
                <w:szCs w:val="24"/>
              </w:rPr>
            </w:pPr>
            <w:r w:rsidRPr="00793627">
              <w:rPr>
                <w:sz w:val="24"/>
                <w:szCs w:val="24"/>
              </w:rPr>
              <w:t>2.</w:t>
            </w:r>
            <w:r w:rsidRPr="00793627">
              <w:rPr>
                <w:sz w:val="24"/>
                <w:szCs w:val="24"/>
                <w:u w:val="single"/>
              </w:rPr>
              <w:t>Развивающие:</w:t>
            </w:r>
          </w:p>
          <w:p w:rsidR="00266E8E" w:rsidRPr="00793627" w:rsidRDefault="00266E8E" w:rsidP="00266E8E">
            <w:pPr>
              <w:rPr>
                <w:sz w:val="24"/>
                <w:szCs w:val="24"/>
              </w:rPr>
            </w:pPr>
            <w:r w:rsidRPr="00793627">
              <w:rPr>
                <w:sz w:val="24"/>
                <w:szCs w:val="24"/>
              </w:rPr>
              <w:t>-Обеспечить условия для развития познавательных интересов, интеллектуальных и творческих способностей в процессе проведения исследовательской работы с различными источниками информации; развивать творческое мышление, монологическую речь и умение публично выступать</w:t>
            </w:r>
          </w:p>
          <w:p w:rsidR="00266E8E" w:rsidRPr="00793627" w:rsidRDefault="00266E8E" w:rsidP="00266E8E">
            <w:pPr>
              <w:rPr>
                <w:sz w:val="24"/>
                <w:szCs w:val="24"/>
              </w:rPr>
            </w:pPr>
            <w:r w:rsidRPr="00793627">
              <w:rPr>
                <w:sz w:val="24"/>
                <w:szCs w:val="24"/>
              </w:rPr>
              <w:t>-Создание творческих работ (презентаций)</w:t>
            </w:r>
          </w:p>
          <w:p w:rsidR="00266E8E" w:rsidRPr="00793627" w:rsidRDefault="00266E8E" w:rsidP="00266E8E">
            <w:pPr>
              <w:rPr>
                <w:sz w:val="24"/>
                <w:szCs w:val="24"/>
              </w:rPr>
            </w:pPr>
            <w:proofErr w:type="gramStart"/>
            <w:r w:rsidRPr="00793627">
              <w:rPr>
                <w:sz w:val="24"/>
                <w:szCs w:val="24"/>
              </w:rPr>
              <w:t>3) обучающиеся убеждаются</w:t>
            </w:r>
            <w:r w:rsidRPr="00793627">
              <w:rPr>
                <w:b/>
                <w:sz w:val="24"/>
                <w:szCs w:val="24"/>
              </w:rPr>
              <w:t xml:space="preserve"> </w:t>
            </w:r>
            <w:r w:rsidRPr="00793627">
              <w:rPr>
                <w:sz w:val="24"/>
                <w:szCs w:val="24"/>
              </w:rPr>
              <w:t>в необходимости ответственного отношения к собственному здоровью;</w:t>
            </w:r>
            <w:proofErr w:type="gramEnd"/>
          </w:p>
          <w:p w:rsidR="00266E8E" w:rsidRPr="00793627" w:rsidRDefault="00266E8E" w:rsidP="00266E8E">
            <w:pPr>
              <w:rPr>
                <w:sz w:val="24"/>
                <w:szCs w:val="24"/>
              </w:rPr>
            </w:pPr>
            <w:r w:rsidRPr="00793627">
              <w:rPr>
                <w:sz w:val="24"/>
                <w:szCs w:val="24"/>
              </w:rPr>
              <w:t>демонстрируют навыки самоорганизации, самоанализа и взаимопомощи;</w:t>
            </w:r>
          </w:p>
          <w:p w:rsidR="00266E8E" w:rsidRPr="00793627" w:rsidRDefault="00266E8E" w:rsidP="00266E8E">
            <w:pPr>
              <w:rPr>
                <w:sz w:val="24"/>
                <w:szCs w:val="24"/>
              </w:rPr>
            </w:pPr>
            <w:r w:rsidRPr="00793627">
              <w:rPr>
                <w:sz w:val="24"/>
                <w:szCs w:val="24"/>
              </w:rPr>
              <w:t>сотрудничество в ходе групповой формы работы на уроке;</w:t>
            </w:r>
          </w:p>
        </w:tc>
      </w:tr>
      <w:tr w:rsidR="00C737A6" w:rsidRPr="00793627" w:rsidTr="00C87A14">
        <w:tc>
          <w:tcPr>
            <w:tcW w:w="2694" w:type="dxa"/>
          </w:tcPr>
          <w:p w:rsidR="00C737A6" w:rsidRPr="00793627" w:rsidRDefault="00C737A6" w:rsidP="00D656BF">
            <w:pPr>
              <w:rPr>
                <w:rFonts w:eastAsia="Calibri" w:cs="Times New Roman"/>
                <w:sz w:val="24"/>
                <w:szCs w:val="24"/>
              </w:rPr>
            </w:pPr>
            <w:r w:rsidRPr="00793627">
              <w:rPr>
                <w:rFonts w:eastAsia="Calibri" w:cs="Times New Roman"/>
                <w:sz w:val="24"/>
                <w:szCs w:val="24"/>
              </w:rPr>
              <w:t>Результат обучения</w:t>
            </w:r>
          </w:p>
        </w:tc>
        <w:tc>
          <w:tcPr>
            <w:tcW w:w="8294" w:type="dxa"/>
            <w:gridSpan w:val="3"/>
          </w:tcPr>
          <w:p w:rsidR="00266E8E" w:rsidRPr="00793627" w:rsidRDefault="00266E8E" w:rsidP="00266E8E">
            <w:pPr>
              <w:rPr>
                <w:sz w:val="24"/>
                <w:szCs w:val="24"/>
              </w:rPr>
            </w:pPr>
            <w:r w:rsidRPr="00793627">
              <w:rPr>
                <w:sz w:val="24"/>
                <w:szCs w:val="24"/>
              </w:rPr>
              <w:t>Знают: строение и функции щитовидной и паращитовидной железы, их месторасположение, значение гормонов,  последствия при недостатке гормонов приводит к заболеваниям</w:t>
            </w:r>
          </w:p>
          <w:p w:rsidR="00266E8E" w:rsidRPr="00793627" w:rsidRDefault="00266E8E" w:rsidP="00C737A6">
            <w:pPr>
              <w:rPr>
                <w:sz w:val="24"/>
                <w:szCs w:val="24"/>
              </w:rPr>
            </w:pPr>
            <w:r w:rsidRPr="00793627">
              <w:rPr>
                <w:sz w:val="24"/>
                <w:szCs w:val="24"/>
              </w:rPr>
              <w:t>Умеют: работать дополнительной информацией, рассматривают и оценивают различные идеи, аргументировать, выделять главное, задавать вопросы</w:t>
            </w:r>
            <w:r w:rsidR="00793627" w:rsidRPr="00793627">
              <w:rPr>
                <w:sz w:val="24"/>
                <w:szCs w:val="24"/>
              </w:rPr>
              <w:t>, публично выступать</w:t>
            </w:r>
          </w:p>
        </w:tc>
      </w:tr>
      <w:tr w:rsidR="00C737A6" w:rsidRPr="00793627" w:rsidTr="00C87A14">
        <w:tc>
          <w:tcPr>
            <w:tcW w:w="2694" w:type="dxa"/>
          </w:tcPr>
          <w:p w:rsidR="00C737A6" w:rsidRPr="00793627" w:rsidRDefault="00C737A6" w:rsidP="00D656BF">
            <w:pPr>
              <w:rPr>
                <w:rFonts w:eastAsia="Calibri" w:cs="Times New Roman"/>
                <w:sz w:val="24"/>
                <w:szCs w:val="24"/>
              </w:rPr>
            </w:pPr>
            <w:r w:rsidRPr="00793627">
              <w:rPr>
                <w:rFonts w:eastAsia="Calibri" w:cs="Times New Roman"/>
                <w:sz w:val="24"/>
                <w:szCs w:val="24"/>
              </w:rPr>
              <w:t>Основные идеи</w:t>
            </w:r>
          </w:p>
        </w:tc>
        <w:tc>
          <w:tcPr>
            <w:tcW w:w="8294" w:type="dxa"/>
            <w:gridSpan w:val="3"/>
          </w:tcPr>
          <w:p w:rsidR="00C737A6" w:rsidRPr="00793627" w:rsidRDefault="00793627" w:rsidP="00D656BF">
            <w:pPr>
              <w:rPr>
                <w:rFonts w:cs="Times New Roman"/>
                <w:sz w:val="24"/>
                <w:szCs w:val="24"/>
              </w:rPr>
            </w:pPr>
            <w:r w:rsidRPr="00793627">
              <w:rPr>
                <w:sz w:val="24"/>
                <w:szCs w:val="24"/>
              </w:rPr>
              <w:t>Умело подобранные стратегии на данном уроке, а также вовлечение учащихся в исследовательскую работу, способствуют развитию критического мышления.</w:t>
            </w:r>
          </w:p>
          <w:tbl>
            <w:tblPr>
              <w:tblW w:w="0" w:type="auto"/>
              <w:tblInd w:w="959" w:type="dxa"/>
              <w:tblLayout w:type="fixed"/>
              <w:tblLook w:val="04A0"/>
            </w:tblPr>
            <w:tblGrid>
              <w:gridCol w:w="6910"/>
            </w:tblGrid>
            <w:tr w:rsidR="00C737A6" w:rsidRPr="00793627" w:rsidTr="00D656BF">
              <w:tc>
                <w:tcPr>
                  <w:tcW w:w="6910" w:type="dxa"/>
                  <w:hideMark/>
                </w:tcPr>
                <w:p w:rsidR="00C737A6" w:rsidRPr="00793627" w:rsidRDefault="00C737A6" w:rsidP="00D656BF">
                  <w:pPr>
                    <w:pStyle w:val="ab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</w:p>
              </w:tc>
            </w:tr>
            <w:tr w:rsidR="00C737A6" w:rsidRPr="00793627" w:rsidTr="00D656BF">
              <w:tc>
                <w:tcPr>
                  <w:tcW w:w="6910" w:type="dxa"/>
                  <w:hideMark/>
                </w:tcPr>
                <w:p w:rsidR="00C737A6" w:rsidRPr="00793627" w:rsidRDefault="00C737A6" w:rsidP="00D656BF">
                  <w:pPr>
                    <w:pStyle w:val="ab"/>
                    <w:rPr>
                      <w:rFonts w:ascii="Times New Roman" w:hAnsi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C737A6" w:rsidRPr="00793627" w:rsidRDefault="00C737A6" w:rsidP="00D656B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737A6" w:rsidRPr="00793627" w:rsidTr="00C87A14">
        <w:tc>
          <w:tcPr>
            <w:tcW w:w="2694" w:type="dxa"/>
          </w:tcPr>
          <w:p w:rsidR="00C737A6" w:rsidRPr="00793627" w:rsidRDefault="00C737A6" w:rsidP="00D656BF">
            <w:pPr>
              <w:rPr>
                <w:rFonts w:eastAsia="Calibri" w:cs="Times New Roman"/>
                <w:sz w:val="24"/>
                <w:szCs w:val="24"/>
              </w:rPr>
            </w:pPr>
            <w:r w:rsidRPr="00793627">
              <w:rPr>
                <w:rFonts w:eastAsia="Calibri" w:cs="Times New Roman"/>
                <w:sz w:val="24"/>
                <w:szCs w:val="24"/>
              </w:rPr>
              <w:t xml:space="preserve">Ресурсы </w:t>
            </w:r>
          </w:p>
        </w:tc>
        <w:tc>
          <w:tcPr>
            <w:tcW w:w="8294" w:type="dxa"/>
            <w:gridSpan w:val="3"/>
          </w:tcPr>
          <w:p w:rsidR="003D7A0B" w:rsidRPr="00793627" w:rsidRDefault="00C737A6" w:rsidP="00D656B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3627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t xml:space="preserve"> </w:t>
            </w:r>
            <w:r w:rsidR="00793627">
              <w:rPr>
                <w:rFonts w:eastAsia="Calibri" w:cs="Times New Roman"/>
                <w:color w:val="000000"/>
                <w:sz w:val="24"/>
                <w:szCs w:val="24"/>
              </w:rPr>
              <w:t>Интерактивная доска,</w:t>
            </w:r>
            <w:r w:rsidRPr="00793627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="00B762CE" w:rsidRPr="00793627">
              <w:rPr>
                <w:rFonts w:eastAsia="Calibri" w:cs="Times New Roman"/>
                <w:color w:val="000000"/>
                <w:sz w:val="24"/>
                <w:szCs w:val="24"/>
              </w:rPr>
              <w:t>таблица, презентация,</w:t>
            </w:r>
            <w:r w:rsidR="0017121E">
              <w:rPr>
                <w:rFonts w:eastAsia="Calibri" w:cs="Times New Roman"/>
                <w:color w:val="000000"/>
                <w:sz w:val="24"/>
                <w:szCs w:val="24"/>
              </w:rPr>
              <w:t xml:space="preserve"> муляжи,</w:t>
            </w:r>
            <w:r w:rsidR="00B762CE" w:rsidRPr="00793627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="003D7A0B" w:rsidRPr="00793627">
              <w:rPr>
                <w:rFonts w:eastAsia="Calibri" w:cs="Times New Roman"/>
                <w:color w:val="000000"/>
                <w:sz w:val="24"/>
                <w:szCs w:val="24"/>
              </w:rPr>
              <w:t xml:space="preserve">учебник биологии </w:t>
            </w:r>
          </w:p>
          <w:p w:rsidR="00CE0F1B" w:rsidRPr="00793627" w:rsidRDefault="003D7A0B" w:rsidP="00D656BF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793627">
              <w:rPr>
                <w:rFonts w:eastAsia="Calibri" w:cs="Times New Roman"/>
                <w:color w:val="000000"/>
                <w:sz w:val="24"/>
                <w:szCs w:val="24"/>
              </w:rPr>
              <w:t xml:space="preserve">8 класса, рабочая тетрадь, </w:t>
            </w:r>
            <w:r w:rsidR="00793627" w:rsidRPr="00793627">
              <w:rPr>
                <w:rFonts w:eastAsia="Calibri" w:cs="Times New Roman"/>
                <w:color w:val="000000"/>
                <w:sz w:val="24"/>
                <w:szCs w:val="24"/>
              </w:rPr>
              <w:t xml:space="preserve">материал для  макета, </w:t>
            </w:r>
            <w:r w:rsidRPr="00793627">
              <w:rPr>
                <w:rFonts w:eastAsia="Calibri" w:cs="Times New Roman"/>
                <w:color w:val="000000"/>
                <w:sz w:val="24"/>
                <w:szCs w:val="24"/>
              </w:rPr>
              <w:t xml:space="preserve">смайлики, </w:t>
            </w:r>
            <w:proofErr w:type="spellStart"/>
            <w:r w:rsidR="00793627" w:rsidRPr="00793627">
              <w:rPr>
                <w:rFonts w:eastAsia="Calibri" w:cs="Times New Roman"/>
                <w:color w:val="000000"/>
                <w:sz w:val="24"/>
                <w:szCs w:val="24"/>
              </w:rPr>
              <w:t>стикеры</w:t>
            </w:r>
            <w:proofErr w:type="spellEnd"/>
            <w:r w:rsidR="00793627" w:rsidRPr="00793627">
              <w:rPr>
                <w:rFonts w:eastAsia="Calibri" w:cs="Times New Roman"/>
                <w:color w:val="000000"/>
                <w:sz w:val="24"/>
                <w:szCs w:val="24"/>
              </w:rPr>
              <w:t>,</w:t>
            </w:r>
            <w:r w:rsidRPr="00793627">
              <w:rPr>
                <w:rFonts w:eastAsia="Calibri" w:cs="Times New Roman"/>
                <w:color w:val="000000"/>
                <w:sz w:val="24"/>
                <w:szCs w:val="24"/>
              </w:rPr>
              <w:t xml:space="preserve"> листы формата А</w:t>
            </w:r>
            <w:proofErr w:type="gramStart"/>
            <w:r w:rsidRPr="00793627"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793627">
              <w:rPr>
                <w:rFonts w:eastAsia="Calibri" w:cs="Times New Roman"/>
                <w:color w:val="000000"/>
                <w:sz w:val="24"/>
                <w:szCs w:val="24"/>
              </w:rPr>
              <w:t>, маркеры,</w:t>
            </w:r>
            <w:r w:rsidR="00793627" w:rsidRPr="00793627">
              <w:rPr>
                <w:rFonts w:eastAsia="Calibri" w:cs="Times New Roman"/>
                <w:color w:val="000000"/>
                <w:sz w:val="24"/>
                <w:szCs w:val="24"/>
              </w:rPr>
              <w:t xml:space="preserve"> цв</w:t>
            </w:r>
            <w:r w:rsidR="00A22D7D">
              <w:rPr>
                <w:rFonts w:eastAsia="Calibri" w:cs="Times New Roman"/>
                <w:color w:val="000000"/>
                <w:sz w:val="24"/>
                <w:szCs w:val="24"/>
              </w:rPr>
              <w:t>етные листы, картинки, рефлексия</w:t>
            </w:r>
            <w:r w:rsidR="00793627" w:rsidRPr="00793627">
              <w:rPr>
                <w:rFonts w:eastAsia="Calibri" w:cs="Times New Roman"/>
                <w:color w:val="000000"/>
                <w:sz w:val="24"/>
                <w:szCs w:val="24"/>
              </w:rPr>
              <w:t xml:space="preserve"> «Ладошка"</w:t>
            </w:r>
            <w:r w:rsidRPr="00793627">
              <w:rPr>
                <w:rFonts w:eastAsia="Calibri" w:cs="Times New Roman"/>
                <w:color w:val="000000"/>
                <w:sz w:val="24"/>
                <w:szCs w:val="24"/>
              </w:rPr>
              <w:t xml:space="preserve"> (картинка)</w:t>
            </w:r>
          </w:p>
        </w:tc>
      </w:tr>
      <w:tr w:rsidR="00C87A14" w:rsidRPr="00793627" w:rsidTr="00F00868">
        <w:trPr>
          <w:trHeight w:val="2614"/>
        </w:trPr>
        <w:tc>
          <w:tcPr>
            <w:tcW w:w="2694" w:type="dxa"/>
          </w:tcPr>
          <w:p w:rsidR="00793627" w:rsidRPr="00793627" w:rsidRDefault="00793627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F90534" w:rsidRDefault="00F90534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C87A14" w:rsidRPr="00793627" w:rsidRDefault="00C87A14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793627">
              <w:rPr>
                <w:rFonts w:eastAsia="Calibri" w:cs="Times New Roman"/>
                <w:b/>
                <w:sz w:val="24"/>
                <w:szCs w:val="24"/>
              </w:rPr>
              <w:t xml:space="preserve">Организационный момент </w:t>
            </w:r>
          </w:p>
          <w:p w:rsidR="00C87A14" w:rsidRPr="00793627" w:rsidRDefault="009706D0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793627">
              <w:rPr>
                <w:rFonts w:eastAsia="Calibri" w:cs="Times New Roman"/>
                <w:b/>
                <w:sz w:val="24"/>
                <w:szCs w:val="24"/>
              </w:rPr>
              <w:t>(1-2 мин)</w:t>
            </w:r>
          </w:p>
          <w:p w:rsidR="00C87A14" w:rsidRPr="00793627" w:rsidRDefault="00C87A14" w:rsidP="00C87A14">
            <w:pPr>
              <w:rPr>
                <w:sz w:val="24"/>
                <w:szCs w:val="24"/>
              </w:rPr>
            </w:pPr>
            <w:r w:rsidRPr="00793627">
              <w:rPr>
                <w:sz w:val="24"/>
                <w:szCs w:val="24"/>
              </w:rPr>
              <w:t>А) приветствие;</w:t>
            </w:r>
          </w:p>
          <w:p w:rsidR="00C87A14" w:rsidRPr="00793627" w:rsidRDefault="00C87A14" w:rsidP="00C87A14">
            <w:pPr>
              <w:rPr>
                <w:sz w:val="24"/>
                <w:szCs w:val="24"/>
              </w:rPr>
            </w:pPr>
            <w:r w:rsidRPr="00793627">
              <w:rPr>
                <w:sz w:val="24"/>
                <w:szCs w:val="24"/>
              </w:rPr>
              <w:t>Б) учёт посещаемости (дежурный ученик называет отсутствующих);</w:t>
            </w:r>
          </w:p>
          <w:p w:rsidR="00C87A14" w:rsidRPr="00793627" w:rsidRDefault="00C87A14" w:rsidP="00C87A14">
            <w:pPr>
              <w:rPr>
                <w:sz w:val="24"/>
                <w:szCs w:val="24"/>
              </w:rPr>
            </w:pPr>
            <w:r w:rsidRPr="00793627">
              <w:rPr>
                <w:sz w:val="24"/>
                <w:szCs w:val="24"/>
              </w:rPr>
              <w:t>В) проверка школьных принадлежностей на партах;</w:t>
            </w:r>
          </w:p>
          <w:p w:rsidR="00C87A14" w:rsidRPr="00793627" w:rsidRDefault="00C87A14" w:rsidP="00C87A14">
            <w:pPr>
              <w:rPr>
                <w:rFonts w:eastAsia="Calibri" w:cs="Times New Roman"/>
                <w:sz w:val="24"/>
                <w:szCs w:val="24"/>
              </w:rPr>
            </w:pPr>
            <w:r w:rsidRPr="00793627">
              <w:rPr>
                <w:sz w:val="24"/>
                <w:szCs w:val="24"/>
              </w:rPr>
              <w:t xml:space="preserve">Г) проведение </w:t>
            </w:r>
            <w:r w:rsidRPr="00793627">
              <w:rPr>
                <w:sz w:val="24"/>
                <w:szCs w:val="24"/>
              </w:rPr>
              <w:lastRenderedPageBreak/>
              <w:t>рефлексии настроения и эмоционального состояния с целью установления эмоционального к</w:t>
            </w:r>
            <w:r w:rsidR="00F90534">
              <w:rPr>
                <w:sz w:val="24"/>
                <w:szCs w:val="24"/>
              </w:rPr>
              <w:t xml:space="preserve">онтакта с </w:t>
            </w:r>
            <w:proofErr w:type="gramStart"/>
            <w:r w:rsidR="00F90534">
              <w:rPr>
                <w:sz w:val="24"/>
                <w:szCs w:val="24"/>
              </w:rPr>
              <w:t>обучающимися</w:t>
            </w:r>
            <w:proofErr w:type="gramEnd"/>
            <w:r w:rsidR="00F90534">
              <w:rPr>
                <w:sz w:val="24"/>
                <w:szCs w:val="24"/>
              </w:rPr>
              <w:t>.</w:t>
            </w:r>
          </w:p>
          <w:p w:rsidR="00F90534" w:rsidRDefault="00F90534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Проверка дом задания</w:t>
            </w:r>
          </w:p>
          <w:p w:rsidR="00F90534" w:rsidRDefault="00F90534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F44CAF" w:rsidRDefault="00F44CAF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F44CAF" w:rsidRDefault="00F44CAF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6B4410" w:rsidRDefault="006B4410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6B4410" w:rsidRDefault="006B4410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6B4410" w:rsidRPr="003C397B" w:rsidRDefault="003C397B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3C397B">
              <w:rPr>
                <w:b/>
                <w:sz w:val="24"/>
                <w:szCs w:val="24"/>
              </w:rPr>
              <w:t>Изучение нового материала</w:t>
            </w:r>
          </w:p>
          <w:p w:rsidR="006B4410" w:rsidRDefault="006B4410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17121E" w:rsidRDefault="0017121E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17121E" w:rsidRDefault="0017121E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835D48" w:rsidRDefault="00835D48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835D48" w:rsidRDefault="00835D48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835D48" w:rsidRDefault="00835D48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835D48" w:rsidRDefault="00835D48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835D48" w:rsidRDefault="00835D48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835D48" w:rsidRDefault="00835D48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835D48" w:rsidRDefault="00835D48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835D48" w:rsidRDefault="00835D48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835D48" w:rsidRDefault="00835D48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835D48" w:rsidRDefault="00835D48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835D48" w:rsidRDefault="00835D48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835D48" w:rsidRDefault="00835D48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835D48" w:rsidRDefault="00835D48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835D48" w:rsidRDefault="00835D48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835D48" w:rsidRDefault="00835D48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835D48" w:rsidRDefault="00835D48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835D48" w:rsidRDefault="00835D48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835D48" w:rsidRDefault="00835D48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835D48" w:rsidRDefault="00835D48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835D48" w:rsidRDefault="00835D48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4D645F" w:rsidRDefault="004D645F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4D645F" w:rsidRDefault="004D645F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4D645F" w:rsidRDefault="004D645F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4D645F" w:rsidRDefault="004D645F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4D645F" w:rsidRDefault="004D645F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4D645F" w:rsidRDefault="004D645F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4D645F" w:rsidRDefault="004D645F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4D645F" w:rsidRDefault="004D645F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4D645F" w:rsidRDefault="004D645F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4D645F" w:rsidRDefault="004D645F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1E2BDB" w:rsidRDefault="001E2BDB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1E2BDB" w:rsidRDefault="001E2BDB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1E2BDB" w:rsidRDefault="001E2BDB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1E2BDB" w:rsidRDefault="001E2BDB" w:rsidP="00D656BF">
            <w:pPr>
              <w:rPr>
                <w:b/>
                <w:sz w:val="24"/>
                <w:szCs w:val="24"/>
              </w:rPr>
            </w:pPr>
          </w:p>
          <w:p w:rsidR="00893114" w:rsidRDefault="00893114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F00868" w:rsidRDefault="00F00868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893114" w:rsidRDefault="00893114" w:rsidP="00893114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Закрепление</w:t>
            </w:r>
          </w:p>
          <w:p w:rsidR="00893114" w:rsidRDefault="00893114" w:rsidP="00893114">
            <w:pPr>
              <w:rPr>
                <w:sz w:val="24"/>
                <w:szCs w:val="24"/>
              </w:rPr>
            </w:pPr>
          </w:p>
          <w:p w:rsidR="00893114" w:rsidRDefault="00893114" w:rsidP="00893114">
            <w:pPr>
              <w:rPr>
                <w:sz w:val="24"/>
                <w:szCs w:val="24"/>
              </w:rPr>
            </w:pPr>
          </w:p>
          <w:p w:rsidR="00893114" w:rsidRDefault="00893114" w:rsidP="008931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Формативное</w:t>
            </w:r>
            <w:proofErr w:type="spellEnd"/>
            <w:r>
              <w:rPr>
                <w:sz w:val="24"/>
                <w:szCs w:val="24"/>
              </w:rPr>
              <w:t xml:space="preserve"> оценивание через рефлексию «Ладошка», а также </w:t>
            </w:r>
            <w:proofErr w:type="spellStart"/>
            <w:r>
              <w:rPr>
                <w:sz w:val="24"/>
                <w:szCs w:val="24"/>
              </w:rPr>
              <w:t>суммативное</w:t>
            </w:r>
            <w:proofErr w:type="spellEnd"/>
            <w:r>
              <w:rPr>
                <w:sz w:val="24"/>
                <w:szCs w:val="24"/>
              </w:rPr>
              <w:t xml:space="preserve"> оценивание</w:t>
            </w:r>
          </w:p>
          <w:p w:rsidR="00893114" w:rsidRDefault="00893114" w:rsidP="00F221A6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F00868" w:rsidRDefault="00F00868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1E75A2" w:rsidRDefault="001E75A2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1E2BDB" w:rsidRDefault="001E2BDB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Дом задание </w:t>
            </w:r>
          </w:p>
          <w:p w:rsidR="001E2BDB" w:rsidRDefault="001E2BDB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1E2BDB" w:rsidRDefault="001E2BDB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1E2BDB" w:rsidRDefault="001E2BDB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1E2BDB" w:rsidRDefault="001E2BDB" w:rsidP="00D656BF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  <w:p w:rsidR="00C87A14" w:rsidRPr="00793627" w:rsidRDefault="00C87A14" w:rsidP="00D656BF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FF5522" w:rsidRPr="00793627" w:rsidRDefault="00FF5522" w:rsidP="00D656BF">
            <w:pPr>
              <w:rPr>
                <w:rFonts w:cs="Times New Roman"/>
                <w:b/>
                <w:sz w:val="24"/>
                <w:szCs w:val="24"/>
              </w:rPr>
            </w:pPr>
            <w:r w:rsidRPr="00793627">
              <w:rPr>
                <w:rFonts w:cs="Times New Roman"/>
                <w:b/>
                <w:sz w:val="24"/>
                <w:szCs w:val="24"/>
              </w:rPr>
              <w:lastRenderedPageBreak/>
              <w:t>Деятельность учителя</w:t>
            </w:r>
          </w:p>
          <w:p w:rsidR="00F90534" w:rsidRDefault="00F90534" w:rsidP="00D656BF">
            <w:pPr>
              <w:rPr>
                <w:rFonts w:cs="Times New Roman"/>
                <w:sz w:val="24"/>
                <w:szCs w:val="24"/>
              </w:rPr>
            </w:pPr>
          </w:p>
          <w:p w:rsidR="00793627" w:rsidRDefault="00C87A14" w:rsidP="00D656BF">
            <w:pPr>
              <w:rPr>
                <w:rFonts w:cs="Times New Roman"/>
                <w:sz w:val="22"/>
              </w:rPr>
            </w:pPr>
            <w:r w:rsidRPr="00793627">
              <w:rPr>
                <w:rFonts w:cs="Times New Roman"/>
                <w:sz w:val="24"/>
                <w:szCs w:val="24"/>
              </w:rPr>
              <w:t>Психолог</w:t>
            </w:r>
            <w:r w:rsidR="00FF5522" w:rsidRPr="00793627">
              <w:rPr>
                <w:rFonts w:cs="Times New Roman"/>
                <w:sz w:val="24"/>
                <w:szCs w:val="24"/>
              </w:rPr>
              <w:t xml:space="preserve">ический настрой. </w:t>
            </w:r>
            <w:r w:rsidR="00793627" w:rsidRPr="00793627">
              <w:rPr>
                <w:sz w:val="22"/>
              </w:rPr>
              <w:t xml:space="preserve">Учащиеся выбирают соответствующее  своему настроению в начале урока </w:t>
            </w:r>
            <w:r w:rsidR="00793627">
              <w:rPr>
                <w:sz w:val="22"/>
              </w:rPr>
              <w:t xml:space="preserve">изображение лица и рисуют </w:t>
            </w:r>
            <w:r w:rsidR="00793627" w:rsidRPr="00793627">
              <w:rPr>
                <w:sz w:val="22"/>
              </w:rPr>
              <w:t xml:space="preserve"> </w:t>
            </w:r>
            <w:r w:rsidR="00793627">
              <w:rPr>
                <w:sz w:val="22"/>
              </w:rPr>
              <w:t xml:space="preserve">на </w:t>
            </w:r>
            <w:r w:rsidR="00793627" w:rsidRPr="00793627">
              <w:rPr>
                <w:sz w:val="22"/>
              </w:rPr>
              <w:t xml:space="preserve"> листах</w:t>
            </w:r>
            <w:r w:rsidR="00793627">
              <w:rPr>
                <w:sz w:val="22"/>
              </w:rPr>
              <w:t>.</w:t>
            </w:r>
            <w:r w:rsidR="00793627" w:rsidRPr="00793627">
              <w:rPr>
                <w:rFonts w:cs="Times New Roman"/>
                <w:sz w:val="22"/>
              </w:rPr>
              <w:t xml:space="preserve"> </w:t>
            </w:r>
          </w:p>
          <w:p w:rsidR="00C87A14" w:rsidRPr="00793627" w:rsidRDefault="00C87A14" w:rsidP="00D656BF">
            <w:pPr>
              <w:rPr>
                <w:rFonts w:cs="Times New Roman"/>
                <w:sz w:val="24"/>
                <w:szCs w:val="24"/>
              </w:rPr>
            </w:pPr>
            <w:r w:rsidRPr="00793627">
              <w:rPr>
                <w:rFonts w:cs="Times New Roman"/>
                <w:sz w:val="24"/>
                <w:szCs w:val="24"/>
              </w:rPr>
              <w:t xml:space="preserve">Здравствуйте, ребята! </w:t>
            </w:r>
            <w:r w:rsidR="00793627">
              <w:rPr>
                <w:rFonts w:cs="Times New Roman"/>
                <w:sz w:val="24"/>
                <w:szCs w:val="24"/>
              </w:rPr>
              <w:t>Я рада сегодня вас видеть с хорошим настроение</w:t>
            </w:r>
            <w:r w:rsidR="00F90534">
              <w:rPr>
                <w:rFonts w:cs="Times New Roman"/>
                <w:sz w:val="24"/>
                <w:szCs w:val="24"/>
              </w:rPr>
              <w:t>м, а значит, в течение всего урока вы будете все активными.</w:t>
            </w:r>
          </w:p>
          <w:p w:rsidR="00F90534" w:rsidRDefault="00F90534" w:rsidP="00F90534">
            <w:pPr>
              <w:rPr>
                <w:sz w:val="24"/>
                <w:szCs w:val="24"/>
              </w:rPr>
            </w:pPr>
          </w:p>
          <w:p w:rsidR="00F90534" w:rsidRPr="00B87C36" w:rsidRDefault="00F90534" w:rsidP="00F905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sz w:val="24"/>
                <w:szCs w:val="24"/>
              </w:rPr>
              <w:t>колла</w:t>
            </w:r>
            <w:r w:rsidRPr="00B87C36">
              <w:rPr>
                <w:sz w:val="24"/>
                <w:szCs w:val="24"/>
              </w:rPr>
              <w:t>борати</w:t>
            </w:r>
            <w:r>
              <w:rPr>
                <w:sz w:val="24"/>
                <w:szCs w:val="24"/>
              </w:rPr>
              <w:t>вной</w:t>
            </w:r>
            <w:proofErr w:type="spellEnd"/>
            <w:r>
              <w:rPr>
                <w:sz w:val="24"/>
                <w:szCs w:val="24"/>
              </w:rPr>
              <w:t xml:space="preserve"> среды – стратегия «Овощи, фрукты, цитрусовые, ягоды</w:t>
            </w:r>
            <w:r w:rsidRPr="00B87C3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- деление на 4 группы.</w:t>
            </w:r>
          </w:p>
          <w:p w:rsidR="00FF5522" w:rsidRPr="00793627" w:rsidRDefault="00FF5522" w:rsidP="00D656BF">
            <w:pPr>
              <w:rPr>
                <w:rFonts w:cs="Times New Roman"/>
                <w:b/>
                <w:sz w:val="24"/>
                <w:szCs w:val="24"/>
              </w:rPr>
            </w:pPr>
          </w:p>
          <w:p w:rsidR="00FF5522" w:rsidRPr="00793627" w:rsidRDefault="00FF5522" w:rsidP="00D656BF">
            <w:pPr>
              <w:rPr>
                <w:rFonts w:cs="Times New Roman"/>
                <w:b/>
                <w:sz w:val="24"/>
                <w:szCs w:val="24"/>
              </w:rPr>
            </w:pPr>
          </w:p>
          <w:p w:rsidR="00FF5522" w:rsidRPr="00793627" w:rsidRDefault="00FF5522" w:rsidP="00D656BF">
            <w:pPr>
              <w:rPr>
                <w:rFonts w:cs="Times New Roman"/>
                <w:b/>
                <w:sz w:val="24"/>
                <w:szCs w:val="24"/>
              </w:rPr>
            </w:pPr>
          </w:p>
          <w:p w:rsidR="00FF5522" w:rsidRPr="00793627" w:rsidRDefault="00FF5522" w:rsidP="00D656BF">
            <w:pPr>
              <w:rPr>
                <w:rFonts w:cs="Times New Roman"/>
                <w:b/>
                <w:sz w:val="24"/>
                <w:szCs w:val="24"/>
              </w:rPr>
            </w:pPr>
          </w:p>
          <w:p w:rsidR="00FF5522" w:rsidRPr="00793627" w:rsidRDefault="00FF5522" w:rsidP="00D656BF">
            <w:pPr>
              <w:rPr>
                <w:rFonts w:cs="Times New Roman"/>
                <w:b/>
                <w:sz w:val="24"/>
                <w:szCs w:val="24"/>
              </w:rPr>
            </w:pPr>
          </w:p>
          <w:p w:rsidR="00FF5522" w:rsidRPr="00793627" w:rsidRDefault="00FF5522" w:rsidP="00D656BF">
            <w:pPr>
              <w:rPr>
                <w:rFonts w:cs="Times New Roman"/>
                <w:b/>
                <w:sz w:val="24"/>
                <w:szCs w:val="24"/>
              </w:rPr>
            </w:pPr>
          </w:p>
          <w:p w:rsidR="00FF5522" w:rsidRPr="00793627" w:rsidRDefault="00FF5522" w:rsidP="00D656BF">
            <w:pPr>
              <w:rPr>
                <w:rFonts w:cs="Times New Roman"/>
                <w:b/>
                <w:sz w:val="24"/>
                <w:szCs w:val="24"/>
              </w:rPr>
            </w:pPr>
          </w:p>
          <w:p w:rsidR="00FF5522" w:rsidRPr="00F44CAF" w:rsidRDefault="00F44CAF" w:rsidP="00D656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«Лови мяч» - </w:t>
            </w:r>
            <w:r w:rsidRPr="00F44CAF">
              <w:rPr>
                <w:rFonts w:cs="Times New Roman"/>
                <w:sz w:val="24"/>
                <w:szCs w:val="24"/>
              </w:rPr>
              <w:t>учитель</w:t>
            </w:r>
            <w:r>
              <w:rPr>
                <w:rFonts w:cs="Times New Roman"/>
                <w:sz w:val="24"/>
                <w:szCs w:val="24"/>
              </w:rPr>
              <w:t xml:space="preserve"> передает мяч учащемуся и задает вопрос</w:t>
            </w:r>
            <w:r w:rsidR="006B4410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F5522" w:rsidRPr="00793627" w:rsidRDefault="00FF5522" w:rsidP="00D656B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87A14" w:rsidRPr="00793627" w:rsidRDefault="00C87A14" w:rsidP="00D656BF">
            <w:pPr>
              <w:rPr>
                <w:rFonts w:cs="Times New Roman"/>
                <w:b/>
                <w:sz w:val="24"/>
                <w:szCs w:val="24"/>
              </w:rPr>
            </w:pPr>
          </w:p>
          <w:p w:rsidR="006B4410" w:rsidRDefault="006B4410" w:rsidP="00D656BF">
            <w:pPr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Индивидуальная работа.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3C397B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="003C397B">
              <w:rPr>
                <w:rFonts w:cs="Times New Roman"/>
                <w:sz w:val="24"/>
                <w:szCs w:val="24"/>
              </w:rPr>
              <w:t>Данетки</w:t>
            </w:r>
            <w:proofErr w:type="spellEnd"/>
            <w:r w:rsidR="003C397B">
              <w:rPr>
                <w:rFonts w:cs="Times New Roman"/>
                <w:sz w:val="24"/>
                <w:szCs w:val="24"/>
              </w:rPr>
              <w:t>»</w:t>
            </w:r>
          </w:p>
          <w:p w:rsidR="003C397B" w:rsidRPr="006B4410" w:rsidRDefault="003C397B" w:rsidP="00D656BF">
            <w:pPr>
              <w:rPr>
                <w:rFonts w:cs="Times New Roman"/>
                <w:sz w:val="24"/>
                <w:szCs w:val="24"/>
              </w:rPr>
            </w:pPr>
          </w:p>
          <w:p w:rsidR="003C397B" w:rsidRDefault="003C397B" w:rsidP="003C397B">
            <w:pPr>
              <w:rPr>
                <w:sz w:val="24"/>
                <w:szCs w:val="24"/>
              </w:rPr>
            </w:pPr>
            <w:r w:rsidRPr="008A7A86">
              <w:rPr>
                <w:sz w:val="24"/>
                <w:szCs w:val="24"/>
              </w:rPr>
              <w:t>Пояснение и введение в новую тему.</w:t>
            </w:r>
            <w:r>
              <w:rPr>
                <w:sz w:val="24"/>
                <w:szCs w:val="24"/>
              </w:rPr>
              <w:t xml:space="preserve"> </w:t>
            </w:r>
          </w:p>
          <w:p w:rsidR="003C397B" w:rsidRPr="008A7A86" w:rsidRDefault="003C397B" w:rsidP="003C3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использование презентации. Муляжей.</w:t>
            </w:r>
          </w:p>
          <w:p w:rsidR="00835D48" w:rsidRDefault="00835D48" w:rsidP="00D656BF">
            <w:pPr>
              <w:rPr>
                <w:rFonts w:cs="Times New Roman"/>
                <w:b/>
                <w:sz w:val="24"/>
                <w:szCs w:val="24"/>
              </w:rPr>
            </w:pPr>
          </w:p>
          <w:p w:rsidR="006B4410" w:rsidRDefault="0017121E" w:rsidP="00D656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Парная </w:t>
            </w:r>
            <w:r w:rsidR="003C397B">
              <w:rPr>
                <w:rFonts w:cs="Times New Roman"/>
                <w:b/>
                <w:sz w:val="24"/>
                <w:szCs w:val="24"/>
              </w:rPr>
              <w:t xml:space="preserve"> работа. </w:t>
            </w:r>
            <w:r w:rsidR="003C397B" w:rsidRPr="003C397B">
              <w:rPr>
                <w:rFonts w:cs="Times New Roman"/>
                <w:sz w:val="24"/>
                <w:szCs w:val="24"/>
              </w:rPr>
              <w:t>Сюжетная таблица</w:t>
            </w:r>
            <w:r w:rsidR="003C397B">
              <w:rPr>
                <w:rFonts w:cs="Times New Roman"/>
                <w:sz w:val="24"/>
                <w:szCs w:val="24"/>
              </w:rPr>
              <w:t>.</w:t>
            </w:r>
          </w:p>
          <w:p w:rsidR="003C397B" w:rsidRDefault="0017121E" w:rsidP="00D656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стикерах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написаны название железы </w:t>
            </w:r>
            <w:proofErr w:type="gramStart"/>
            <w:r>
              <w:rPr>
                <w:rFonts w:cs="Times New Roman"/>
                <w:sz w:val="24"/>
                <w:szCs w:val="24"/>
              </w:rPr>
              <w:t>внутренних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секреции, которую учащимся нужно отразить в таблице.</w:t>
            </w:r>
          </w:p>
          <w:p w:rsidR="003C397B" w:rsidRDefault="003C397B" w:rsidP="00D656BF">
            <w:pPr>
              <w:rPr>
                <w:rFonts w:cs="Times New Roman"/>
                <w:sz w:val="24"/>
                <w:szCs w:val="24"/>
              </w:rPr>
            </w:pPr>
          </w:p>
          <w:p w:rsidR="00835D48" w:rsidRDefault="00835D48" w:rsidP="00D656BF">
            <w:pPr>
              <w:rPr>
                <w:rFonts w:cs="Times New Roman"/>
                <w:sz w:val="24"/>
                <w:szCs w:val="24"/>
              </w:rPr>
            </w:pPr>
            <w:r w:rsidRPr="00835D48">
              <w:rPr>
                <w:rFonts w:cs="Times New Roman"/>
                <w:b/>
                <w:sz w:val="24"/>
                <w:szCs w:val="24"/>
              </w:rPr>
              <w:t xml:space="preserve">Групповая работа. </w:t>
            </w:r>
            <w:r>
              <w:rPr>
                <w:rFonts w:cs="Times New Roman"/>
                <w:sz w:val="24"/>
                <w:szCs w:val="24"/>
              </w:rPr>
              <w:t>Перепутанные логические цепочки  -  развитие критического мышления.</w:t>
            </w:r>
          </w:p>
          <w:p w:rsidR="00835D48" w:rsidRDefault="00835D48" w:rsidP="00D656BF">
            <w:pPr>
              <w:rPr>
                <w:rFonts w:cs="Times New Roman"/>
                <w:sz w:val="24"/>
                <w:szCs w:val="24"/>
              </w:rPr>
            </w:pPr>
          </w:p>
          <w:p w:rsidR="00835D48" w:rsidRDefault="00835D48" w:rsidP="00D656BF">
            <w:pPr>
              <w:rPr>
                <w:rFonts w:cs="Times New Roman"/>
                <w:sz w:val="24"/>
                <w:szCs w:val="24"/>
              </w:rPr>
            </w:pPr>
          </w:p>
          <w:p w:rsidR="00835D48" w:rsidRPr="003C397B" w:rsidRDefault="00835D48" w:rsidP="00D656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Проверка даётся по слайду</w:t>
            </w:r>
          </w:p>
          <w:p w:rsidR="0017121E" w:rsidRDefault="0017121E" w:rsidP="00D656B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7121E" w:rsidRDefault="0017121E" w:rsidP="00D656B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7121E" w:rsidRDefault="0017121E" w:rsidP="00D656B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A2C93" w:rsidRDefault="00CA2C93" w:rsidP="00D656B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A2C93" w:rsidRDefault="00CA2C93" w:rsidP="00D656B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A2C93" w:rsidRDefault="00CA2C93" w:rsidP="00D656B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A2C93" w:rsidRDefault="00CA2C93" w:rsidP="00D656B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A4888" w:rsidRDefault="004A4888" w:rsidP="00D656B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A4888" w:rsidRDefault="004A4888" w:rsidP="00D656B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7121E" w:rsidRPr="00835D48" w:rsidRDefault="00835D48" w:rsidP="00D656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Групповая работа.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Создание элементов макета</w:t>
            </w:r>
            <w:r w:rsidR="004D645F">
              <w:rPr>
                <w:rFonts w:cs="Times New Roman"/>
                <w:sz w:val="24"/>
                <w:szCs w:val="24"/>
              </w:rPr>
              <w:t xml:space="preserve"> по Щитовидной, паращитовидной, вилочковой, надпочечников)</w:t>
            </w:r>
            <w:proofErr w:type="gramEnd"/>
          </w:p>
          <w:p w:rsidR="0017121E" w:rsidRDefault="0017121E" w:rsidP="00D656B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7121E" w:rsidRDefault="0017121E" w:rsidP="00D656BF">
            <w:pPr>
              <w:rPr>
                <w:rFonts w:cs="Times New Roman"/>
                <w:b/>
                <w:sz w:val="24"/>
                <w:szCs w:val="24"/>
              </w:rPr>
            </w:pPr>
          </w:p>
          <w:p w:rsidR="00835D48" w:rsidRDefault="00835D48" w:rsidP="00D656BF">
            <w:pPr>
              <w:rPr>
                <w:rFonts w:cs="Times New Roman"/>
                <w:b/>
                <w:sz w:val="24"/>
                <w:szCs w:val="24"/>
              </w:rPr>
            </w:pPr>
          </w:p>
          <w:p w:rsidR="00835D48" w:rsidRPr="004A4888" w:rsidRDefault="004D645F" w:rsidP="00D656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Защита макета. </w:t>
            </w:r>
            <w:r w:rsidR="004A4888" w:rsidRPr="004A4888">
              <w:rPr>
                <w:rFonts w:cs="Times New Roman"/>
                <w:sz w:val="24"/>
                <w:szCs w:val="24"/>
              </w:rPr>
              <w:t xml:space="preserve">Учитель прикрепляет </w:t>
            </w:r>
            <w:proofErr w:type="spellStart"/>
            <w:r w:rsidR="004A4888" w:rsidRPr="004A4888">
              <w:rPr>
                <w:rFonts w:cs="Times New Roman"/>
                <w:sz w:val="24"/>
                <w:szCs w:val="24"/>
              </w:rPr>
              <w:t>стикер</w:t>
            </w:r>
            <w:proofErr w:type="spellEnd"/>
            <w:r w:rsidR="004A4888" w:rsidRPr="004A4888">
              <w:rPr>
                <w:rFonts w:cs="Times New Roman"/>
                <w:sz w:val="24"/>
                <w:szCs w:val="24"/>
              </w:rPr>
              <w:t xml:space="preserve"> в тетрадь одному из учащихся, </w:t>
            </w:r>
            <w:r w:rsidR="004A4888">
              <w:rPr>
                <w:rFonts w:cs="Times New Roman"/>
                <w:sz w:val="24"/>
                <w:szCs w:val="24"/>
              </w:rPr>
              <w:t xml:space="preserve">в группе, </w:t>
            </w:r>
            <w:r w:rsidR="004A4888" w:rsidRPr="004A4888">
              <w:rPr>
                <w:rFonts w:cs="Times New Roman"/>
                <w:sz w:val="24"/>
                <w:szCs w:val="24"/>
              </w:rPr>
              <w:t>к</w:t>
            </w:r>
            <w:r w:rsidR="004A4888">
              <w:rPr>
                <w:rFonts w:cs="Times New Roman"/>
                <w:sz w:val="24"/>
                <w:szCs w:val="24"/>
              </w:rPr>
              <w:t xml:space="preserve">оторому придется защищать макет перед другими группами.  </w:t>
            </w:r>
            <w:r w:rsidR="004A4888" w:rsidRPr="004A4888">
              <w:rPr>
                <w:rFonts w:cs="Times New Roman"/>
                <w:sz w:val="24"/>
                <w:szCs w:val="24"/>
              </w:rPr>
              <w:t>Группы переходят</w:t>
            </w:r>
            <w:r w:rsidR="00E672FA">
              <w:rPr>
                <w:rFonts w:cs="Times New Roman"/>
                <w:sz w:val="24"/>
                <w:szCs w:val="24"/>
              </w:rPr>
              <w:t xml:space="preserve"> по часовой стрелке.</w:t>
            </w:r>
          </w:p>
          <w:p w:rsidR="004D645F" w:rsidRPr="004A4888" w:rsidRDefault="004D645F" w:rsidP="00D656BF">
            <w:pPr>
              <w:rPr>
                <w:rFonts w:cs="Times New Roman"/>
                <w:sz w:val="24"/>
                <w:szCs w:val="24"/>
              </w:rPr>
            </w:pPr>
          </w:p>
          <w:p w:rsidR="004D645F" w:rsidRDefault="004D645F" w:rsidP="00D656B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E2BDB" w:rsidRDefault="001E2BDB" w:rsidP="00D656B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E2BDB" w:rsidRDefault="001E2BDB" w:rsidP="00D656B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E75A2" w:rsidRDefault="001E75A2" w:rsidP="00893114">
            <w:pPr>
              <w:rPr>
                <w:rFonts w:cs="Times New Roman"/>
                <w:b/>
                <w:sz w:val="24"/>
                <w:szCs w:val="24"/>
              </w:rPr>
            </w:pPr>
          </w:p>
          <w:p w:rsidR="001E75A2" w:rsidRDefault="001E75A2" w:rsidP="00893114">
            <w:pPr>
              <w:rPr>
                <w:b/>
                <w:sz w:val="24"/>
                <w:szCs w:val="24"/>
              </w:rPr>
            </w:pPr>
          </w:p>
          <w:p w:rsidR="001E75A2" w:rsidRDefault="001E75A2" w:rsidP="00893114">
            <w:pPr>
              <w:rPr>
                <w:b/>
                <w:sz w:val="24"/>
                <w:szCs w:val="24"/>
              </w:rPr>
            </w:pPr>
          </w:p>
          <w:p w:rsidR="0025099E" w:rsidRDefault="0025099E" w:rsidP="008931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Горячий стул.</w:t>
            </w:r>
          </w:p>
          <w:p w:rsidR="0025099E" w:rsidRDefault="0025099E" w:rsidP="00893114">
            <w:pPr>
              <w:rPr>
                <w:b/>
                <w:sz w:val="24"/>
                <w:szCs w:val="24"/>
              </w:rPr>
            </w:pPr>
          </w:p>
          <w:p w:rsidR="00893114" w:rsidRPr="008A7A86" w:rsidRDefault="00893114" w:rsidP="00893114">
            <w:pPr>
              <w:rPr>
                <w:sz w:val="24"/>
                <w:szCs w:val="24"/>
              </w:rPr>
            </w:pPr>
            <w:r w:rsidRPr="00893114">
              <w:rPr>
                <w:b/>
                <w:sz w:val="24"/>
                <w:szCs w:val="24"/>
              </w:rPr>
              <w:t>Индивидуальная работа</w:t>
            </w:r>
            <w:r>
              <w:rPr>
                <w:sz w:val="24"/>
                <w:szCs w:val="24"/>
              </w:rPr>
              <w:t xml:space="preserve"> </w:t>
            </w:r>
            <w:r w:rsidRPr="008A7A86">
              <w:rPr>
                <w:sz w:val="24"/>
                <w:szCs w:val="24"/>
              </w:rPr>
              <w:t>«незаконченные предложения»</w:t>
            </w:r>
          </w:p>
          <w:p w:rsidR="00E672FA" w:rsidRDefault="00E672FA" w:rsidP="00D656BF">
            <w:pPr>
              <w:rPr>
                <w:rFonts w:cs="Times New Roman"/>
                <w:sz w:val="24"/>
                <w:szCs w:val="24"/>
              </w:rPr>
            </w:pPr>
          </w:p>
          <w:p w:rsidR="001E2BDB" w:rsidRDefault="001E2BDB" w:rsidP="00D656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Рефлексия «Ладошка»</w:t>
            </w:r>
          </w:p>
          <w:p w:rsidR="00893114" w:rsidRDefault="00893114" w:rsidP="00D656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Pr="00893114">
              <w:rPr>
                <w:color w:val="000000"/>
                <w:sz w:val="24"/>
                <w:szCs w:val="24"/>
              </w:rPr>
              <w:t xml:space="preserve">сегодня на уроке я узнал…,  </w:t>
            </w:r>
          </w:p>
          <w:p w:rsidR="00893114" w:rsidRDefault="00893114" w:rsidP="00D656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Pr="00893114">
              <w:rPr>
                <w:color w:val="000000"/>
                <w:sz w:val="24"/>
                <w:szCs w:val="24"/>
              </w:rPr>
              <w:t xml:space="preserve">самым интересным для меня было…, </w:t>
            </w:r>
          </w:p>
          <w:p w:rsidR="00893114" w:rsidRDefault="00893114" w:rsidP="00D656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r w:rsidRPr="00893114">
              <w:rPr>
                <w:color w:val="000000"/>
                <w:sz w:val="24"/>
                <w:szCs w:val="24"/>
              </w:rPr>
              <w:t xml:space="preserve"> я уверен, что сего</w:t>
            </w:r>
            <w:r>
              <w:rPr>
                <w:color w:val="000000"/>
                <w:sz w:val="24"/>
                <w:szCs w:val="24"/>
              </w:rPr>
              <w:t xml:space="preserve">дня за урок я получу оценку…, </w:t>
            </w:r>
          </w:p>
          <w:p w:rsidR="00893114" w:rsidRDefault="00893114" w:rsidP="00D656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очень трудным оказалось…, </w:t>
            </w:r>
            <w:r w:rsidRPr="00893114">
              <w:rPr>
                <w:color w:val="000000"/>
                <w:sz w:val="24"/>
                <w:szCs w:val="24"/>
              </w:rPr>
              <w:t xml:space="preserve"> </w:t>
            </w:r>
          </w:p>
          <w:p w:rsidR="001E2BDB" w:rsidRPr="00893114" w:rsidRDefault="00893114" w:rsidP="00D656BF">
            <w:pPr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  <w:r w:rsidRPr="00893114">
              <w:rPr>
                <w:color w:val="000000"/>
                <w:sz w:val="24"/>
                <w:szCs w:val="24"/>
              </w:rPr>
              <w:t>мне важно, что учитель на уроке…</w:t>
            </w:r>
          </w:p>
          <w:p w:rsidR="00893114" w:rsidRDefault="00893114" w:rsidP="00D656B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D645F" w:rsidRPr="001E75A2" w:rsidRDefault="00893114" w:rsidP="00D656B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Параграф 9-10, </w:t>
            </w:r>
            <w:r w:rsidR="001E75A2" w:rsidRPr="001E75A2">
              <w:rPr>
                <w:rFonts w:cs="Times New Roman"/>
                <w:sz w:val="24"/>
                <w:szCs w:val="24"/>
              </w:rPr>
              <w:t>подготовить материал к презентации</w:t>
            </w:r>
            <w:r w:rsidR="001E75A2">
              <w:rPr>
                <w:rFonts w:cs="Times New Roman"/>
                <w:sz w:val="24"/>
                <w:szCs w:val="24"/>
              </w:rPr>
              <w:t>, составить тонкие и толстые вопросы по разделу Эндокринная система.</w:t>
            </w:r>
          </w:p>
          <w:p w:rsidR="004D645F" w:rsidRPr="001E75A2" w:rsidRDefault="004D645F" w:rsidP="00D656BF">
            <w:pPr>
              <w:rPr>
                <w:rFonts w:cs="Times New Roman"/>
                <w:sz w:val="24"/>
                <w:szCs w:val="24"/>
              </w:rPr>
            </w:pPr>
          </w:p>
          <w:p w:rsidR="004D645F" w:rsidRDefault="004D645F" w:rsidP="00D656B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E2BDB" w:rsidRDefault="001E2BDB" w:rsidP="00D656B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E2BDB" w:rsidRDefault="001E2BDB" w:rsidP="00D656B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E2BDB" w:rsidRDefault="001E2BDB" w:rsidP="00D656B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E2BDB" w:rsidRDefault="001E2BDB" w:rsidP="00D656BF">
            <w:pPr>
              <w:rPr>
                <w:rFonts w:cs="Times New Roman"/>
                <w:b/>
                <w:sz w:val="24"/>
                <w:szCs w:val="24"/>
              </w:rPr>
            </w:pPr>
          </w:p>
          <w:p w:rsidR="00C87A14" w:rsidRPr="00793627" w:rsidRDefault="00E33A1D" w:rsidP="00D656BF">
            <w:pPr>
              <w:spacing w:line="36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93627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:rsidR="00C87A14" w:rsidRPr="00793627" w:rsidRDefault="00C87A14" w:rsidP="00D656BF">
            <w:pPr>
              <w:spacing w:line="36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C87A14" w:rsidRPr="00793627" w:rsidRDefault="00C87A14" w:rsidP="00D656BF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</w:p>
          <w:p w:rsidR="00C87A14" w:rsidRPr="00793627" w:rsidRDefault="00C87A14" w:rsidP="00D656BF">
            <w:pPr>
              <w:jc w:val="both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3475" w:type="dxa"/>
            <w:gridSpan w:val="2"/>
          </w:tcPr>
          <w:p w:rsidR="00C87A14" w:rsidRPr="00793627" w:rsidRDefault="00FF5522" w:rsidP="00D656BF">
            <w:pPr>
              <w:rPr>
                <w:b/>
                <w:sz w:val="24"/>
                <w:szCs w:val="24"/>
              </w:rPr>
            </w:pPr>
            <w:r w:rsidRPr="00793627">
              <w:rPr>
                <w:b/>
                <w:sz w:val="24"/>
                <w:szCs w:val="24"/>
              </w:rPr>
              <w:lastRenderedPageBreak/>
              <w:t>Деятельность учащихся</w:t>
            </w:r>
          </w:p>
          <w:p w:rsidR="00C87A14" w:rsidRPr="00793627" w:rsidRDefault="00C87A14" w:rsidP="00D656BF">
            <w:pPr>
              <w:rPr>
                <w:b/>
                <w:sz w:val="24"/>
                <w:szCs w:val="24"/>
              </w:rPr>
            </w:pPr>
          </w:p>
          <w:p w:rsidR="00FF5522" w:rsidRPr="00793627" w:rsidRDefault="00FF5522" w:rsidP="00FF5522">
            <w:pPr>
              <w:rPr>
                <w:sz w:val="24"/>
                <w:szCs w:val="24"/>
              </w:rPr>
            </w:pPr>
            <w:r w:rsidRPr="00793627">
              <w:rPr>
                <w:sz w:val="24"/>
                <w:szCs w:val="24"/>
              </w:rPr>
              <w:t>Настраиваются н</w:t>
            </w:r>
            <w:r w:rsidR="00F90534">
              <w:rPr>
                <w:sz w:val="24"/>
                <w:szCs w:val="24"/>
              </w:rPr>
              <w:t>а урок.  О</w:t>
            </w:r>
            <w:r w:rsidRPr="00793627">
              <w:rPr>
                <w:sz w:val="24"/>
                <w:szCs w:val="24"/>
              </w:rPr>
              <w:t>бязанности дежурных.</w:t>
            </w:r>
          </w:p>
          <w:p w:rsidR="00FF5522" w:rsidRPr="00793627" w:rsidRDefault="00FF5522" w:rsidP="00FF5522">
            <w:pPr>
              <w:rPr>
                <w:sz w:val="24"/>
                <w:szCs w:val="24"/>
              </w:rPr>
            </w:pPr>
            <w:r w:rsidRPr="00793627">
              <w:rPr>
                <w:sz w:val="24"/>
                <w:szCs w:val="24"/>
              </w:rPr>
              <w:t>Полная готовност</w:t>
            </w:r>
            <w:r w:rsidR="00F90534">
              <w:rPr>
                <w:sz w:val="24"/>
                <w:szCs w:val="24"/>
              </w:rPr>
              <w:t>ь класса и оборудования к уроку. Б</w:t>
            </w:r>
            <w:r w:rsidRPr="00793627">
              <w:rPr>
                <w:sz w:val="24"/>
                <w:szCs w:val="24"/>
              </w:rPr>
              <w:t>ыстрое включение учащихся в деловой ритм урока.</w:t>
            </w:r>
          </w:p>
          <w:p w:rsidR="00C87A14" w:rsidRPr="00793627" w:rsidRDefault="00FF5522" w:rsidP="00FF5522">
            <w:pPr>
              <w:rPr>
                <w:sz w:val="24"/>
                <w:szCs w:val="24"/>
              </w:rPr>
            </w:pPr>
            <w:r w:rsidRPr="00793627">
              <w:rPr>
                <w:sz w:val="24"/>
                <w:szCs w:val="24"/>
              </w:rPr>
              <w:t>Установление  эмоционального контакта с учителем.</w:t>
            </w:r>
          </w:p>
          <w:p w:rsidR="00FF5522" w:rsidRPr="00793627" w:rsidRDefault="00F90534" w:rsidP="00FF5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рисуют смайлик по своему настроению</w:t>
            </w:r>
            <w:r w:rsidR="006B4410">
              <w:rPr>
                <w:sz w:val="24"/>
                <w:szCs w:val="24"/>
              </w:rPr>
              <w:t>.</w:t>
            </w:r>
          </w:p>
          <w:p w:rsidR="00C87A14" w:rsidRPr="00793627" w:rsidRDefault="00C87A14" w:rsidP="00D656BF">
            <w:pPr>
              <w:rPr>
                <w:sz w:val="24"/>
                <w:szCs w:val="24"/>
              </w:rPr>
            </w:pPr>
          </w:p>
          <w:p w:rsidR="00C87A14" w:rsidRPr="00793627" w:rsidRDefault="00C87A14" w:rsidP="00D656BF">
            <w:pPr>
              <w:rPr>
                <w:sz w:val="24"/>
                <w:szCs w:val="24"/>
              </w:rPr>
            </w:pPr>
          </w:p>
          <w:p w:rsidR="00C87A14" w:rsidRPr="00793627" w:rsidRDefault="00C87A14" w:rsidP="00D656BF">
            <w:pPr>
              <w:rPr>
                <w:sz w:val="24"/>
                <w:szCs w:val="24"/>
              </w:rPr>
            </w:pPr>
          </w:p>
          <w:p w:rsidR="00C87A14" w:rsidRPr="00793627" w:rsidRDefault="00C87A14" w:rsidP="00D656BF">
            <w:pPr>
              <w:rPr>
                <w:sz w:val="24"/>
                <w:szCs w:val="24"/>
              </w:rPr>
            </w:pPr>
          </w:p>
          <w:p w:rsidR="00C87A14" w:rsidRPr="00793627" w:rsidRDefault="00C87A14" w:rsidP="00D656BF">
            <w:pPr>
              <w:rPr>
                <w:sz w:val="24"/>
                <w:szCs w:val="24"/>
              </w:rPr>
            </w:pPr>
          </w:p>
          <w:p w:rsidR="00C87A14" w:rsidRPr="00793627" w:rsidRDefault="00C87A14" w:rsidP="00D656BF">
            <w:pPr>
              <w:rPr>
                <w:sz w:val="24"/>
                <w:szCs w:val="24"/>
              </w:rPr>
            </w:pPr>
          </w:p>
          <w:p w:rsidR="00C87A14" w:rsidRPr="00793627" w:rsidRDefault="00C87A14" w:rsidP="00D656BF">
            <w:pPr>
              <w:rPr>
                <w:sz w:val="24"/>
                <w:szCs w:val="24"/>
              </w:rPr>
            </w:pPr>
          </w:p>
          <w:p w:rsidR="00F00868" w:rsidRDefault="00F00868" w:rsidP="00D656BF">
            <w:pPr>
              <w:rPr>
                <w:sz w:val="24"/>
                <w:szCs w:val="24"/>
              </w:rPr>
            </w:pPr>
          </w:p>
          <w:p w:rsidR="00F00868" w:rsidRDefault="00F00868" w:rsidP="00D656BF">
            <w:pPr>
              <w:rPr>
                <w:sz w:val="24"/>
                <w:szCs w:val="24"/>
              </w:rPr>
            </w:pPr>
          </w:p>
          <w:p w:rsidR="00F44CAF" w:rsidRDefault="00F44CAF" w:rsidP="00D65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Поймав </w:t>
            </w:r>
            <w:r w:rsidR="006B4410">
              <w:rPr>
                <w:sz w:val="24"/>
                <w:szCs w:val="24"/>
              </w:rPr>
              <w:t>мяч,</w:t>
            </w:r>
            <w:r>
              <w:rPr>
                <w:sz w:val="24"/>
                <w:szCs w:val="24"/>
              </w:rPr>
              <w:t xml:space="preserve"> отвечает на вопрос правильно, передает мяч с вопросом </w:t>
            </w:r>
            <w:proofErr w:type="gramStart"/>
            <w:r>
              <w:rPr>
                <w:sz w:val="24"/>
                <w:szCs w:val="24"/>
              </w:rPr>
              <w:t>другому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C87A14" w:rsidRPr="00793627" w:rsidRDefault="00F44CAF" w:rsidP="00D65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 д</w:t>
            </w:r>
            <w:r w:rsidR="006B4410">
              <w:rPr>
                <w:sz w:val="24"/>
                <w:szCs w:val="24"/>
              </w:rPr>
              <w:t>.</w:t>
            </w:r>
          </w:p>
          <w:p w:rsidR="00C87A14" w:rsidRDefault="005B2163" w:rsidP="00D65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</w:t>
            </w:r>
            <w:r w:rsidR="00DC68FE">
              <w:rPr>
                <w:sz w:val="24"/>
                <w:szCs w:val="24"/>
              </w:rPr>
              <w:t xml:space="preserve"> </w:t>
            </w:r>
          </w:p>
          <w:p w:rsidR="00DC68FE" w:rsidRPr="00793627" w:rsidRDefault="00DC68FE" w:rsidP="00D65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(пометки на полях)</w:t>
            </w:r>
          </w:p>
          <w:p w:rsidR="006B4410" w:rsidRDefault="006B4410" w:rsidP="00D656BF">
            <w:pPr>
              <w:rPr>
                <w:sz w:val="24"/>
                <w:szCs w:val="24"/>
              </w:rPr>
            </w:pPr>
          </w:p>
          <w:p w:rsidR="006B4410" w:rsidRDefault="006B4410" w:rsidP="00D656BF">
            <w:pPr>
              <w:rPr>
                <w:sz w:val="24"/>
                <w:szCs w:val="24"/>
              </w:rPr>
            </w:pPr>
          </w:p>
          <w:p w:rsidR="004A4888" w:rsidRDefault="004A4888" w:rsidP="00D656BF">
            <w:pPr>
              <w:rPr>
                <w:sz w:val="24"/>
                <w:szCs w:val="24"/>
              </w:rPr>
            </w:pPr>
          </w:p>
          <w:p w:rsidR="006B4410" w:rsidRDefault="001E2BDB" w:rsidP="00D656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Взаимооценивание</w:t>
            </w:r>
            <w:proofErr w:type="spellEnd"/>
            <w:r>
              <w:rPr>
                <w:sz w:val="24"/>
                <w:szCs w:val="24"/>
              </w:rPr>
              <w:t xml:space="preserve"> в паре</w:t>
            </w:r>
          </w:p>
          <w:p w:rsidR="001E2BDB" w:rsidRDefault="001E2BDB" w:rsidP="00D65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(оценивание </w:t>
            </w:r>
            <w:proofErr w:type="spellStart"/>
            <w:r>
              <w:rPr>
                <w:sz w:val="24"/>
                <w:szCs w:val="24"/>
              </w:rPr>
              <w:t>стикерами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17121E" w:rsidRDefault="00835D48" w:rsidP="00D65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Пометки на полях</w:t>
            </w:r>
          </w:p>
          <w:p w:rsidR="0017121E" w:rsidRDefault="0017121E" w:rsidP="00D656BF">
            <w:pPr>
              <w:rPr>
                <w:sz w:val="24"/>
                <w:szCs w:val="24"/>
              </w:rPr>
            </w:pPr>
          </w:p>
          <w:p w:rsidR="00835D48" w:rsidRDefault="00835D48" w:rsidP="0017121E">
            <w:pPr>
              <w:rPr>
                <w:sz w:val="24"/>
                <w:szCs w:val="24"/>
              </w:rPr>
            </w:pPr>
          </w:p>
          <w:p w:rsidR="0017121E" w:rsidRPr="00B87C36" w:rsidRDefault="0017121E" w:rsidP="0017121E">
            <w:pPr>
              <w:rPr>
                <w:sz w:val="24"/>
                <w:szCs w:val="24"/>
              </w:rPr>
            </w:pPr>
            <w:r w:rsidRPr="00B87C36">
              <w:rPr>
                <w:sz w:val="24"/>
                <w:szCs w:val="24"/>
              </w:rPr>
              <w:t>Работа в паре с</w:t>
            </w:r>
            <w:r>
              <w:rPr>
                <w:sz w:val="24"/>
                <w:szCs w:val="24"/>
              </w:rPr>
              <w:t xml:space="preserve"> текстом учебника</w:t>
            </w:r>
            <w:r w:rsidRPr="00B87C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B87C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обсудить, найти и выписать свою железу</w:t>
            </w:r>
            <w:r w:rsidR="00835D48">
              <w:rPr>
                <w:sz w:val="24"/>
                <w:szCs w:val="24"/>
              </w:rPr>
              <w:t>.</w:t>
            </w:r>
          </w:p>
          <w:p w:rsidR="0017121E" w:rsidRDefault="0017121E" w:rsidP="00D656BF">
            <w:pPr>
              <w:rPr>
                <w:sz w:val="24"/>
                <w:szCs w:val="24"/>
              </w:rPr>
            </w:pPr>
          </w:p>
          <w:p w:rsidR="0017121E" w:rsidRDefault="0017121E" w:rsidP="00D656BF">
            <w:pPr>
              <w:rPr>
                <w:sz w:val="24"/>
                <w:szCs w:val="24"/>
              </w:rPr>
            </w:pPr>
          </w:p>
          <w:p w:rsidR="003C397B" w:rsidRDefault="00835D48" w:rsidP="00D65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Найти правильную последовательность перепутанных логических цепочек,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обсуждение, где мнения каждого учащего учитывается.</w:t>
            </w:r>
          </w:p>
          <w:p w:rsidR="0017121E" w:rsidRDefault="00835D48" w:rsidP="00D656B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взаимооценивание</w:t>
            </w:r>
            <w:proofErr w:type="spellEnd"/>
            <w:r>
              <w:rPr>
                <w:sz w:val="24"/>
                <w:szCs w:val="24"/>
              </w:rPr>
              <w:t xml:space="preserve"> других групп, смайликами Молодцы!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Умнички</w:t>
            </w:r>
            <w:proofErr w:type="spellEnd"/>
            <w:r>
              <w:rPr>
                <w:sz w:val="24"/>
                <w:szCs w:val="24"/>
              </w:rPr>
              <w:t xml:space="preserve">! </w:t>
            </w:r>
            <w:proofErr w:type="gramStart"/>
            <w:r>
              <w:rPr>
                <w:sz w:val="24"/>
                <w:szCs w:val="24"/>
              </w:rPr>
              <w:t>Дерзайте!)</w:t>
            </w:r>
            <w:proofErr w:type="gramEnd"/>
          </w:p>
          <w:p w:rsidR="00835D48" w:rsidRDefault="00835D48" w:rsidP="00D656BF">
            <w:pPr>
              <w:rPr>
                <w:sz w:val="24"/>
                <w:szCs w:val="24"/>
              </w:rPr>
            </w:pPr>
          </w:p>
          <w:p w:rsidR="004D645F" w:rsidRPr="008A7A86" w:rsidRDefault="004D645F" w:rsidP="004D6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A7A86">
              <w:rPr>
                <w:sz w:val="24"/>
                <w:szCs w:val="24"/>
              </w:rPr>
              <w:t>Обсуждение и планирование</w:t>
            </w:r>
            <w:r>
              <w:rPr>
                <w:sz w:val="24"/>
                <w:szCs w:val="24"/>
              </w:rPr>
              <w:t xml:space="preserve"> действий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создание</w:t>
            </w:r>
            <w:proofErr w:type="gramEnd"/>
            <w:r>
              <w:rPr>
                <w:sz w:val="24"/>
                <w:szCs w:val="24"/>
              </w:rPr>
              <w:t xml:space="preserve"> макета</w:t>
            </w:r>
            <w:r w:rsidRPr="008A7A86">
              <w:rPr>
                <w:sz w:val="24"/>
                <w:szCs w:val="24"/>
              </w:rPr>
              <w:t xml:space="preserve">, распределение </w:t>
            </w:r>
            <w:r>
              <w:rPr>
                <w:sz w:val="24"/>
                <w:szCs w:val="24"/>
              </w:rPr>
              <w:t>ролей в группе.</w:t>
            </w:r>
          </w:p>
          <w:p w:rsidR="004D645F" w:rsidRPr="008A7A86" w:rsidRDefault="004D645F" w:rsidP="004D645F">
            <w:pPr>
              <w:jc w:val="both"/>
              <w:rPr>
                <w:sz w:val="24"/>
                <w:szCs w:val="24"/>
              </w:rPr>
            </w:pPr>
            <w:r w:rsidRPr="008A7A86">
              <w:rPr>
                <w:sz w:val="24"/>
                <w:szCs w:val="24"/>
              </w:rPr>
              <w:t>Организовать работу в группе</w:t>
            </w:r>
            <w:r>
              <w:rPr>
                <w:sz w:val="24"/>
                <w:szCs w:val="24"/>
              </w:rPr>
              <w:t xml:space="preserve"> так, чтобы </w:t>
            </w:r>
            <w:r w:rsidRPr="008A7A86">
              <w:rPr>
                <w:sz w:val="24"/>
                <w:szCs w:val="24"/>
              </w:rPr>
              <w:t>выйти на в</w:t>
            </w:r>
            <w:r>
              <w:rPr>
                <w:sz w:val="24"/>
                <w:szCs w:val="24"/>
              </w:rPr>
              <w:t>ысокий результат своей работы.</w:t>
            </w:r>
            <w:r w:rsidR="00E672FA">
              <w:rPr>
                <w:sz w:val="24"/>
                <w:szCs w:val="24"/>
              </w:rPr>
              <w:t xml:space="preserve"> </w:t>
            </w:r>
          </w:p>
          <w:p w:rsidR="004D645F" w:rsidRDefault="004D645F" w:rsidP="00D656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Взаимооценивание</w:t>
            </w:r>
            <w:proofErr w:type="spellEnd"/>
            <w:r>
              <w:rPr>
                <w:sz w:val="24"/>
                <w:szCs w:val="24"/>
              </w:rPr>
              <w:t xml:space="preserve"> групп по критериям оценивания</w:t>
            </w:r>
          </w:p>
          <w:p w:rsidR="00835D48" w:rsidRDefault="001E2BDB" w:rsidP="00D656BF">
            <w:pPr>
              <w:rPr>
                <w:sz w:val="24"/>
                <w:szCs w:val="24"/>
              </w:rPr>
            </w:pPr>
            <w:r w:rsidRPr="008A7A86">
              <w:rPr>
                <w:sz w:val="24"/>
                <w:szCs w:val="24"/>
              </w:rPr>
              <w:t xml:space="preserve">Необходимо </w:t>
            </w:r>
            <w:r>
              <w:rPr>
                <w:sz w:val="24"/>
                <w:szCs w:val="24"/>
              </w:rPr>
              <w:t xml:space="preserve">составить свое выступление по определенному алгоритму, и </w:t>
            </w:r>
            <w:r w:rsidRPr="008A7A86">
              <w:rPr>
                <w:sz w:val="24"/>
                <w:szCs w:val="24"/>
              </w:rPr>
              <w:t>понять на како</w:t>
            </w:r>
            <w:r>
              <w:rPr>
                <w:sz w:val="24"/>
                <w:szCs w:val="24"/>
              </w:rPr>
              <w:t xml:space="preserve">м уровне понимания находишься, чтобы получить высокую оценку своей деятельности. </w:t>
            </w:r>
            <w:r w:rsidRPr="008A7A86">
              <w:rPr>
                <w:sz w:val="24"/>
                <w:szCs w:val="24"/>
              </w:rPr>
              <w:t xml:space="preserve"> </w:t>
            </w:r>
          </w:p>
          <w:p w:rsidR="001E75A2" w:rsidRDefault="001E75A2" w:rsidP="00D656BF">
            <w:pPr>
              <w:rPr>
                <w:sz w:val="24"/>
                <w:szCs w:val="24"/>
              </w:rPr>
            </w:pPr>
          </w:p>
          <w:p w:rsidR="004D645F" w:rsidRDefault="001E2BDB" w:rsidP="00D656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Взаимооценивание</w:t>
            </w:r>
            <w:proofErr w:type="spellEnd"/>
            <w:r>
              <w:rPr>
                <w:sz w:val="24"/>
                <w:szCs w:val="24"/>
              </w:rPr>
              <w:t xml:space="preserve"> групп</w:t>
            </w:r>
          </w:p>
          <w:p w:rsidR="001E2BDB" w:rsidRDefault="001E2BDB" w:rsidP="00D65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(+, -, интересно)</w:t>
            </w:r>
          </w:p>
          <w:p w:rsidR="0025099E" w:rsidRDefault="0025099E" w:rsidP="00D65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Учащемуся задают вопросы</w:t>
            </w:r>
          </w:p>
          <w:p w:rsidR="0025099E" w:rsidRDefault="0025099E" w:rsidP="00D656BF">
            <w:pPr>
              <w:rPr>
                <w:sz w:val="24"/>
                <w:szCs w:val="24"/>
              </w:rPr>
            </w:pPr>
          </w:p>
          <w:p w:rsidR="004D645F" w:rsidRDefault="001E75A2" w:rsidP="00D65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</w:t>
            </w:r>
          </w:p>
          <w:p w:rsidR="00893114" w:rsidRDefault="00893114" w:rsidP="00D656BF">
            <w:pPr>
              <w:rPr>
                <w:sz w:val="24"/>
                <w:szCs w:val="24"/>
              </w:rPr>
            </w:pPr>
          </w:p>
          <w:p w:rsidR="00893114" w:rsidRDefault="00893114" w:rsidP="00D656BF">
            <w:pPr>
              <w:rPr>
                <w:sz w:val="24"/>
                <w:szCs w:val="24"/>
              </w:rPr>
            </w:pPr>
          </w:p>
          <w:p w:rsidR="004D645F" w:rsidRDefault="00893114" w:rsidP="00D656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Необходимо понять на каком уровне понимания находишься и </w:t>
            </w:r>
            <w:proofErr w:type="spellStart"/>
            <w:r>
              <w:rPr>
                <w:sz w:val="24"/>
                <w:szCs w:val="24"/>
              </w:rPr>
              <w:t>отрефлексировать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</w:p>
          <w:p w:rsidR="004D645F" w:rsidRDefault="004D645F" w:rsidP="00D656BF">
            <w:pPr>
              <w:rPr>
                <w:sz w:val="24"/>
                <w:szCs w:val="24"/>
              </w:rPr>
            </w:pPr>
          </w:p>
          <w:p w:rsidR="004D645F" w:rsidRDefault="004D645F" w:rsidP="00D656BF">
            <w:pPr>
              <w:rPr>
                <w:sz w:val="24"/>
                <w:szCs w:val="24"/>
              </w:rPr>
            </w:pPr>
          </w:p>
          <w:p w:rsidR="001E2BDB" w:rsidRDefault="001E2BDB" w:rsidP="00D656BF">
            <w:pPr>
              <w:rPr>
                <w:sz w:val="24"/>
                <w:szCs w:val="24"/>
              </w:rPr>
            </w:pPr>
          </w:p>
          <w:p w:rsidR="001E2BDB" w:rsidRDefault="001E2BDB" w:rsidP="00D656BF">
            <w:pPr>
              <w:rPr>
                <w:sz w:val="24"/>
                <w:szCs w:val="24"/>
              </w:rPr>
            </w:pPr>
          </w:p>
          <w:p w:rsidR="001E2BDB" w:rsidRDefault="001E2BDB" w:rsidP="00D656BF">
            <w:pPr>
              <w:rPr>
                <w:sz w:val="24"/>
                <w:szCs w:val="24"/>
              </w:rPr>
            </w:pPr>
          </w:p>
          <w:p w:rsidR="001E2BDB" w:rsidRDefault="001E2BDB" w:rsidP="00D656BF">
            <w:pPr>
              <w:rPr>
                <w:sz w:val="24"/>
                <w:szCs w:val="24"/>
              </w:rPr>
            </w:pPr>
          </w:p>
          <w:p w:rsidR="001E2BDB" w:rsidRDefault="001E2BDB" w:rsidP="00D656BF">
            <w:pPr>
              <w:rPr>
                <w:sz w:val="24"/>
                <w:szCs w:val="24"/>
              </w:rPr>
            </w:pPr>
          </w:p>
          <w:p w:rsidR="001E2BDB" w:rsidRDefault="001E2BDB" w:rsidP="00D656BF">
            <w:pPr>
              <w:rPr>
                <w:sz w:val="24"/>
                <w:szCs w:val="24"/>
              </w:rPr>
            </w:pPr>
          </w:p>
          <w:p w:rsidR="001E2BDB" w:rsidRDefault="001E2BDB" w:rsidP="00D656BF">
            <w:pPr>
              <w:rPr>
                <w:sz w:val="24"/>
                <w:szCs w:val="24"/>
              </w:rPr>
            </w:pPr>
          </w:p>
          <w:p w:rsidR="00C87A14" w:rsidRPr="00793627" w:rsidRDefault="00C87A14" w:rsidP="00D656BF">
            <w:pPr>
              <w:rPr>
                <w:rFonts w:eastAsia="Calibri" w:cs="Times New Roman"/>
                <w:sz w:val="24"/>
                <w:szCs w:val="24"/>
              </w:rPr>
            </w:pPr>
          </w:p>
          <w:p w:rsidR="00E33A1D" w:rsidRPr="00793627" w:rsidRDefault="00E33A1D" w:rsidP="00D656BF">
            <w:pPr>
              <w:rPr>
                <w:rFonts w:eastAsia="Calibri" w:cs="Times New Roman"/>
                <w:sz w:val="24"/>
                <w:szCs w:val="24"/>
              </w:rPr>
            </w:pPr>
          </w:p>
          <w:p w:rsidR="00C87A14" w:rsidRPr="00793627" w:rsidRDefault="00C87A14" w:rsidP="00D656BF">
            <w:pPr>
              <w:rPr>
                <w:rFonts w:eastAsia="Calibri" w:cs="Times New Roman"/>
                <w:sz w:val="24"/>
                <w:szCs w:val="24"/>
              </w:rPr>
            </w:pPr>
          </w:p>
          <w:p w:rsidR="00E33A1D" w:rsidRPr="00793627" w:rsidRDefault="00E33A1D" w:rsidP="00D656BF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1E75A2" w:rsidRDefault="001E75A2" w:rsidP="00E672FA">
      <w:pPr>
        <w:shd w:val="clear" w:color="auto" w:fill="FFFFFF"/>
        <w:spacing w:after="72" w:line="371" w:lineRule="atLeast"/>
        <w:jc w:val="center"/>
        <w:outlineLvl w:val="2"/>
        <w:rPr>
          <w:rFonts w:ascii="Arial" w:eastAsia="Times New Roman" w:hAnsi="Arial" w:cs="Arial"/>
          <w:color w:val="000000"/>
          <w:sz w:val="33"/>
          <w:lang w:eastAsia="ru-RU"/>
        </w:rPr>
      </w:pPr>
    </w:p>
    <w:p w:rsidR="001E75A2" w:rsidRDefault="001E75A2" w:rsidP="00E672FA">
      <w:pPr>
        <w:shd w:val="clear" w:color="auto" w:fill="FFFFFF"/>
        <w:spacing w:after="72" w:line="371" w:lineRule="atLeast"/>
        <w:jc w:val="center"/>
        <w:outlineLvl w:val="2"/>
        <w:rPr>
          <w:rFonts w:ascii="Arial" w:eastAsia="Times New Roman" w:hAnsi="Arial" w:cs="Arial"/>
          <w:color w:val="000000"/>
          <w:sz w:val="33"/>
          <w:lang w:eastAsia="ru-RU"/>
        </w:rPr>
      </w:pPr>
    </w:p>
    <w:p w:rsidR="00747A52" w:rsidRDefault="00747A52" w:rsidP="00E672FA">
      <w:pPr>
        <w:shd w:val="clear" w:color="auto" w:fill="FFFFFF"/>
        <w:spacing w:after="72" w:line="371" w:lineRule="atLeast"/>
        <w:jc w:val="center"/>
        <w:outlineLvl w:val="2"/>
        <w:rPr>
          <w:rFonts w:ascii="Arial" w:eastAsia="Times New Roman" w:hAnsi="Arial" w:cs="Arial"/>
          <w:color w:val="000000"/>
          <w:sz w:val="33"/>
          <w:lang w:eastAsia="ru-RU"/>
        </w:rPr>
      </w:pPr>
    </w:p>
    <w:p w:rsidR="00747A52" w:rsidRDefault="00747A52" w:rsidP="00E672FA">
      <w:pPr>
        <w:shd w:val="clear" w:color="auto" w:fill="FFFFFF"/>
        <w:spacing w:after="72" w:line="371" w:lineRule="atLeast"/>
        <w:jc w:val="center"/>
        <w:outlineLvl w:val="2"/>
        <w:rPr>
          <w:rFonts w:ascii="Arial" w:eastAsia="Times New Roman" w:hAnsi="Arial" w:cs="Arial"/>
          <w:color w:val="000000"/>
          <w:sz w:val="33"/>
          <w:lang w:eastAsia="ru-RU"/>
        </w:rPr>
      </w:pPr>
    </w:p>
    <w:p w:rsidR="00747A52" w:rsidRDefault="00747A52" w:rsidP="00E672FA">
      <w:pPr>
        <w:shd w:val="clear" w:color="auto" w:fill="FFFFFF"/>
        <w:spacing w:after="72" w:line="371" w:lineRule="atLeast"/>
        <w:jc w:val="center"/>
        <w:outlineLvl w:val="2"/>
        <w:rPr>
          <w:rFonts w:ascii="Arial" w:eastAsia="Times New Roman" w:hAnsi="Arial" w:cs="Arial"/>
          <w:color w:val="000000"/>
          <w:sz w:val="33"/>
          <w:lang w:eastAsia="ru-RU"/>
        </w:rPr>
      </w:pPr>
    </w:p>
    <w:p w:rsidR="00747A52" w:rsidRDefault="00747A52" w:rsidP="00E672FA">
      <w:pPr>
        <w:shd w:val="clear" w:color="auto" w:fill="FFFFFF"/>
        <w:spacing w:after="72" w:line="371" w:lineRule="atLeast"/>
        <w:jc w:val="center"/>
        <w:outlineLvl w:val="2"/>
        <w:rPr>
          <w:rFonts w:ascii="Arial" w:eastAsia="Times New Roman" w:hAnsi="Arial" w:cs="Arial"/>
          <w:color w:val="000000"/>
          <w:sz w:val="33"/>
          <w:lang w:eastAsia="ru-RU"/>
        </w:rPr>
      </w:pPr>
    </w:p>
    <w:p w:rsidR="00747A52" w:rsidRDefault="00747A52" w:rsidP="00E672FA">
      <w:pPr>
        <w:shd w:val="clear" w:color="auto" w:fill="FFFFFF"/>
        <w:spacing w:after="72" w:line="371" w:lineRule="atLeast"/>
        <w:jc w:val="center"/>
        <w:outlineLvl w:val="2"/>
        <w:rPr>
          <w:rFonts w:ascii="Arial" w:eastAsia="Times New Roman" w:hAnsi="Arial" w:cs="Arial"/>
          <w:color w:val="000000"/>
          <w:sz w:val="33"/>
          <w:lang w:eastAsia="ru-RU"/>
        </w:rPr>
      </w:pPr>
    </w:p>
    <w:p w:rsidR="00747A52" w:rsidRDefault="00747A52" w:rsidP="00E672FA">
      <w:pPr>
        <w:shd w:val="clear" w:color="auto" w:fill="FFFFFF"/>
        <w:spacing w:after="72" w:line="371" w:lineRule="atLeast"/>
        <w:jc w:val="center"/>
        <w:outlineLvl w:val="2"/>
        <w:rPr>
          <w:rFonts w:ascii="Arial" w:eastAsia="Times New Roman" w:hAnsi="Arial" w:cs="Arial"/>
          <w:color w:val="000000"/>
          <w:sz w:val="33"/>
          <w:lang w:eastAsia="ru-RU"/>
        </w:rPr>
      </w:pPr>
    </w:p>
    <w:p w:rsidR="00747A52" w:rsidRDefault="00747A52" w:rsidP="00E672FA">
      <w:pPr>
        <w:shd w:val="clear" w:color="auto" w:fill="FFFFFF"/>
        <w:spacing w:after="72" w:line="371" w:lineRule="atLeast"/>
        <w:jc w:val="center"/>
        <w:outlineLvl w:val="2"/>
        <w:rPr>
          <w:rFonts w:ascii="Arial" w:eastAsia="Times New Roman" w:hAnsi="Arial" w:cs="Arial"/>
          <w:color w:val="000000"/>
          <w:sz w:val="33"/>
          <w:lang w:eastAsia="ru-RU"/>
        </w:rPr>
      </w:pPr>
    </w:p>
    <w:p w:rsidR="00747A52" w:rsidRDefault="00747A52" w:rsidP="00E672FA">
      <w:pPr>
        <w:shd w:val="clear" w:color="auto" w:fill="FFFFFF"/>
        <w:spacing w:after="72" w:line="371" w:lineRule="atLeast"/>
        <w:jc w:val="center"/>
        <w:outlineLvl w:val="2"/>
        <w:rPr>
          <w:rFonts w:ascii="Arial" w:eastAsia="Times New Roman" w:hAnsi="Arial" w:cs="Arial"/>
          <w:color w:val="000000"/>
          <w:sz w:val="33"/>
          <w:lang w:eastAsia="ru-RU"/>
        </w:rPr>
      </w:pPr>
    </w:p>
    <w:p w:rsidR="00747A52" w:rsidRDefault="00747A52" w:rsidP="00E672FA">
      <w:pPr>
        <w:shd w:val="clear" w:color="auto" w:fill="FFFFFF"/>
        <w:spacing w:after="72" w:line="371" w:lineRule="atLeast"/>
        <w:jc w:val="center"/>
        <w:outlineLvl w:val="2"/>
        <w:rPr>
          <w:rFonts w:ascii="Arial" w:eastAsia="Times New Roman" w:hAnsi="Arial" w:cs="Arial"/>
          <w:color w:val="000000"/>
          <w:sz w:val="33"/>
          <w:lang w:eastAsia="ru-RU"/>
        </w:rPr>
      </w:pPr>
    </w:p>
    <w:p w:rsidR="00747A52" w:rsidRDefault="00747A52" w:rsidP="00E672FA">
      <w:pPr>
        <w:shd w:val="clear" w:color="auto" w:fill="FFFFFF"/>
        <w:spacing w:after="72" w:line="371" w:lineRule="atLeast"/>
        <w:jc w:val="center"/>
        <w:outlineLvl w:val="2"/>
        <w:rPr>
          <w:rFonts w:ascii="Arial" w:eastAsia="Times New Roman" w:hAnsi="Arial" w:cs="Arial"/>
          <w:color w:val="000000"/>
          <w:sz w:val="33"/>
          <w:lang w:eastAsia="ru-RU"/>
        </w:rPr>
      </w:pPr>
    </w:p>
    <w:p w:rsidR="00747A52" w:rsidRDefault="00747A52" w:rsidP="00E672FA">
      <w:pPr>
        <w:shd w:val="clear" w:color="auto" w:fill="FFFFFF"/>
        <w:spacing w:after="72" w:line="371" w:lineRule="atLeast"/>
        <w:jc w:val="center"/>
        <w:outlineLvl w:val="2"/>
        <w:rPr>
          <w:rFonts w:ascii="Arial" w:eastAsia="Times New Roman" w:hAnsi="Arial" w:cs="Arial"/>
          <w:color w:val="000000"/>
          <w:sz w:val="33"/>
          <w:lang w:eastAsia="ru-RU"/>
        </w:rPr>
      </w:pPr>
    </w:p>
    <w:p w:rsidR="00747A52" w:rsidRDefault="00747A52" w:rsidP="00E672FA">
      <w:pPr>
        <w:shd w:val="clear" w:color="auto" w:fill="FFFFFF"/>
        <w:spacing w:after="72" w:line="371" w:lineRule="atLeast"/>
        <w:jc w:val="center"/>
        <w:outlineLvl w:val="2"/>
        <w:rPr>
          <w:rFonts w:ascii="Arial" w:eastAsia="Times New Roman" w:hAnsi="Arial" w:cs="Arial"/>
          <w:color w:val="000000"/>
          <w:sz w:val="33"/>
          <w:lang w:eastAsia="ru-RU"/>
        </w:rPr>
      </w:pPr>
    </w:p>
    <w:p w:rsidR="00747A52" w:rsidRDefault="00747A52" w:rsidP="00E672FA">
      <w:pPr>
        <w:shd w:val="clear" w:color="auto" w:fill="FFFFFF"/>
        <w:spacing w:after="72" w:line="371" w:lineRule="atLeast"/>
        <w:jc w:val="center"/>
        <w:outlineLvl w:val="2"/>
        <w:rPr>
          <w:rFonts w:ascii="Arial" w:eastAsia="Times New Roman" w:hAnsi="Arial" w:cs="Arial"/>
          <w:color w:val="000000"/>
          <w:sz w:val="33"/>
          <w:lang w:eastAsia="ru-RU"/>
        </w:rPr>
      </w:pPr>
    </w:p>
    <w:p w:rsidR="00747A52" w:rsidRDefault="00747A52" w:rsidP="00747A52">
      <w:pPr>
        <w:shd w:val="clear" w:color="auto" w:fill="FFFFFF"/>
        <w:spacing w:after="72" w:line="371" w:lineRule="atLeast"/>
        <w:jc w:val="center"/>
        <w:outlineLvl w:val="2"/>
        <w:rPr>
          <w:rFonts w:ascii="Arial" w:eastAsia="Times New Roman" w:hAnsi="Arial" w:cs="Arial"/>
          <w:color w:val="000000"/>
          <w:sz w:val="33"/>
          <w:lang w:eastAsia="ru-RU"/>
        </w:rPr>
      </w:pPr>
      <w:r>
        <w:rPr>
          <w:rFonts w:ascii="Arial" w:eastAsia="Times New Roman" w:hAnsi="Arial" w:cs="Arial"/>
          <w:color w:val="000000"/>
          <w:sz w:val="33"/>
          <w:lang w:eastAsia="ru-RU"/>
        </w:rPr>
        <w:t>Рефлексия по уроку</w:t>
      </w:r>
    </w:p>
    <w:p w:rsidR="00747A52" w:rsidRDefault="00747A52" w:rsidP="00747A5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Данный урок был третьим в серии последовательных уроков, </w:t>
      </w:r>
    </w:p>
    <w:p w:rsidR="00747A52" w:rsidRDefault="00747A52" w:rsidP="00747A52">
      <w:pPr>
        <w:rPr>
          <w:szCs w:val="28"/>
        </w:rPr>
      </w:pPr>
      <w:r>
        <w:rPr>
          <w:rFonts w:cs="Times New Roman"/>
          <w:szCs w:val="28"/>
        </w:rPr>
        <w:t xml:space="preserve">тип урока – комбинированный. Тема урока: </w:t>
      </w:r>
      <w:r w:rsidRPr="00BC711A">
        <w:rPr>
          <w:szCs w:val="28"/>
        </w:rPr>
        <w:t>Щитовидная, паращитовидная железа</w:t>
      </w:r>
      <w:r w:rsidRPr="00BC711A">
        <w:rPr>
          <w:szCs w:val="28"/>
          <w:lang w:val="kk-KZ"/>
        </w:rPr>
        <w:t xml:space="preserve"> и функции</w:t>
      </w:r>
      <w:r w:rsidRPr="00BC711A">
        <w:rPr>
          <w:szCs w:val="28"/>
        </w:rPr>
        <w:t xml:space="preserve"> их гормонов.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При</w:t>
      </w:r>
      <w:proofErr w:type="gramEnd"/>
      <w:r>
        <w:rPr>
          <w:szCs w:val="28"/>
        </w:rPr>
        <w:t xml:space="preserve"> планирование урока я хотела увидеть, как учащиеся оценивают себя (ОО) и друг друга (</w:t>
      </w:r>
      <w:proofErr w:type="spellStart"/>
      <w:r>
        <w:rPr>
          <w:szCs w:val="28"/>
        </w:rPr>
        <w:t>ОдО</w:t>
      </w:r>
      <w:proofErr w:type="spellEnd"/>
      <w:r>
        <w:rPr>
          <w:szCs w:val="28"/>
        </w:rPr>
        <w:t>).</w:t>
      </w:r>
    </w:p>
    <w:p w:rsidR="00747A52" w:rsidRDefault="00747A52" w:rsidP="00747A5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Понимание эффективной оценки обучения и эффективной оценки для обучения тесно связано с новыми подходами в преподавании и обучении.</w:t>
      </w:r>
    </w:p>
    <w:p w:rsidR="00747A52" w:rsidRDefault="00747A52" w:rsidP="00747A52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 Особенно мне очень понравился перевод с латинского языка слово «</w:t>
      </w:r>
      <w:r>
        <w:rPr>
          <w:szCs w:val="28"/>
        </w:rPr>
        <w:t xml:space="preserve">оценивание», которое означает «сидеть рядом», поскольку характерным признаком оценивания является, то, что один ученик внимательно наблюдает за тем, что говорит или делает другой, либо в случае </w:t>
      </w:r>
      <w:proofErr w:type="spellStart"/>
      <w:r>
        <w:rPr>
          <w:szCs w:val="28"/>
        </w:rPr>
        <w:t>самооценивания</w:t>
      </w:r>
      <w:proofErr w:type="spellEnd"/>
      <w:r>
        <w:rPr>
          <w:szCs w:val="28"/>
        </w:rPr>
        <w:t xml:space="preserve"> размышляет о своих собственных знаниях, понимании или поведении.</w:t>
      </w:r>
    </w:p>
    <w:p w:rsidR="00747A52" w:rsidRDefault="00747A52" w:rsidP="00747A52">
      <w:pPr>
        <w:jc w:val="both"/>
        <w:rPr>
          <w:szCs w:val="28"/>
        </w:rPr>
      </w:pPr>
      <w:r>
        <w:rPr>
          <w:szCs w:val="28"/>
        </w:rPr>
        <w:t xml:space="preserve">      Однако одним из условий проведения урока на практике, было интегрирование как </w:t>
      </w:r>
      <w:proofErr w:type="spellStart"/>
      <w:r>
        <w:rPr>
          <w:szCs w:val="28"/>
        </w:rPr>
        <w:t>суммативного</w:t>
      </w:r>
      <w:proofErr w:type="spellEnd"/>
      <w:r>
        <w:rPr>
          <w:szCs w:val="28"/>
        </w:rPr>
        <w:t xml:space="preserve"> оценивания, так и </w:t>
      </w:r>
      <w:proofErr w:type="spellStart"/>
      <w:r>
        <w:rPr>
          <w:szCs w:val="28"/>
        </w:rPr>
        <w:t>формативного</w:t>
      </w:r>
      <w:proofErr w:type="spellEnd"/>
      <w:r>
        <w:rPr>
          <w:szCs w:val="28"/>
        </w:rPr>
        <w:t xml:space="preserve">. </w:t>
      </w:r>
    </w:p>
    <w:p w:rsidR="00747A52" w:rsidRDefault="00747A52" w:rsidP="00747A52">
      <w:pPr>
        <w:jc w:val="both"/>
        <w:rPr>
          <w:color w:val="000000"/>
          <w:szCs w:val="28"/>
        </w:rPr>
      </w:pPr>
      <w:r>
        <w:rPr>
          <w:szCs w:val="28"/>
        </w:rPr>
        <w:t xml:space="preserve">Чаще всего, я на своих уроках всегда применяла </w:t>
      </w:r>
      <w:proofErr w:type="spellStart"/>
      <w:r>
        <w:rPr>
          <w:szCs w:val="28"/>
        </w:rPr>
        <w:t>суммативное</w:t>
      </w:r>
      <w:proofErr w:type="spellEnd"/>
      <w:r>
        <w:rPr>
          <w:szCs w:val="28"/>
        </w:rPr>
        <w:t xml:space="preserve"> оценивание, целью которого является </w:t>
      </w:r>
      <w:r>
        <w:rPr>
          <w:color w:val="000000"/>
          <w:szCs w:val="28"/>
        </w:rPr>
        <w:t xml:space="preserve">суммирование того, что изучил ученик на данный конкретный момент по пройденному материалу.  А </w:t>
      </w:r>
      <w:proofErr w:type="spellStart"/>
      <w:r>
        <w:rPr>
          <w:color w:val="000000"/>
          <w:szCs w:val="28"/>
        </w:rPr>
        <w:t>сформативным</w:t>
      </w:r>
      <w:proofErr w:type="spellEnd"/>
      <w:r>
        <w:rPr>
          <w:color w:val="000000"/>
          <w:szCs w:val="28"/>
        </w:rPr>
        <w:t xml:space="preserve"> приходилось сталкиваться очень редко, и думала, что это пустая трата времени. Но пройдя первый этап «Лицом к лицу» я уже теперь понимаю, что глубоко ошибалась. За четыре недели на практике я не только использовала именно на четырех уроках </w:t>
      </w:r>
      <w:proofErr w:type="spellStart"/>
      <w:r>
        <w:rPr>
          <w:color w:val="000000"/>
          <w:szCs w:val="28"/>
        </w:rPr>
        <w:t>формативное</w:t>
      </w:r>
      <w:proofErr w:type="spellEnd"/>
      <w:r>
        <w:rPr>
          <w:color w:val="000000"/>
          <w:szCs w:val="28"/>
        </w:rPr>
        <w:t xml:space="preserve"> оценивание но и во всех </w:t>
      </w:r>
      <w:proofErr w:type="gramStart"/>
      <w:r>
        <w:rPr>
          <w:color w:val="000000"/>
          <w:szCs w:val="28"/>
        </w:rPr>
        <w:t>классах</w:t>
      </w:r>
      <w:proofErr w:type="gramEnd"/>
      <w:r>
        <w:rPr>
          <w:color w:val="000000"/>
          <w:szCs w:val="28"/>
        </w:rPr>
        <w:t xml:space="preserve"> в которых веду уроки. Используя самые разные формы, например, смайлики, </w:t>
      </w:r>
      <w:proofErr w:type="spellStart"/>
      <w:r>
        <w:rPr>
          <w:color w:val="000000"/>
          <w:szCs w:val="28"/>
        </w:rPr>
        <w:t>стикеры</w:t>
      </w:r>
      <w:proofErr w:type="gramStart"/>
      <w:r>
        <w:rPr>
          <w:color w:val="000000"/>
          <w:szCs w:val="28"/>
        </w:rPr>
        <w:t>,с</w:t>
      </w:r>
      <w:proofErr w:type="gramEnd"/>
      <w:r>
        <w:rPr>
          <w:color w:val="000000"/>
          <w:szCs w:val="28"/>
        </w:rPr>
        <w:t>амооценивания</w:t>
      </w:r>
      <w:proofErr w:type="spellEnd"/>
      <w:r>
        <w:rPr>
          <w:color w:val="000000"/>
          <w:szCs w:val="28"/>
        </w:rPr>
        <w:t xml:space="preserve">, оценивания в </w:t>
      </w:r>
      <w:proofErr w:type="spellStart"/>
      <w:r>
        <w:rPr>
          <w:color w:val="000000"/>
          <w:szCs w:val="28"/>
        </w:rPr>
        <w:t>паре,лист</w:t>
      </w:r>
      <w:proofErr w:type="spellEnd"/>
      <w:r>
        <w:rPr>
          <w:color w:val="000000"/>
          <w:szCs w:val="28"/>
        </w:rPr>
        <w:t xml:space="preserve"> с критериями оценивания, которые разработали сами учащиеся,  поднятый вверх или вниз </w:t>
      </w:r>
      <w:proofErr w:type="spellStart"/>
      <w:r>
        <w:rPr>
          <w:color w:val="000000"/>
          <w:szCs w:val="28"/>
        </w:rPr>
        <w:t>палеца</w:t>
      </w:r>
      <w:proofErr w:type="spellEnd"/>
      <w:r>
        <w:rPr>
          <w:color w:val="000000"/>
          <w:szCs w:val="28"/>
        </w:rPr>
        <w:t xml:space="preserve">, оценивание через рефлексию, это рефлексивная ладошка, дерево успеха, лестница успеха, светофор, не законченное предложение и т.д. </w:t>
      </w:r>
    </w:p>
    <w:p w:rsidR="00747A52" w:rsidRDefault="00747A52" w:rsidP="00747A5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Если на протяжении нескольких последовательных уроков используешь такие методы, учащиеся понимают, что являются участниками учебного процесса и тогда у них наступает осознание, того, что в результате проделанной работы на уроке, ты сможешь не только оценить себя, но и  сделать это своим мотивом и стимулом обучения. </w:t>
      </w:r>
    </w:p>
    <w:p w:rsidR="00747A52" w:rsidRDefault="00747A52" w:rsidP="00747A5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Особенно им нравится рефлексивная ладошка, обычно я каждый раз меняю параметры, например, - сегодня на уроке я узнал…,  - самым интересным для меня было…, - я уверен, что сегодня за урок я получу оценку…, - очень трудным оказалось…, - мне важно, что учитель на уроке… и т.д. Прочитав такие записи, я устанавливаю обратную связь с учениками, тем самым прослеживая, на каком уровне понимания находятся ребята по изученному материалу.</w:t>
      </w:r>
    </w:p>
    <w:p w:rsidR="00747A52" w:rsidRDefault="00747A52" w:rsidP="00747A5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Урок начался с эмоционального настроя учащихся, пожелания </w:t>
      </w:r>
      <w:proofErr w:type="spellStart"/>
      <w:r>
        <w:rPr>
          <w:color w:val="000000"/>
          <w:szCs w:val="28"/>
        </w:rPr>
        <w:t>дрдр</w:t>
      </w:r>
      <w:proofErr w:type="spellEnd"/>
      <w:r>
        <w:rPr>
          <w:color w:val="000000"/>
          <w:szCs w:val="28"/>
        </w:rPr>
        <w:t xml:space="preserve"> комплимента. Это </w:t>
      </w:r>
      <w:proofErr w:type="gramStart"/>
      <w:r>
        <w:rPr>
          <w:color w:val="000000"/>
          <w:szCs w:val="28"/>
        </w:rPr>
        <w:t>подбодрило учащихся и на лицах появилась</w:t>
      </w:r>
      <w:proofErr w:type="gramEnd"/>
      <w:r>
        <w:rPr>
          <w:color w:val="000000"/>
          <w:szCs w:val="28"/>
        </w:rPr>
        <w:t xml:space="preserve"> улыбка.</w:t>
      </w:r>
    </w:p>
    <w:p w:rsidR="00747A52" w:rsidRDefault="00747A52" w:rsidP="00747A52">
      <w:pPr>
        <w:ind w:firstLine="708"/>
        <w:jc w:val="both"/>
        <w:rPr>
          <w:color w:val="000000"/>
          <w:szCs w:val="28"/>
        </w:rPr>
      </w:pPr>
    </w:p>
    <w:p w:rsidR="00747A52" w:rsidRDefault="00747A52" w:rsidP="00747A52">
      <w:pPr>
        <w:ind w:firstLine="708"/>
        <w:jc w:val="both"/>
        <w:rPr>
          <w:color w:val="00000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57425" cy="1762125"/>
            <wp:effectExtent l="19050" t="0" r="9525" b="0"/>
            <wp:docPr id="24" name="Рисунок 1" descr="C:\Users\Лаура\AppData\Local\Microsoft\Windows\Temporary Internet Files\Content.Word\IMG_3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ура\AppData\Local\Microsoft\Windows\Temporary Internet Files\Content.Word\IMG_38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71725" cy="1778794"/>
            <wp:effectExtent l="19050" t="0" r="9525" b="0"/>
            <wp:docPr id="25" name="Рисунок 4" descr="C:\Users\Лаура\AppData\Local\Microsoft\Windows\Temporary Internet Files\Content.Word\IMG_3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ура\AppData\Local\Microsoft\Windows\Temporary Internet Files\Content.Word\IMG_38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838" cy="1781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A52" w:rsidRDefault="00747A52" w:rsidP="00747A5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 хорошим настроением у ребят я  начала урок. </w:t>
      </w:r>
    </w:p>
    <w:p w:rsidR="00747A52" w:rsidRDefault="00747A52" w:rsidP="00747A52">
      <w:pPr>
        <w:ind w:firstLine="708"/>
        <w:jc w:val="both"/>
        <w:rPr>
          <w:color w:val="000000"/>
          <w:szCs w:val="28"/>
        </w:rPr>
      </w:pPr>
    </w:p>
    <w:p w:rsidR="00747A52" w:rsidRDefault="00747A52" w:rsidP="00747A5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Проверку дом задания начала с игры «Лови мяч».</w:t>
      </w:r>
    </w:p>
    <w:p w:rsidR="00747A52" w:rsidRDefault="00747A52" w:rsidP="00747A52">
      <w:pPr>
        <w:ind w:firstLine="708"/>
        <w:jc w:val="both"/>
        <w:rPr>
          <w:color w:val="00000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03400" cy="1571625"/>
            <wp:effectExtent l="19050" t="0" r="6350" b="0"/>
            <wp:docPr id="26" name="Рисунок 1" descr="C:\Users\Лаура\AppData\Local\Microsoft\Windows\Temporary Internet Files\Content.Word\IMG_3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ура\AppData\Local\Microsoft\Windows\Temporary Internet Files\Content.Word\IMG_37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268">
        <w:t xml:space="preserve"> </w:t>
      </w:r>
      <w:r>
        <w:rPr>
          <w:noProof/>
          <w:lang w:eastAsia="ru-RU"/>
        </w:rPr>
        <w:drawing>
          <wp:inline distT="0" distB="0" distL="0" distR="0">
            <wp:extent cx="2092325" cy="1569244"/>
            <wp:effectExtent l="19050" t="0" r="3175" b="0"/>
            <wp:docPr id="27" name="Рисунок 4" descr="C:\Users\Лаура\AppData\Local\Microsoft\Windows\Temporary Internet Files\Content.Word\IMG_3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ура\AppData\Local\Microsoft\Windows\Temporary Internet Files\Content.Word\IMG_37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569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A52" w:rsidRDefault="00747A52" w:rsidP="00747A5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При индивидуальной работы «</w:t>
      </w:r>
      <w:proofErr w:type="spellStart"/>
      <w:r>
        <w:rPr>
          <w:color w:val="000000"/>
          <w:szCs w:val="28"/>
        </w:rPr>
        <w:t>Данетки</w:t>
      </w:r>
      <w:proofErr w:type="spellEnd"/>
      <w:r>
        <w:rPr>
          <w:color w:val="000000"/>
          <w:szCs w:val="28"/>
        </w:rPr>
        <w:t>» я дала возможность  каждому оценить  себя при проверке дом</w:t>
      </w:r>
      <w:proofErr w:type="gramStart"/>
      <w:r>
        <w:rPr>
          <w:color w:val="000000"/>
          <w:szCs w:val="28"/>
        </w:rPr>
        <w:t>.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з</w:t>
      </w:r>
      <w:proofErr w:type="gramEnd"/>
      <w:r>
        <w:rPr>
          <w:color w:val="000000"/>
          <w:szCs w:val="28"/>
        </w:rPr>
        <w:t xml:space="preserve">адания.  </w:t>
      </w:r>
    </w:p>
    <w:p w:rsidR="00747A52" w:rsidRDefault="00747A52" w:rsidP="00747A52">
      <w:pPr>
        <w:ind w:firstLine="708"/>
        <w:jc w:val="both"/>
        <w:rPr>
          <w:color w:val="000000"/>
          <w:szCs w:val="28"/>
        </w:rPr>
      </w:pPr>
    </w:p>
    <w:p w:rsidR="00747A52" w:rsidRDefault="00747A52" w:rsidP="00747A52">
      <w:pPr>
        <w:ind w:firstLine="708"/>
        <w:jc w:val="both"/>
        <w:rPr>
          <w:color w:val="000000"/>
          <w:szCs w:val="28"/>
        </w:rPr>
      </w:pP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1990725" cy="1493044"/>
            <wp:effectExtent l="19050" t="0" r="9525" b="0"/>
            <wp:docPr id="28" name="Рисунок 2" descr="D:\Кембридж практику фото\257_2310\IMG_3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ембридж практику фото\257_2310\IMG_39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9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A52" w:rsidRDefault="00747A52" w:rsidP="00747A52">
      <w:pPr>
        <w:ind w:firstLine="708"/>
        <w:jc w:val="both"/>
        <w:rPr>
          <w:color w:val="000000"/>
          <w:szCs w:val="28"/>
        </w:rPr>
      </w:pPr>
    </w:p>
    <w:p w:rsidR="00747A52" w:rsidRDefault="00747A52" w:rsidP="00747A5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Хотя хотела провести взаимопроверку, но при разминке «Лови мяч», я увидела, что большинство учащихся без промедления  отвечают  на вопрос и ещё приводят примеры. Дальнейшее продолжение изучение нового материала я представила презентации и муляжами (железами внутренней секреции).</w:t>
      </w:r>
    </w:p>
    <w:p w:rsidR="00747A52" w:rsidRDefault="00747A52" w:rsidP="00747A52">
      <w:pPr>
        <w:rPr>
          <w:color w:val="000000"/>
          <w:szCs w:val="28"/>
        </w:rPr>
      </w:pPr>
      <w:r>
        <w:rPr>
          <w:color w:val="000000"/>
          <w:szCs w:val="28"/>
        </w:rPr>
        <w:t xml:space="preserve">Работая в паре учащимся дало возможность  обсудить, что нужно выбрать главное, чтобы это можно </w:t>
      </w:r>
      <w:proofErr w:type="gramStart"/>
      <w:r>
        <w:rPr>
          <w:color w:val="000000"/>
          <w:szCs w:val="28"/>
        </w:rPr>
        <w:t>было отразить  в сюжетной таблице используя</w:t>
      </w:r>
      <w:proofErr w:type="gramEnd"/>
      <w:r>
        <w:rPr>
          <w:color w:val="000000"/>
          <w:szCs w:val="28"/>
        </w:rPr>
        <w:t xml:space="preserve"> материал в учебнике, дополнительный материл. Проверку провели сюжетной таблицы, где учащиеся поменялись парами (оценивание </w:t>
      </w:r>
      <w:proofErr w:type="spellStart"/>
      <w:r>
        <w:rPr>
          <w:color w:val="000000"/>
          <w:szCs w:val="28"/>
        </w:rPr>
        <w:t>стикерами</w:t>
      </w:r>
      <w:proofErr w:type="spellEnd"/>
      <w:r>
        <w:rPr>
          <w:color w:val="000000"/>
          <w:szCs w:val="28"/>
        </w:rPr>
        <w:t xml:space="preserve">, по разработанным  критериям). </w:t>
      </w:r>
    </w:p>
    <w:p w:rsidR="00747A52" w:rsidRDefault="00747A52" w:rsidP="00747A52">
      <w:pPr>
        <w:rPr>
          <w:color w:val="000000"/>
          <w:szCs w:val="28"/>
        </w:rPr>
      </w:pP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2044700" cy="1533525"/>
            <wp:effectExtent l="19050" t="0" r="0" b="0"/>
            <wp:docPr id="29" name="Рисунок 6" descr="D:\Кембридж практику фото\255_2110\IMG_3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Кембридж практику фото\255_2110\IMG_37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8"/>
        </w:rPr>
        <w:t xml:space="preserve"> </w:t>
      </w:r>
    </w:p>
    <w:p w:rsidR="00747A52" w:rsidRDefault="00747A52" w:rsidP="00747A52">
      <w:pPr>
        <w:rPr>
          <w:color w:val="000000"/>
          <w:szCs w:val="28"/>
        </w:rPr>
      </w:pPr>
    </w:p>
    <w:p w:rsidR="00747A52" w:rsidRPr="000B668C" w:rsidRDefault="00747A52" w:rsidP="00747A52">
      <w:pPr>
        <w:rPr>
          <w:color w:val="000000"/>
          <w:szCs w:val="28"/>
        </w:rPr>
      </w:pPr>
      <w:r>
        <w:rPr>
          <w:color w:val="000000"/>
          <w:szCs w:val="28"/>
        </w:rPr>
        <w:t xml:space="preserve">Следующее задание перепутанные логические цепочки, работа в группе, нужно было </w:t>
      </w:r>
      <w:r>
        <w:rPr>
          <w:szCs w:val="28"/>
        </w:rPr>
        <w:t>н</w:t>
      </w:r>
      <w:r w:rsidRPr="00B654AA">
        <w:rPr>
          <w:szCs w:val="28"/>
        </w:rPr>
        <w:t xml:space="preserve">айти правильную последовательность перепутанных логических цепочек, </w:t>
      </w:r>
      <w:proofErr w:type="gramStart"/>
      <w:r w:rsidRPr="00B654AA">
        <w:rPr>
          <w:szCs w:val="28"/>
        </w:rPr>
        <w:t>при</w:t>
      </w:r>
      <w:proofErr w:type="gramEnd"/>
      <w:r w:rsidRPr="00B654AA">
        <w:rPr>
          <w:szCs w:val="28"/>
        </w:rPr>
        <w:t xml:space="preserve"> обсуждение, где мнения каждого учащего учитывается.</w:t>
      </w:r>
    </w:p>
    <w:p w:rsidR="00747A52" w:rsidRDefault="00747A52" w:rsidP="00747A52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124075" cy="1593056"/>
            <wp:effectExtent l="19050" t="0" r="9525" b="0"/>
            <wp:docPr id="30" name="Рисунок 1" descr="D:\Кембридж практику фото\257_2310\IMG_3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ембридж практику фото\257_2310\IMG_399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A52" w:rsidRDefault="00747A52" w:rsidP="00747A52">
      <w:pPr>
        <w:rPr>
          <w:szCs w:val="28"/>
        </w:rPr>
      </w:pPr>
    </w:p>
    <w:p w:rsidR="00747A52" w:rsidRDefault="00747A52" w:rsidP="00747A52">
      <w:pPr>
        <w:rPr>
          <w:szCs w:val="28"/>
        </w:rPr>
      </w:pPr>
      <w:r w:rsidRPr="00B654AA">
        <w:rPr>
          <w:szCs w:val="28"/>
        </w:rPr>
        <w:t xml:space="preserve"> </w:t>
      </w:r>
      <w:r w:rsidRPr="00B654AA">
        <w:rPr>
          <w:color w:val="000000"/>
          <w:szCs w:val="28"/>
        </w:rPr>
        <w:t>В группе № 1 Бледных</w:t>
      </w:r>
      <w:proofErr w:type="gramStart"/>
      <w:r w:rsidRPr="00B654AA">
        <w:rPr>
          <w:color w:val="000000"/>
          <w:szCs w:val="28"/>
        </w:rPr>
        <w:t xml:space="preserve"> В</w:t>
      </w:r>
      <w:proofErr w:type="gramEnd"/>
      <w:r w:rsidRPr="00B654AA">
        <w:rPr>
          <w:color w:val="000000"/>
          <w:szCs w:val="28"/>
        </w:rPr>
        <w:t xml:space="preserve"> слабый ученик принимал активное участие, </w:t>
      </w:r>
      <w:r>
        <w:rPr>
          <w:color w:val="000000"/>
          <w:szCs w:val="28"/>
        </w:rPr>
        <w:t xml:space="preserve">высказывал свое мнение, учащиеся группы прислушивались к его мнению. На уроке учащиеся в группе выполняли задание по созданию элементов макета по железам внутренней секреции. </w:t>
      </w:r>
      <w:proofErr w:type="gramStart"/>
      <w:r>
        <w:rPr>
          <w:color w:val="000000"/>
          <w:szCs w:val="28"/>
        </w:rPr>
        <w:t>Где каждая группа по своему представили макет по Щитовидной, паращитовидной, вилочковой и надпочечники</w:t>
      </w:r>
      <w:r w:rsidRPr="00B654AA">
        <w:rPr>
          <w:color w:val="000000"/>
          <w:szCs w:val="28"/>
        </w:rPr>
        <w:t>.</w:t>
      </w:r>
      <w:proofErr w:type="gramEnd"/>
      <w:r w:rsidRPr="00B654AA">
        <w:rPr>
          <w:color w:val="000000"/>
          <w:szCs w:val="28"/>
        </w:rPr>
        <w:t xml:space="preserve"> </w:t>
      </w:r>
      <w:r w:rsidRPr="00B654AA">
        <w:rPr>
          <w:szCs w:val="28"/>
        </w:rPr>
        <w:t xml:space="preserve">Обсуждение и планирование действий </w:t>
      </w:r>
      <w:proofErr w:type="gramStart"/>
      <w:r w:rsidRPr="00B654AA">
        <w:rPr>
          <w:szCs w:val="28"/>
        </w:rPr>
        <w:t>для</w:t>
      </w:r>
      <w:proofErr w:type="gramEnd"/>
      <w:r>
        <w:rPr>
          <w:szCs w:val="28"/>
        </w:rPr>
        <w:t xml:space="preserve"> </w:t>
      </w:r>
      <w:proofErr w:type="gramStart"/>
      <w:r w:rsidRPr="00B654AA">
        <w:rPr>
          <w:szCs w:val="28"/>
        </w:rPr>
        <w:t>создание</w:t>
      </w:r>
      <w:proofErr w:type="gramEnd"/>
      <w:r w:rsidRPr="00B654AA">
        <w:rPr>
          <w:szCs w:val="28"/>
        </w:rPr>
        <w:t xml:space="preserve"> макета, распределение ролей в группе.</w:t>
      </w:r>
      <w:r>
        <w:rPr>
          <w:szCs w:val="28"/>
        </w:rPr>
        <w:t xml:space="preserve"> </w:t>
      </w:r>
      <w:r w:rsidRPr="00B654AA">
        <w:rPr>
          <w:szCs w:val="28"/>
        </w:rPr>
        <w:t>Организовать работу в группе так, чтобы выйти на в</w:t>
      </w:r>
      <w:r>
        <w:rPr>
          <w:szCs w:val="28"/>
        </w:rPr>
        <w:t xml:space="preserve">ысокий результат своей работы, и в дальнейшем защитить свой макет.  </w:t>
      </w:r>
      <w:r w:rsidRPr="00B654AA">
        <w:rPr>
          <w:szCs w:val="28"/>
        </w:rPr>
        <w:t xml:space="preserve">Необходимо </w:t>
      </w:r>
      <w:r>
        <w:rPr>
          <w:szCs w:val="28"/>
        </w:rPr>
        <w:t xml:space="preserve">было </w:t>
      </w:r>
      <w:r w:rsidRPr="00B654AA">
        <w:rPr>
          <w:szCs w:val="28"/>
        </w:rPr>
        <w:t xml:space="preserve">составить свое выступление по определенному алгоритму, и понять на каком уровне понимания находишься, чтобы получить высокую оценку своей деятельности. </w:t>
      </w:r>
      <w:r>
        <w:rPr>
          <w:szCs w:val="28"/>
        </w:rPr>
        <w:t xml:space="preserve">Перед защитой я </w:t>
      </w:r>
      <w:proofErr w:type="spellStart"/>
      <w:r>
        <w:rPr>
          <w:szCs w:val="28"/>
        </w:rPr>
        <w:t>стикерами</w:t>
      </w:r>
      <w:proofErr w:type="spellEnd"/>
      <w:r>
        <w:rPr>
          <w:szCs w:val="28"/>
        </w:rPr>
        <w:t xml:space="preserve"> выбрала сама учащихся, кто будет представлять макет. </w:t>
      </w:r>
    </w:p>
    <w:p w:rsidR="00747A52" w:rsidRDefault="00747A52" w:rsidP="00747A52">
      <w:pPr>
        <w:rPr>
          <w:szCs w:val="28"/>
        </w:rPr>
      </w:pPr>
    </w:p>
    <w:p w:rsidR="00747A52" w:rsidRDefault="00747A52" w:rsidP="00747A52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455333" cy="1381125"/>
            <wp:effectExtent l="19050" t="0" r="2117" b="0"/>
            <wp:docPr id="31" name="Рисунок 3" descr="D:\Кембридж практику фото\CAM0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ембридж практику фото\CAM0015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333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A52" w:rsidRDefault="00747A52" w:rsidP="00747A52">
      <w:pPr>
        <w:rPr>
          <w:szCs w:val="28"/>
        </w:rPr>
      </w:pPr>
    </w:p>
    <w:p w:rsidR="00747A52" w:rsidRDefault="00747A52" w:rsidP="00747A52">
      <w:pPr>
        <w:rPr>
          <w:szCs w:val="28"/>
        </w:rPr>
      </w:pPr>
      <w:r>
        <w:rPr>
          <w:szCs w:val="28"/>
        </w:rPr>
        <w:t xml:space="preserve">В каждой группе я измеряла температуру и видела, как учащиеся работают, принимают активное участие, обсуждают, обмениваются мнениями друг с другом.  В группе № 2 активное участие принимали сильные, средние и слабые учащиеся. Прислушиваясь со стороны я удивилась, когда слабый ученик Небогатов Е отстаивал свою точку мнения, споря </w:t>
      </w:r>
      <w:proofErr w:type="gramStart"/>
      <w:r>
        <w:rPr>
          <w:szCs w:val="28"/>
        </w:rPr>
        <w:t>со</w:t>
      </w:r>
      <w:proofErr w:type="gramEnd"/>
      <w:r>
        <w:rPr>
          <w:szCs w:val="28"/>
        </w:rPr>
        <w:t xml:space="preserve"> сильным учеником. К конце концов </w:t>
      </w:r>
      <w:proofErr w:type="spellStart"/>
      <w:r>
        <w:rPr>
          <w:szCs w:val="28"/>
        </w:rPr>
        <w:t>Валуйских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согласился с его мнением. Для поднятия хорошего настроения перед защитой макета провела разминку.</w:t>
      </w:r>
    </w:p>
    <w:p w:rsidR="00747A52" w:rsidRDefault="00747A52" w:rsidP="00747A52">
      <w:pPr>
        <w:rPr>
          <w:szCs w:val="28"/>
        </w:rPr>
      </w:pPr>
      <w:r w:rsidRPr="00CA7336">
        <w:rPr>
          <w:noProof/>
          <w:szCs w:val="28"/>
          <w:lang w:eastAsia="ru-RU"/>
        </w:rPr>
        <w:drawing>
          <wp:inline distT="0" distB="0" distL="0" distR="0">
            <wp:extent cx="2556934" cy="1438275"/>
            <wp:effectExtent l="19050" t="0" r="0" b="0"/>
            <wp:docPr id="32" name="Рисунок 1" descr="D:\Кембридж практику фото\урок № 1 или 2\CAM0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ембридж практику фото\урок № 1 или 2\CAM002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956" cy="143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A52" w:rsidRDefault="00747A52" w:rsidP="00747A52">
      <w:pPr>
        <w:rPr>
          <w:szCs w:val="28"/>
        </w:rPr>
      </w:pPr>
    </w:p>
    <w:p w:rsidR="00747A52" w:rsidRDefault="00747A52" w:rsidP="00747A52">
      <w:pPr>
        <w:rPr>
          <w:szCs w:val="28"/>
        </w:rPr>
      </w:pPr>
      <w:r>
        <w:rPr>
          <w:szCs w:val="28"/>
        </w:rPr>
        <w:t xml:space="preserve">На защиту макета я прикрепила </w:t>
      </w:r>
      <w:proofErr w:type="spellStart"/>
      <w:r>
        <w:rPr>
          <w:szCs w:val="28"/>
        </w:rPr>
        <w:t>стикер</w:t>
      </w:r>
      <w:proofErr w:type="spellEnd"/>
      <w:r>
        <w:rPr>
          <w:szCs w:val="28"/>
        </w:rPr>
        <w:t xml:space="preserve"> Небогатову Е, хотя при ответе были шершавости, но ответ был продуман, и грамотно изложен.</w:t>
      </w:r>
    </w:p>
    <w:p w:rsidR="00747A52" w:rsidRDefault="00747A52" w:rsidP="00747A52">
      <w:pPr>
        <w:rPr>
          <w:szCs w:val="28"/>
        </w:rPr>
      </w:pPr>
    </w:p>
    <w:p w:rsidR="00747A52" w:rsidRDefault="00747A52" w:rsidP="00747A52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536700" cy="1152525"/>
            <wp:effectExtent l="19050" t="0" r="6350" b="0"/>
            <wp:docPr id="33" name="Рисунок 4" descr="D:\Кембридж практику фото\255_2110\IMG_3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ембридж практику фото\255_2110\IMG_376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  <w:lang w:eastAsia="ru-RU"/>
        </w:rPr>
        <w:drawing>
          <wp:inline distT="0" distB="0" distL="0" distR="0">
            <wp:extent cx="1466850" cy="1195388"/>
            <wp:effectExtent l="19050" t="0" r="0" b="0"/>
            <wp:docPr id="34" name="Рисунок 5" descr="D:\Кембридж практику фото\255_2110\IMG_3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Кембридж практику фото\255_2110\IMG_377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19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A52" w:rsidRDefault="00747A52" w:rsidP="00747A52">
      <w:pPr>
        <w:rPr>
          <w:szCs w:val="28"/>
        </w:rPr>
      </w:pPr>
    </w:p>
    <w:p w:rsidR="00747A52" w:rsidRDefault="00747A52" w:rsidP="00747A52">
      <w:pPr>
        <w:rPr>
          <w:szCs w:val="28"/>
        </w:rPr>
      </w:pPr>
      <w:proofErr w:type="gramStart"/>
      <w:r w:rsidRPr="00CA7336">
        <w:rPr>
          <w:szCs w:val="28"/>
        </w:rPr>
        <w:t>При</w:t>
      </w:r>
      <w:proofErr w:type="gramEnd"/>
      <w:r w:rsidRPr="00CA7336">
        <w:rPr>
          <w:szCs w:val="28"/>
        </w:rPr>
        <w:t xml:space="preserve"> закрепления провела</w:t>
      </w:r>
      <w:r>
        <w:rPr>
          <w:szCs w:val="28"/>
        </w:rPr>
        <w:t xml:space="preserve"> </w:t>
      </w:r>
      <w:r w:rsidRPr="00CA7336">
        <w:rPr>
          <w:szCs w:val="28"/>
        </w:rPr>
        <w:t xml:space="preserve"> ра</w:t>
      </w:r>
      <w:r>
        <w:rPr>
          <w:szCs w:val="28"/>
        </w:rPr>
        <w:t xml:space="preserve">боту незаконченное предложение и горячий стул. </w:t>
      </w:r>
    </w:p>
    <w:p w:rsidR="00747A52" w:rsidRPr="00CA7336" w:rsidRDefault="00747A52" w:rsidP="00747A52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752600" cy="1314450"/>
            <wp:effectExtent l="19050" t="0" r="0" b="0"/>
            <wp:docPr id="35" name="Рисунок 7" descr="D:\Кембридж практику фото\255_2110\IMG_3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Кембридж практику фото\255_2110\IMG_379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Где увидела, что ребята владеют материалом, умеют задавать тонкие и толстые вопросы, и отвечать на них. И</w:t>
      </w:r>
      <w:r w:rsidRPr="00CA7336">
        <w:rPr>
          <w:szCs w:val="28"/>
        </w:rPr>
        <w:t xml:space="preserve">спользовала рефлексия для оценивания, где </w:t>
      </w:r>
      <w:proofErr w:type="gramStart"/>
      <w:r w:rsidRPr="00CA7336">
        <w:rPr>
          <w:szCs w:val="28"/>
        </w:rPr>
        <w:t>необходимо</w:t>
      </w:r>
      <w:r>
        <w:rPr>
          <w:szCs w:val="28"/>
        </w:rPr>
        <w:t xml:space="preserve"> было учащимся </w:t>
      </w:r>
      <w:r w:rsidRPr="00CA7336">
        <w:rPr>
          <w:szCs w:val="28"/>
        </w:rPr>
        <w:t xml:space="preserve"> понять на каком уровне понимания находишься</w:t>
      </w:r>
      <w:proofErr w:type="gramEnd"/>
      <w:r w:rsidRPr="00CA7336">
        <w:rPr>
          <w:szCs w:val="28"/>
        </w:rPr>
        <w:t xml:space="preserve"> и </w:t>
      </w:r>
      <w:proofErr w:type="spellStart"/>
      <w:r w:rsidRPr="00CA7336">
        <w:rPr>
          <w:szCs w:val="28"/>
        </w:rPr>
        <w:t>отрефлексировать</w:t>
      </w:r>
      <w:proofErr w:type="spellEnd"/>
      <w:r w:rsidRPr="00CA7336">
        <w:rPr>
          <w:szCs w:val="28"/>
        </w:rPr>
        <w:t xml:space="preserve">.  </w:t>
      </w:r>
    </w:p>
    <w:p w:rsidR="00747A52" w:rsidRPr="00CA7336" w:rsidRDefault="00747A52" w:rsidP="00747A52">
      <w:pPr>
        <w:rPr>
          <w:szCs w:val="28"/>
        </w:rPr>
      </w:pPr>
    </w:p>
    <w:p w:rsidR="00747A52" w:rsidRPr="00B654AA" w:rsidRDefault="00747A52" w:rsidP="00747A52">
      <w:pPr>
        <w:rPr>
          <w:szCs w:val="28"/>
        </w:rPr>
      </w:pPr>
    </w:p>
    <w:p w:rsidR="00747A52" w:rsidRDefault="00747A52" w:rsidP="00E672FA">
      <w:pPr>
        <w:shd w:val="clear" w:color="auto" w:fill="FFFFFF"/>
        <w:spacing w:after="72" w:line="371" w:lineRule="atLeast"/>
        <w:jc w:val="center"/>
        <w:outlineLvl w:val="2"/>
        <w:rPr>
          <w:rFonts w:ascii="Arial" w:eastAsia="Times New Roman" w:hAnsi="Arial" w:cs="Arial"/>
          <w:color w:val="000000"/>
          <w:sz w:val="33"/>
          <w:lang w:eastAsia="ru-RU"/>
        </w:rPr>
      </w:pPr>
    </w:p>
    <w:p w:rsidR="00747A52" w:rsidRDefault="00747A52" w:rsidP="00E672FA">
      <w:pPr>
        <w:shd w:val="clear" w:color="auto" w:fill="FFFFFF"/>
        <w:spacing w:after="72" w:line="371" w:lineRule="atLeast"/>
        <w:jc w:val="center"/>
        <w:outlineLvl w:val="2"/>
        <w:rPr>
          <w:rFonts w:ascii="Arial" w:eastAsia="Times New Roman" w:hAnsi="Arial" w:cs="Arial"/>
          <w:color w:val="000000"/>
          <w:sz w:val="33"/>
          <w:lang w:eastAsia="ru-RU"/>
        </w:rPr>
      </w:pPr>
    </w:p>
    <w:p w:rsidR="00747A52" w:rsidRDefault="00747A52" w:rsidP="00E672FA">
      <w:pPr>
        <w:shd w:val="clear" w:color="auto" w:fill="FFFFFF"/>
        <w:spacing w:after="72" w:line="371" w:lineRule="atLeast"/>
        <w:jc w:val="center"/>
        <w:outlineLvl w:val="2"/>
        <w:rPr>
          <w:rFonts w:ascii="Arial" w:eastAsia="Times New Roman" w:hAnsi="Arial" w:cs="Arial"/>
          <w:color w:val="000000"/>
          <w:sz w:val="33"/>
          <w:lang w:eastAsia="ru-RU"/>
        </w:rPr>
      </w:pPr>
    </w:p>
    <w:p w:rsidR="00747A52" w:rsidRDefault="00747A52" w:rsidP="00E672FA">
      <w:pPr>
        <w:shd w:val="clear" w:color="auto" w:fill="FFFFFF"/>
        <w:spacing w:after="72" w:line="371" w:lineRule="atLeast"/>
        <w:jc w:val="center"/>
        <w:outlineLvl w:val="2"/>
        <w:rPr>
          <w:rFonts w:ascii="Arial" w:eastAsia="Times New Roman" w:hAnsi="Arial" w:cs="Arial"/>
          <w:color w:val="000000"/>
          <w:sz w:val="33"/>
          <w:lang w:eastAsia="ru-RU"/>
        </w:rPr>
      </w:pPr>
    </w:p>
    <w:p w:rsidR="00747A52" w:rsidRDefault="00747A52" w:rsidP="00E672FA">
      <w:pPr>
        <w:shd w:val="clear" w:color="auto" w:fill="FFFFFF"/>
        <w:spacing w:after="72" w:line="371" w:lineRule="atLeast"/>
        <w:jc w:val="center"/>
        <w:outlineLvl w:val="2"/>
        <w:rPr>
          <w:rFonts w:ascii="Arial" w:eastAsia="Times New Roman" w:hAnsi="Arial" w:cs="Arial"/>
          <w:color w:val="000000"/>
          <w:sz w:val="33"/>
          <w:lang w:eastAsia="ru-RU"/>
        </w:rPr>
      </w:pPr>
    </w:p>
    <w:p w:rsidR="00747A52" w:rsidRDefault="00747A52" w:rsidP="00E672FA">
      <w:pPr>
        <w:shd w:val="clear" w:color="auto" w:fill="FFFFFF"/>
        <w:spacing w:after="72" w:line="371" w:lineRule="atLeast"/>
        <w:jc w:val="center"/>
        <w:outlineLvl w:val="2"/>
        <w:rPr>
          <w:rFonts w:ascii="Arial" w:eastAsia="Times New Roman" w:hAnsi="Arial" w:cs="Arial"/>
          <w:color w:val="000000"/>
          <w:sz w:val="33"/>
          <w:lang w:eastAsia="ru-RU"/>
        </w:rPr>
      </w:pPr>
    </w:p>
    <w:p w:rsidR="00747A52" w:rsidRDefault="00747A52" w:rsidP="00747A52">
      <w:pPr>
        <w:shd w:val="clear" w:color="auto" w:fill="FFFFFF"/>
        <w:spacing w:after="72" w:line="371" w:lineRule="atLeast"/>
        <w:outlineLvl w:val="2"/>
        <w:rPr>
          <w:rFonts w:ascii="Arial" w:eastAsia="Times New Roman" w:hAnsi="Arial" w:cs="Arial"/>
          <w:color w:val="000000"/>
          <w:sz w:val="33"/>
          <w:lang w:eastAsia="ru-RU"/>
        </w:rPr>
      </w:pPr>
    </w:p>
    <w:sectPr w:rsidR="00747A52" w:rsidSect="00D06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06D"/>
    <w:multiLevelType w:val="multilevel"/>
    <w:tmpl w:val="0C509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72AF5"/>
    <w:multiLevelType w:val="multilevel"/>
    <w:tmpl w:val="822A2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5272C"/>
    <w:multiLevelType w:val="multilevel"/>
    <w:tmpl w:val="D5D6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50CBC"/>
    <w:multiLevelType w:val="multilevel"/>
    <w:tmpl w:val="9460D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312EC"/>
    <w:multiLevelType w:val="multilevel"/>
    <w:tmpl w:val="39524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E6717"/>
    <w:multiLevelType w:val="multilevel"/>
    <w:tmpl w:val="7B3E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D2564A"/>
    <w:multiLevelType w:val="multilevel"/>
    <w:tmpl w:val="1F6E2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CB0643"/>
    <w:multiLevelType w:val="multilevel"/>
    <w:tmpl w:val="F436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4E5492"/>
    <w:multiLevelType w:val="multilevel"/>
    <w:tmpl w:val="3A0A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385807"/>
    <w:multiLevelType w:val="multilevel"/>
    <w:tmpl w:val="9C5A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632B92"/>
    <w:multiLevelType w:val="multilevel"/>
    <w:tmpl w:val="62FC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2C3EE3"/>
    <w:multiLevelType w:val="hybridMultilevel"/>
    <w:tmpl w:val="1E505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47FD5"/>
    <w:multiLevelType w:val="multilevel"/>
    <w:tmpl w:val="B73C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3F1B2A"/>
    <w:multiLevelType w:val="multilevel"/>
    <w:tmpl w:val="AB5C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1971DD"/>
    <w:multiLevelType w:val="multilevel"/>
    <w:tmpl w:val="0E508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BA0703"/>
    <w:multiLevelType w:val="multilevel"/>
    <w:tmpl w:val="7C10F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587D6C"/>
    <w:multiLevelType w:val="multilevel"/>
    <w:tmpl w:val="E30E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9B7088"/>
    <w:multiLevelType w:val="multilevel"/>
    <w:tmpl w:val="A494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3F2C42"/>
    <w:multiLevelType w:val="multilevel"/>
    <w:tmpl w:val="5706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2B1CFF"/>
    <w:multiLevelType w:val="multilevel"/>
    <w:tmpl w:val="1536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1B5CAE"/>
    <w:multiLevelType w:val="hybridMultilevel"/>
    <w:tmpl w:val="0576D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87805"/>
    <w:multiLevelType w:val="multilevel"/>
    <w:tmpl w:val="614C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653D71"/>
    <w:multiLevelType w:val="multilevel"/>
    <w:tmpl w:val="A5D69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EC2F26"/>
    <w:multiLevelType w:val="multilevel"/>
    <w:tmpl w:val="1B340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4907BA"/>
    <w:multiLevelType w:val="multilevel"/>
    <w:tmpl w:val="2CC4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B26FF6"/>
    <w:multiLevelType w:val="multilevel"/>
    <w:tmpl w:val="DBDE8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A031AA"/>
    <w:multiLevelType w:val="multilevel"/>
    <w:tmpl w:val="224C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D76F92"/>
    <w:multiLevelType w:val="multilevel"/>
    <w:tmpl w:val="06BA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813F6C"/>
    <w:multiLevelType w:val="multilevel"/>
    <w:tmpl w:val="99DA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E905D6"/>
    <w:multiLevelType w:val="multilevel"/>
    <w:tmpl w:val="0FD0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6D6F8F"/>
    <w:multiLevelType w:val="multilevel"/>
    <w:tmpl w:val="28FEE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A51B4E"/>
    <w:multiLevelType w:val="multilevel"/>
    <w:tmpl w:val="80E43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1147D9"/>
    <w:multiLevelType w:val="multilevel"/>
    <w:tmpl w:val="339E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730FDC"/>
    <w:multiLevelType w:val="multilevel"/>
    <w:tmpl w:val="328E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716333"/>
    <w:multiLevelType w:val="multilevel"/>
    <w:tmpl w:val="DDDC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EB3257"/>
    <w:multiLevelType w:val="multilevel"/>
    <w:tmpl w:val="E044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035C44"/>
    <w:multiLevelType w:val="multilevel"/>
    <w:tmpl w:val="B444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884370"/>
    <w:multiLevelType w:val="multilevel"/>
    <w:tmpl w:val="C012F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B56060"/>
    <w:multiLevelType w:val="multilevel"/>
    <w:tmpl w:val="3316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7"/>
  </w:num>
  <w:num w:numId="3">
    <w:abstractNumId w:val="11"/>
  </w:num>
  <w:num w:numId="4">
    <w:abstractNumId w:val="20"/>
  </w:num>
  <w:num w:numId="5">
    <w:abstractNumId w:val="25"/>
  </w:num>
  <w:num w:numId="6">
    <w:abstractNumId w:val="9"/>
  </w:num>
  <w:num w:numId="7">
    <w:abstractNumId w:val="16"/>
  </w:num>
  <w:num w:numId="8">
    <w:abstractNumId w:val="31"/>
  </w:num>
  <w:num w:numId="9">
    <w:abstractNumId w:val="8"/>
  </w:num>
  <w:num w:numId="10">
    <w:abstractNumId w:val="35"/>
  </w:num>
  <w:num w:numId="11">
    <w:abstractNumId w:val="15"/>
  </w:num>
  <w:num w:numId="12">
    <w:abstractNumId w:val="5"/>
  </w:num>
  <w:num w:numId="13">
    <w:abstractNumId w:val="22"/>
  </w:num>
  <w:num w:numId="14">
    <w:abstractNumId w:val="33"/>
  </w:num>
  <w:num w:numId="15">
    <w:abstractNumId w:val="19"/>
  </w:num>
  <w:num w:numId="16">
    <w:abstractNumId w:val="14"/>
  </w:num>
  <w:num w:numId="17">
    <w:abstractNumId w:val="26"/>
  </w:num>
  <w:num w:numId="18">
    <w:abstractNumId w:val="29"/>
  </w:num>
  <w:num w:numId="19">
    <w:abstractNumId w:val="38"/>
  </w:num>
  <w:num w:numId="20">
    <w:abstractNumId w:val="34"/>
  </w:num>
  <w:num w:numId="21">
    <w:abstractNumId w:val="24"/>
  </w:num>
  <w:num w:numId="22">
    <w:abstractNumId w:val="13"/>
  </w:num>
  <w:num w:numId="23">
    <w:abstractNumId w:val="37"/>
  </w:num>
  <w:num w:numId="24">
    <w:abstractNumId w:val="36"/>
  </w:num>
  <w:num w:numId="25">
    <w:abstractNumId w:val="6"/>
  </w:num>
  <w:num w:numId="26">
    <w:abstractNumId w:val="32"/>
  </w:num>
  <w:num w:numId="27">
    <w:abstractNumId w:val="7"/>
  </w:num>
  <w:num w:numId="28">
    <w:abstractNumId w:val="3"/>
  </w:num>
  <w:num w:numId="29">
    <w:abstractNumId w:val="28"/>
  </w:num>
  <w:num w:numId="30">
    <w:abstractNumId w:val="1"/>
  </w:num>
  <w:num w:numId="31">
    <w:abstractNumId w:val="21"/>
  </w:num>
  <w:num w:numId="32">
    <w:abstractNumId w:val="30"/>
  </w:num>
  <w:num w:numId="33">
    <w:abstractNumId w:val="17"/>
  </w:num>
  <w:num w:numId="34">
    <w:abstractNumId w:val="0"/>
  </w:num>
  <w:num w:numId="35">
    <w:abstractNumId w:val="10"/>
  </w:num>
  <w:num w:numId="36">
    <w:abstractNumId w:val="23"/>
  </w:num>
  <w:num w:numId="37">
    <w:abstractNumId w:val="12"/>
  </w:num>
  <w:num w:numId="38">
    <w:abstractNumId w:val="4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823ED1"/>
    <w:rsid w:val="000455D8"/>
    <w:rsid w:val="00054652"/>
    <w:rsid w:val="00092600"/>
    <w:rsid w:val="000B36BD"/>
    <w:rsid w:val="00104912"/>
    <w:rsid w:val="001156DB"/>
    <w:rsid w:val="0017121E"/>
    <w:rsid w:val="00184813"/>
    <w:rsid w:val="0018785B"/>
    <w:rsid w:val="00195A1B"/>
    <w:rsid w:val="00196794"/>
    <w:rsid w:val="001C4420"/>
    <w:rsid w:val="001D485F"/>
    <w:rsid w:val="001D5047"/>
    <w:rsid w:val="001E2BDB"/>
    <w:rsid w:val="001E75A2"/>
    <w:rsid w:val="00211EA8"/>
    <w:rsid w:val="0025099E"/>
    <w:rsid w:val="00266E58"/>
    <w:rsid w:val="00266E8E"/>
    <w:rsid w:val="00272001"/>
    <w:rsid w:val="00295243"/>
    <w:rsid w:val="002D3B04"/>
    <w:rsid w:val="002F139D"/>
    <w:rsid w:val="0032063B"/>
    <w:rsid w:val="003245F3"/>
    <w:rsid w:val="00333AAC"/>
    <w:rsid w:val="003725F9"/>
    <w:rsid w:val="00380799"/>
    <w:rsid w:val="003B5126"/>
    <w:rsid w:val="003C397B"/>
    <w:rsid w:val="003D7A0B"/>
    <w:rsid w:val="00417E12"/>
    <w:rsid w:val="00492E12"/>
    <w:rsid w:val="004A4888"/>
    <w:rsid w:val="004B1766"/>
    <w:rsid w:val="004C6159"/>
    <w:rsid w:val="004D4472"/>
    <w:rsid w:val="004D645F"/>
    <w:rsid w:val="00544C1D"/>
    <w:rsid w:val="005671A7"/>
    <w:rsid w:val="00574E4F"/>
    <w:rsid w:val="00593B75"/>
    <w:rsid w:val="005A551B"/>
    <w:rsid w:val="005B2163"/>
    <w:rsid w:val="005D5B73"/>
    <w:rsid w:val="006223A9"/>
    <w:rsid w:val="00655F23"/>
    <w:rsid w:val="00656454"/>
    <w:rsid w:val="00664581"/>
    <w:rsid w:val="00666238"/>
    <w:rsid w:val="00667896"/>
    <w:rsid w:val="006947C8"/>
    <w:rsid w:val="006B4410"/>
    <w:rsid w:val="0070129F"/>
    <w:rsid w:val="007419BC"/>
    <w:rsid w:val="007457E3"/>
    <w:rsid w:val="00747A52"/>
    <w:rsid w:val="00754DD6"/>
    <w:rsid w:val="007610C9"/>
    <w:rsid w:val="00793627"/>
    <w:rsid w:val="0079488B"/>
    <w:rsid w:val="007A6319"/>
    <w:rsid w:val="007C4EBF"/>
    <w:rsid w:val="007D3BF5"/>
    <w:rsid w:val="00823434"/>
    <w:rsid w:val="00823ED1"/>
    <w:rsid w:val="00835D48"/>
    <w:rsid w:val="00893114"/>
    <w:rsid w:val="008A1889"/>
    <w:rsid w:val="008D2B4F"/>
    <w:rsid w:val="008E72B2"/>
    <w:rsid w:val="009002B5"/>
    <w:rsid w:val="009706D0"/>
    <w:rsid w:val="00975947"/>
    <w:rsid w:val="009C4CF1"/>
    <w:rsid w:val="00A22D7D"/>
    <w:rsid w:val="00A264FD"/>
    <w:rsid w:val="00A73323"/>
    <w:rsid w:val="00AC7F16"/>
    <w:rsid w:val="00B05634"/>
    <w:rsid w:val="00B15CF1"/>
    <w:rsid w:val="00B26670"/>
    <w:rsid w:val="00B65AA6"/>
    <w:rsid w:val="00B762CE"/>
    <w:rsid w:val="00BC711A"/>
    <w:rsid w:val="00BE22F4"/>
    <w:rsid w:val="00C04B3F"/>
    <w:rsid w:val="00C3771C"/>
    <w:rsid w:val="00C45356"/>
    <w:rsid w:val="00C5772B"/>
    <w:rsid w:val="00C67C24"/>
    <w:rsid w:val="00C737A6"/>
    <w:rsid w:val="00C745A7"/>
    <w:rsid w:val="00C87A14"/>
    <w:rsid w:val="00C9159D"/>
    <w:rsid w:val="00CA2C93"/>
    <w:rsid w:val="00CB67DF"/>
    <w:rsid w:val="00CE0F1B"/>
    <w:rsid w:val="00D0618C"/>
    <w:rsid w:val="00D35E42"/>
    <w:rsid w:val="00D43580"/>
    <w:rsid w:val="00D634C7"/>
    <w:rsid w:val="00D656BF"/>
    <w:rsid w:val="00D65CFB"/>
    <w:rsid w:val="00D665B6"/>
    <w:rsid w:val="00DC0F9A"/>
    <w:rsid w:val="00DC68FE"/>
    <w:rsid w:val="00E33A1D"/>
    <w:rsid w:val="00E533C9"/>
    <w:rsid w:val="00E672FA"/>
    <w:rsid w:val="00E94082"/>
    <w:rsid w:val="00E97B24"/>
    <w:rsid w:val="00F00868"/>
    <w:rsid w:val="00F221A6"/>
    <w:rsid w:val="00F32C6D"/>
    <w:rsid w:val="00F44CAF"/>
    <w:rsid w:val="00F4533B"/>
    <w:rsid w:val="00F845F8"/>
    <w:rsid w:val="00F90534"/>
    <w:rsid w:val="00FB0108"/>
    <w:rsid w:val="00FD6851"/>
    <w:rsid w:val="00FF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8C"/>
  </w:style>
  <w:style w:type="paragraph" w:styleId="1">
    <w:name w:val="heading 1"/>
    <w:basedOn w:val="a"/>
    <w:next w:val="a"/>
    <w:link w:val="10"/>
    <w:uiPriority w:val="9"/>
    <w:qFormat/>
    <w:rsid w:val="000546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823ED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ED1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823ED1"/>
  </w:style>
  <w:style w:type="paragraph" w:styleId="a3">
    <w:name w:val="Normal (Web)"/>
    <w:basedOn w:val="a"/>
    <w:uiPriority w:val="99"/>
    <w:unhideWhenUsed/>
    <w:rsid w:val="00823ED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3ED1"/>
  </w:style>
  <w:style w:type="character" w:styleId="a4">
    <w:name w:val="Hyperlink"/>
    <w:basedOn w:val="a0"/>
    <w:uiPriority w:val="99"/>
    <w:semiHidden/>
    <w:unhideWhenUsed/>
    <w:rsid w:val="00823ED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3E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ED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610C9"/>
    <w:pPr>
      <w:ind w:left="720"/>
      <w:contextualSpacing/>
    </w:pPr>
  </w:style>
  <w:style w:type="table" w:styleId="a8">
    <w:name w:val="Table Grid"/>
    <w:basedOn w:val="a1"/>
    <w:uiPriority w:val="59"/>
    <w:rsid w:val="002F1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D43580"/>
    <w:rPr>
      <w:b/>
      <w:bCs/>
    </w:rPr>
  </w:style>
  <w:style w:type="character" w:styleId="aa">
    <w:name w:val="Emphasis"/>
    <w:basedOn w:val="a0"/>
    <w:uiPriority w:val="20"/>
    <w:qFormat/>
    <w:rsid w:val="00D4358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54652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b">
    <w:name w:val="Body Text"/>
    <w:basedOn w:val="a"/>
    <w:link w:val="11"/>
    <w:unhideWhenUsed/>
    <w:rsid w:val="00C737A6"/>
    <w:pPr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rsid w:val="00C737A6"/>
  </w:style>
  <w:style w:type="character" w:customStyle="1" w:styleId="11">
    <w:name w:val="Основной текст Знак1"/>
    <w:link w:val="ab"/>
    <w:locked/>
    <w:rsid w:val="00C737A6"/>
    <w:rPr>
      <w:rFonts w:ascii="Bookman Old Style" w:eastAsia="Times New Roman" w:hAnsi="Bookman Old Style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Лаура</dc:creator>
  <cp:lastModifiedBy>Laura</cp:lastModifiedBy>
  <cp:revision>2</cp:revision>
  <cp:lastPrinted>2014-10-12T19:13:00Z</cp:lastPrinted>
  <dcterms:created xsi:type="dcterms:W3CDTF">2024-06-09T12:08:00Z</dcterms:created>
  <dcterms:modified xsi:type="dcterms:W3CDTF">2024-06-09T12:08:00Z</dcterms:modified>
</cp:coreProperties>
</file>