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79" w:rsidRDefault="00D44D79" w:rsidP="00CF4A0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79" w:rsidRPr="0060721D" w:rsidRDefault="00D44D79" w:rsidP="0060721D">
      <w:pPr>
        <w:pStyle w:val="a5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r w:rsidRPr="00E93A4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«Технология формирования общечеловеческих ценностей у подростков в процессе изучения иностранного языка»</w:t>
      </w:r>
    </w:p>
    <w:bookmarkEnd w:id="0"/>
    <w:p w:rsidR="00D44D79" w:rsidRDefault="00D44D79" w:rsidP="00D44D79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B09">
        <w:rPr>
          <w:rFonts w:ascii="Times New Roman" w:hAnsi="Times New Roman" w:cs="Times New Roman"/>
          <w:sz w:val="28"/>
          <w:szCs w:val="28"/>
        </w:rPr>
        <w:t xml:space="preserve">В эпоху девальвации общечеловеческих ценностей и глобальных конфликтов особым смыслом наполняется проблема воспитания Человека Человечного. </w:t>
      </w:r>
      <w:r w:rsidRPr="00172B09">
        <w:rPr>
          <w:rFonts w:ascii="Times New Roman" w:eastAsia="Times New Roman" w:hAnsi="Times New Roman" w:cs="Times New Roman"/>
          <w:sz w:val="28"/>
          <w:szCs w:val="28"/>
        </w:rPr>
        <w:t xml:space="preserve">Именно сегодня особенно актуальны слова  великого ученого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Д.И. </w:t>
      </w:r>
      <w:r w:rsidRPr="00172B09">
        <w:rPr>
          <w:rFonts w:ascii="Times New Roman" w:eastAsia="Times New Roman" w:hAnsi="Times New Roman" w:cs="Times New Roman"/>
          <w:sz w:val="28"/>
          <w:szCs w:val="28"/>
        </w:rPr>
        <w:t xml:space="preserve">Менделеева </w:t>
      </w:r>
      <w:r w:rsidRPr="00172B0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«Знания без воспитания - меч в руках сумасшедшего» </w:t>
      </w:r>
      <w:r w:rsidRPr="00172B0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Таким образом, первая задача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учителя </w:t>
      </w:r>
      <w:r w:rsidRPr="00172B0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воспитать нравственного, ответственного, инициативного и грамотного гражданина нашей Родины. Мы можем сколько угодно менять государственные образовательные стандарты, но они не будут работать, пока у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учителя</w:t>
      </w:r>
      <w:r w:rsidRPr="00172B0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не появится новый подход к своей деятельности - подход социальной ответственности за результат обучения и воспитания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ученика.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современной педагогике существует проблема определения приоритетных целей образования, что важнее: знания ученика или его воспитание? Большинство, </w:t>
      </w:r>
      <w:r w:rsidR="00D61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склоняются к тому, что</w:t>
      </w:r>
      <w:proofErr w:type="gramStart"/>
      <w:r w:rsidR="00D61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безусловно, важнее </w:t>
      </w:r>
      <w:r w:rsidRPr="00E9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 ребенка, а знания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одно из средств достижения этой цели. Очень часто за рамками современного урока остаются вопросы: что дала моим ученикам та информация, которую они получили на уроке? Какие качества были приобретены учениками?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0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результате современные образовательные стандарты требуют не только развития предметных навыков, но и развития личности. При изучении английского языка с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самого начала дети знакомятся с новым алфавитом, усваивают </w:t>
      </w:r>
      <w:r w:rsidR="0060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лексику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правила, учатся читать, писать, слушать и говорить на новом языке, знакомятся с традициями и культурой стран изучаемого языка. При этом развиваются мышление,  внимание, память школьников, происходит личностное становление учащихся. А личность </w:t>
      </w:r>
      <w:proofErr w:type="gramStart"/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только набор знаний и умений, но и мировоззрение, воспитание.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4D79" w:rsidRPr="00E9553C" w:rsidRDefault="00D44D79" w:rsidP="00D44D7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Воспитательный процесс состоит из </w:t>
      </w:r>
      <w:r w:rsidR="00ED5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множества </w:t>
      </w:r>
      <w:proofErr w:type="gramStart"/>
      <w:r w:rsidR="00ED5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компонентов</w:t>
      </w:r>
      <w:proofErr w:type="gramEnd"/>
      <w:r w:rsidR="00ED5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</w:t>
      </w:r>
      <w:r w:rsidR="00ED5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формировании личности учащегося. Для современного ученика основными источниками, стимулирующими возникновение тех или иных взглядов, убеждений и привычек поведения, являются в основном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 массовой коммуникации (включая Интернет); друзья, группы, компании, </w:t>
      </w:r>
      <w:r w:rsidRPr="00172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школа.</w:t>
      </w:r>
    </w:p>
    <w:p w:rsidR="00D44D79" w:rsidRPr="00172B09" w:rsidRDefault="00D44D79" w:rsidP="00D44D79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эффективного формирования общечеловеческих ценностей одним из главных педагогических условий является ценностно-смысловой аспект содержания (для </w:t>
      </w:r>
      <w:r w:rsidR="00B642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ученика не важна 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грамматическая или лексическая структура, </w:t>
      </w:r>
      <w:r w:rsidR="00B642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важно то,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она наполнена, </w:t>
      </w:r>
      <w:r w:rsidR="00296C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т.е. 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содержание обучения должно затрагивать интересы подростков и отвечать их потребностям в общении и познании) обучения. Для формирования поликультурной личности имеющей сформированные общечеловеческие ценности </w:t>
      </w:r>
      <w:r w:rsidR="00D61E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уроках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широко использ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уются </w:t>
      </w:r>
      <w:r w:rsidRPr="00172B0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диалоги, поговорки, пословицы, стихи, музык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картины, фотографии, </w:t>
      </w:r>
      <w:proofErr w:type="gramStart"/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видеоматериалы</w:t>
      </w:r>
      <w:proofErr w:type="gramEnd"/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имеющие культурологический, страноведческий, филологический контекст.</w:t>
      </w:r>
    </w:p>
    <w:p w:rsidR="00D44D79" w:rsidRPr="00172B09" w:rsidRDefault="00D44D79" w:rsidP="00D44D79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диалогах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вводятся и отрабатываются основные формулы речевого этикета.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Огромна 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роль музыки в жизни сегодняшнего школьника. Умение слушать музыку со временем перерастает в умение слышать человеческую </w:t>
      </w:r>
      <w:r w:rsidRPr="00172B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речь, ее интонационную окрашенность, что является очень важным при обучении языкам (и родному, и иностранному).</w:t>
      </w:r>
    </w:p>
    <w:p w:rsidR="00D44D79" w:rsidRPr="00905BF3" w:rsidRDefault="00D44D79" w:rsidP="00D44D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2B09">
        <w:rPr>
          <w:rFonts w:ascii="Times New Roman" w:hAnsi="Times New Roman" w:cs="Times New Roman"/>
          <w:sz w:val="28"/>
          <w:szCs w:val="28"/>
        </w:rPr>
        <w:t xml:space="preserve">В процессе познания в ходе овладения иностранным языком и другой культурой транслируется </w:t>
      </w:r>
      <w:proofErr w:type="spellStart"/>
      <w:r w:rsidRPr="00172B09">
        <w:rPr>
          <w:rFonts w:ascii="Times New Roman" w:hAnsi="Times New Roman" w:cs="Times New Roman"/>
          <w:sz w:val="28"/>
          <w:szCs w:val="28"/>
        </w:rPr>
        <w:t>лингвокультурный</w:t>
      </w:r>
      <w:proofErr w:type="spellEnd"/>
      <w:r w:rsidRPr="00172B09">
        <w:rPr>
          <w:rFonts w:ascii="Times New Roman" w:hAnsi="Times New Roman" w:cs="Times New Roman"/>
          <w:sz w:val="28"/>
          <w:szCs w:val="28"/>
        </w:rPr>
        <w:t xml:space="preserve"> опыт, включающий в себя отношение обучающегося к себе, миру, опыт творческой деятельности. Анализируя и сопоставляя ценности изучаемой культуры с </w:t>
      </w:r>
      <w:proofErr w:type="gramStart"/>
      <w:r w:rsidRPr="00172B09">
        <w:rPr>
          <w:rFonts w:ascii="Times New Roman" w:hAnsi="Times New Roman" w:cs="Times New Roman"/>
          <w:sz w:val="28"/>
          <w:szCs w:val="28"/>
        </w:rPr>
        <w:t>национальными</w:t>
      </w:r>
      <w:proofErr w:type="gramEnd"/>
      <w:r w:rsidRPr="00172B09">
        <w:rPr>
          <w:rFonts w:ascii="Times New Roman" w:hAnsi="Times New Roman" w:cs="Times New Roman"/>
          <w:sz w:val="28"/>
          <w:szCs w:val="28"/>
        </w:rPr>
        <w:t xml:space="preserve">, обучающийся выстраивает свое отношение к ним и к объектам изучаемой действительности, формирует свои нравственные предпочтения, собственное </w:t>
      </w:r>
      <w:r w:rsidR="0060721D" w:rsidRPr="00172B09">
        <w:rPr>
          <w:rFonts w:ascii="Times New Roman" w:hAnsi="Times New Roman" w:cs="Times New Roman"/>
          <w:sz w:val="28"/>
          <w:szCs w:val="28"/>
        </w:rPr>
        <w:t xml:space="preserve">миропонимание </w:t>
      </w:r>
      <w:r w:rsidR="0060721D">
        <w:rPr>
          <w:rFonts w:ascii="Times New Roman" w:hAnsi="Times New Roman" w:cs="Times New Roman"/>
          <w:sz w:val="28"/>
          <w:szCs w:val="28"/>
        </w:rPr>
        <w:t xml:space="preserve">и мировидение. Аутентичные тексты </w:t>
      </w:r>
      <w:r w:rsidRPr="00172B09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60721D">
        <w:rPr>
          <w:rFonts w:ascii="Times New Roman" w:hAnsi="Times New Roman" w:cs="Times New Roman"/>
          <w:sz w:val="28"/>
          <w:szCs w:val="28"/>
        </w:rPr>
        <w:t>вают</w:t>
      </w:r>
      <w:r w:rsidRPr="00172B09">
        <w:rPr>
          <w:rFonts w:ascii="Times New Roman" w:hAnsi="Times New Roman" w:cs="Times New Roman"/>
          <w:sz w:val="28"/>
          <w:szCs w:val="28"/>
        </w:rPr>
        <w:t xml:space="preserve"> способности к сопереживанию, сочувствию, способности и готовности осмыслить и принять национальное своеобразие страны изучаемого языка, то есть развитию этнической, расовой, социальной терпимости, речевого такта, деликатности и вежливости, </w:t>
      </w:r>
      <w:proofErr w:type="spellStart"/>
      <w:r w:rsidRPr="00172B09">
        <w:rPr>
          <w:rFonts w:ascii="Times New Roman" w:hAnsi="Times New Roman" w:cs="Times New Roman"/>
          <w:sz w:val="28"/>
          <w:szCs w:val="28"/>
        </w:rPr>
        <w:t>неконфликтности</w:t>
      </w:r>
      <w:proofErr w:type="spellEnd"/>
      <w:r w:rsidRPr="00172B09">
        <w:rPr>
          <w:rFonts w:ascii="Times New Roman" w:hAnsi="Times New Roman" w:cs="Times New Roman"/>
          <w:sz w:val="28"/>
          <w:szCs w:val="28"/>
        </w:rPr>
        <w:t xml:space="preserve">. Развитие культуры </w:t>
      </w:r>
      <w:proofErr w:type="gramStart"/>
      <w:r w:rsidRPr="00172B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2B09">
        <w:rPr>
          <w:rFonts w:ascii="Times New Roman" w:hAnsi="Times New Roman" w:cs="Times New Roman"/>
          <w:sz w:val="28"/>
          <w:szCs w:val="28"/>
        </w:rPr>
        <w:t xml:space="preserve"> осуществляется не только через коммуникацию на иностранном языке, но и через призму сравнения с родным языком. Это происходит на протяжении всего проце</w:t>
      </w:r>
      <w:r>
        <w:rPr>
          <w:rFonts w:ascii="Times New Roman" w:hAnsi="Times New Roman" w:cs="Times New Roman"/>
          <w:sz w:val="28"/>
          <w:szCs w:val="28"/>
        </w:rPr>
        <w:t>сса изучения иностранного языка</w:t>
      </w:r>
      <w:r w:rsidRPr="00172B09">
        <w:rPr>
          <w:rFonts w:ascii="Times New Roman" w:hAnsi="Times New Roman" w:cs="Times New Roman"/>
          <w:sz w:val="28"/>
          <w:szCs w:val="28"/>
        </w:rPr>
        <w:t xml:space="preserve">. Приобщаясь к другой культуре, </w:t>
      </w:r>
      <w:proofErr w:type="gramStart"/>
      <w:r w:rsidRPr="00172B0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72B09">
        <w:rPr>
          <w:rFonts w:ascii="Times New Roman" w:hAnsi="Times New Roman" w:cs="Times New Roman"/>
          <w:sz w:val="28"/>
          <w:szCs w:val="28"/>
        </w:rPr>
        <w:t>, опираясь на ценности родной культуры, учится уважительно и толерантно относиться не только к культуре и народу страны изучаемого языка, но и к партнерам, осуществляющим совместную деятельность, учится взаимодействовать с окружающими на основе принципов диалогического общения.</w:t>
      </w:r>
    </w:p>
    <w:p w:rsidR="00B642B6" w:rsidRDefault="00D44D79" w:rsidP="00C97C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B09">
        <w:rPr>
          <w:rFonts w:ascii="Times New Roman" w:hAnsi="Times New Roman" w:cs="Times New Roman"/>
          <w:sz w:val="28"/>
          <w:szCs w:val="28"/>
        </w:rPr>
        <w:t xml:space="preserve"> «Важная задача преподавателя – познакомить </w:t>
      </w:r>
      <w:proofErr w:type="gramStart"/>
      <w:r w:rsidRPr="00172B09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172B09">
        <w:rPr>
          <w:rFonts w:ascii="Times New Roman" w:hAnsi="Times New Roman" w:cs="Times New Roman"/>
          <w:sz w:val="28"/>
          <w:szCs w:val="28"/>
        </w:rPr>
        <w:t xml:space="preserve"> с культурой страны изучаемого языка, что одновременно помогает им лучше и полнее осознать и понять свою национальную культуру. Постижение культуры страны изучаемого языка становится уже не самоцелью, а лишь поводом для более глубокого осмысления родной культуры. Сопоставление знаний о своей стране, крае с информацией о стране изучаемого языка позволяет выстраивать обучение как взаимообогащающий диалог двух культур»  Знание иностранного языка и владение им, по определению Г. Д. </w:t>
      </w:r>
      <w:proofErr w:type="spellStart"/>
      <w:r w:rsidRPr="00172B09">
        <w:rPr>
          <w:rFonts w:ascii="Times New Roman" w:hAnsi="Times New Roman" w:cs="Times New Roman"/>
          <w:sz w:val="28"/>
          <w:szCs w:val="28"/>
        </w:rPr>
        <w:t>Гачева</w:t>
      </w:r>
      <w:proofErr w:type="spellEnd"/>
      <w:r w:rsidRPr="00172B09">
        <w:rPr>
          <w:rFonts w:ascii="Times New Roman" w:hAnsi="Times New Roman" w:cs="Times New Roman"/>
          <w:sz w:val="28"/>
          <w:szCs w:val="28"/>
        </w:rPr>
        <w:t xml:space="preserve"> способствуют: формированию и развитию ценностных ориентаций личности, неразрывно связанных с корнями национальной культуры; духовному развитию и самосовершенствованию учащихся на базе культуры страны изучаемого языка в диалоге с родной национальной культурой; осознанию универсальности фундаментальных духовных и общечеловеческих ценностей. </w:t>
      </w:r>
      <w:r w:rsidR="00C97C11" w:rsidRPr="00172B09">
        <w:rPr>
          <w:rFonts w:ascii="Times New Roman" w:hAnsi="Times New Roman" w:cs="Times New Roman"/>
          <w:sz w:val="28"/>
          <w:szCs w:val="28"/>
        </w:rPr>
        <w:t xml:space="preserve">При использовании материалов по краеведению </w:t>
      </w:r>
      <w:r w:rsidR="00C97C11">
        <w:rPr>
          <w:rFonts w:ascii="Times New Roman" w:hAnsi="Times New Roman" w:cs="Times New Roman"/>
          <w:sz w:val="28"/>
          <w:szCs w:val="28"/>
        </w:rPr>
        <w:t xml:space="preserve">ученику прививается </w:t>
      </w:r>
      <w:r w:rsidR="00C97C11" w:rsidRPr="00172B09">
        <w:rPr>
          <w:rFonts w:ascii="Times New Roman" w:hAnsi="Times New Roman" w:cs="Times New Roman"/>
          <w:sz w:val="28"/>
          <w:szCs w:val="28"/>
        </w:rPr>
        <w:t xml:space="preserve"> уважительное отношение к родному языку и родной культуре, к историческому прошлому своей малой родины, ее обычаям и традициям; любовь к родной культуре и стремление защищать ее; – воспитание чувства гордости за экономические, социальные и культурные достижения своего региона; – чувство любви и привязанности к тем местам, где обучающийся родился, вырос, с которыми связаны у него яркие эмоциональные воспоминания и переживания, и желание в будущем жить и трудиться в своем регионе. </w:t>
      </w:r>
    </w:p>
    <w:p w:rsidR="00C97C11" w:rsidRDefault="00C97C11" w:rsidP="00C97C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72B09">
        <w:rPr>
          <w:rFonts w:ascii="Times New Roman" w:hAnsi="Times New Roman" w:cs="Times New Roman"/>
          <w:sz w:val="28"/>
          <w:szCs w:val="28"/>
        </w:rPr>
        <w:t>Изучение иностранного языка в концепции глобального образован</w:t>
      </w:r>
      <w:r w:rsidR="00B642B6">
        <w:rPr>
          <w:rFonts w:ascii="Times New Roman" w:hAnsi="Times New Roman" w:cs="Times New Roman"/>
          <w:sz w:val="28"/>
          <w:szCs w:val="28"/>
        </w:rPr>
        <w:t xml:space="preserve">ия направлено на решение задачи </w:t>
      </w:r>
      <w:r w:rsidRPr="00172B09">
        <w:rPr>
          <w:rFonts w:ascii="Times New Roman" w:hAnsi="Times New Roman" w:cs="Times New Roman"/>
          <w:sz w:val="28"/>
          <w:szCs w:val="28"/>
        </w:rPr>
        <w:t xml:space="preserve">формирования культурной грамотности учащихся. Развивающий и воспитывающий потенциал процесса обучения </w:t>
      </w:r>
      <w:r w:rsidRPr="00172B09">
        <w:rPr>
          <w:rFonts w:ascii="Times New Roman" w:hAnsi="Times New Roman" w:cs="Times New Roman"/>
          <w:sz w:val="28"/>
          <w:szCs w:val="28"/>
        </w:rPr>
        <w:lastRenderedPageBreak/>
        <w:t>иностранным языкам можно охарактеризовать с помощью определения следующих целей обучения: - формирование у учащихся уважения и интереса к культуре страны изучаемого языка; - воспитание культуры общения и потребности в практическом использовании языка в различных сферах деятельности; - развитие языковых, интеллектуальных и познавательных способностей, ценностных ориентаций, чувств и эмоций учащегося, т.е. раскрытие гуманистического и гуманитарного потенциала его личности.</w:t>
      </w:r>
      <w:r w:rsidRPr="00172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D79" w:rsidRPr="00172B0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Таким образом, преподаватель английского языка должен уметь определять индивидуальные траектории развития личности для каждого ученика и группы учащихся к основным общественным ценностям, то есть отношение к Родине; </w:t>
      </w:r>
      <w:proofErr w:type="spellStart"/>
      <w:r w:rsidR="00D44D79" w:rsidRPr="00172B0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окружающай</w:t>
      </w:r>
      <w:proofErr w:type="spellEnd"/>
      <w:r w:rsidR="00D44D79" w:rsidRPr="00172B0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среде и природе; миру; труду, работе; культуре; знаниям; другим людям; здоровью и здравоохранению, собственному внутреннему миру и др.</w:t>
      </w:r>
    </w:p>
    <w:p w:rsidR="00D44D79" w:rsidRDefault="00D44D79" w:rsidP="00C97C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2B09">
        <w:rPr>
          <w:rFonts w:ascii="Times New Roman" w:hAnsi="Times New Roman" w:cs="Times New Roman"/>
          <w:sz w:val="28"/>
          <w:szCs w:val="28"/>
        </w:rPr>
        <w:t>В целом иностранный язык как учебная дисциплина решает не только лингводидактические, но и общепедагогические задачи, развивает не только лингвистическую компетентность обучающегося, но и способствует духовному становлению личности на основе абсолютных гуманистических принципов образования.</w:t>
      </w:r>
    </w:p>
    <w:p w:rsidR="00D44D79" w:rsidRPr="006C1BC0" w:rsidRDefault="00D44D79" w:rsidP="00D44D79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2B09">
        <w:rPr>
          <w:rFonts w:ascii="Times New Roman" w:hAnsi="Times New Roman" w:cs="Times New Roman"/>
          <w:sz w:val="28"/>
          <w:szCs w:val="28"/>
        </w:rPr>
        <w:t xml:space="preserve">Таким образом, иностранный язык содержит уникальный педагогический потенциал воспитания молодого поколения. Он приобщает учащихся к образцам мировой и родной культуры, включает их в диалог культур, </w:t>
      </w:r>
      <w:r w:rsidR="00B642B6">
        <w:rPr>
          <w:rFonts w:ascii="Times New Roman" w:hAnsi="Times New Roman" w:cs="Times New Roman"/>
          <w:sz w:val="28"/>
          <w:szCs w:val="28"/>
        </w:rPr>
        <w:t xml:space="preserve">так  как </w:t>
      </w:r>
      <w:r w:rsidRPr="00172B09">
        <w:rPr>
          <w:rFonts w:ascii="Times New Roman" w:hAnsi="Times New Roman" w:cs="Times New Roman"/>
          <w:sz w:val="28"/>
          <w:szCs w:val="28"/>
        </w:rPr>
        <w:t xml:space="preserve"> патриотизм и культурность межнациональных отношений тесно связаны между собой.</w:t>
      </w:r>
    </w:p>
    <w:p w:rsidR="00D44D79" w:rsidRPr="00172B09" w:rsidRDefault="00D44D79" w:rsidP="00D44D7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D79" w:rsidRPr="00172B09" w:rsidRDefault="00D44D79" w:rsidP="00D44D79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2B09">
        <w:rPr>
          <w:rFonts w:ascii="Times New Roman" w:hAnsi="Times New Roman" w:cs="Times New Roman"/>
          <w:sz w:val="28"/>
          <w:szCs w:val="28"/>
        </w:rPr>
        <w:t xml:space="preserve">1. Воробьев В.В. О статусе </w:t>
      </w:r>
      <w:proofErr w:type="spellStart"/>
      <w:r w:rsidRPr="00172B09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Pr="00172B09">
        <w:rPr>
          <w:rFonts w:ascii="Times New Roman" w:hAnsi="Times New Roman" w:cs="Times New Roman"/>
          <w:sz w:val="28"/>
          <w:szCs w:val="28"/>
        </w:rPr>
        <w:t xml:space="preserve"> // IX Международный конгресс МАПРЯЛ. Русский язык, литература и культура на рубеже веков. - Т. 2. – Братислава, 1999. – С. 125-126. 2. Лотман Ю.М. </w:t>
      </w:r>
      <w:proofErr w:type="spellStart"/>
      <w:r w:rsidRPr="00172B09">
        <w:rPr>
          <w:rFonts w:ascii="Times New Roman" w:hAnsi="Times New Roman" w:cs="Times New Roman"/>
          <w:sz w:val="28"/>
          <w:szCs w:val="28"/>
        </w:rPr>
        <w:t>Семиосфера</w:t>
      </w:r>
      <w:proofErr w:type="spellEnd"/>
      <w:r w:rsidRPr="00172B0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172B0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72B09">
        <w:rPr>
          <w:rFonts w:ascii="Times New Roman" w:hAnsi="Times New Roman" w:cs="Times New Roman"/>
          <w:sz w:val="28"/>
          <w:szCs w:val="28"/>
        </w:rPr>
        <w:t xml:space="preserve">Искусство, 2000. – 704 с. 3. Ожегов С.И., Шведова Н.Ю. Толковый словарь русского языка: 80000 слов и фразеологических выражений // Российская академия наук. Институт русского языка имени В.В. Виноградова. – 4-е изд., </w:t>
      </w:r>
      <w:proofErr w:type="gramStart"/>
      <w:r w:rsidRPr="00172B09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172B09">
        <w:rPr>
          <w:rFonts w:ascii="Times New Roman" w:hAnsi="Times New Roman" w:cs="Times New Roman"/>
          <w:sz w:val="28"/>
          <w:szCs w:val="28"/>
        </w:rPr>
        <w:t xml:space="preserve">. – М., ООО «А ТЕМП», 2006. – 944 с. 4. Сепир Э. Язык. Введение в изучение речи // Избранные труды по языкознанию и культурологии. – 185 с. 5. </w:t>
      </w:r>
      <w:proofErr w:type="gramStart"/>
      <w:r w:rsidRPr="00172B09">
        <w:rPr>
          <w:rFonts w:ascii="Times New Roman" w:hAnsi="Times New Roman" w:cs="Times New Roman"/>
          <w:sz w:val="28"/>
          <w:szCs w:val="28"/>
        </w:rPr>
        <w:t>Тер-Минасова</w:t>
      </w:r>
      <w:proofErr w:type="gramEnd"/>
      <w:r w:rsidRPr="00172B09">
        <w:rPr>
          <w:rFonts w:ascii="Times New Roman" w:hAnsi="Times New Roman" w:cs="Times New Roman"/>
          <w:sz w:val="28"/>
          <w:szCs w:val="28"/>
        </w:rPr>
        <w:t xml:space="preserve"> С.Г. Язык и межкультурная коммуникация // 2-е издание, доработанное. – </w:t>
      </w:r>
      <w:proofErr w:type="spellStart"/>
      <w:r w:rsidRPr="00172B09"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 w:rsidRPr="00172B09">
        <w:rPr>
          <w:rFonts w:ascii="Times New Roman" w:hAnsi="Times New Roman" w:cs="Times New Roman"/>
          <w:sz w:val="28"/>
          <w:szCs w:val="28"/>
        </w:rPr>
        <w:t xml:space="preserve"> МГУ, 2004. – 352 с.</w:t>
      </w:r>
    </w:p>
    <w:p w:rsidR="00D44D79" w:rsidRDefault="00D44D79" w:rsidP="00CF4A0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44D79" w:rsidSect="00D72F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729"/>
    <w:multiLevelType w:val="multilevel"/>
    <w:tmpl w:val="FDA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4763"/>
    <w:multiLevelType w:val="multilevel"/>
    <w:tmpl w:val="E2B2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C2"/>
    <w:rsid w:val="00023066"/>
    <w:rsid w:val="00033DA0"/>
    <w:rsid w:val="00092BBF"/>
    <w:rsid w:val="00103CC2"/>
    <w:rsid w:val="001F7BA4"/>
    <w:rsid w:val="00227685"/>
    <w:rsid w:val="00296CA4"/>
    <w:rsid w:val="002D7B6F"/>
    <w:rsid w:val="00314D3F"/>
    <w:rsid w:val="00383D4E"/>
    <w:rsid w:val="003A199D"/>
    <w:rsid w:val="00421BFA"/>
    <w:rsid w:val="004E2FEA"/>
    <w:rsid w:val="004E6140"/>
    <w:rsid w:val="004F5AB8"/>
    <w:rsid w:val="0060721D"/>
    <w:rsid w:val="00631851"/>
    <w:rsid w:val="00645605"/>
    <w:rsid w:val="00661678"/>
    <w:rsid w:val="00695A59"/>
    <w:rsid w:val="006F3050"/>
    <w:rsid w:val="007C747A"/>
    <w:rsid w:val="007D4140"/>
    <w:rsid w:val="00957003"/>
    <w:rsid w:val="009F41F2"/>
    <w:rsid w:val="00AE4A02"/>
    <w:rsid w:val="00B4555A"/>
    <w:rsid w:val="00B642B6"/>
    <w:rsid w:val="00C07079"/>
    <w:rsid w:val="00C524A2"/>
    <w:rsid w:val="00C97C11"/>
    <w:rsid w:val="00CD587A"/>
    <w:rsid w:val="00CF4A0B"/>
    <w:rsid w:val="00D0235E"/>
    <w:rsid w:val="00D44D79"/>
    <w:rsid w:val="00D61EAD"/>
    <w:rsid w:val="00D72FC5"/>
    <w:rsid w:val="00D77933"/>
    <w:rsid w:val="00DC584B"/>
    <w:rsid w:val="00DF5C04"/>
    <w:rsid w:val="00E505E8"/>
    <w:rsid w:val="00E952C3"/>
    <w:rsid w:val="00EA47CB"/>
    <w:rsid w:val="00EC3C95"/>
    <w:rsid w:val="00ED5507"/>
    <w:rsid w:val="00F3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7CB"/>
    <w:rPr>
      <w:b/>
      <w:bCs/>
    </w:rPr>
  </w:style>
  <w:style w:type="character" w:styleId="a4">
    <w:name w:val="Hyperlink"/>
    <w:basedOn w:val="a0"/>
    <w:uiPriority w:val="99"/>
    <w:semiHidden/>
    <w:unhideWhenUsed/>
    <w:rsid w:val="00EC3C95"/>
    <w:rPr>
      <w:color w:val="0000FF"/>
      <w:u w:val="single"/>
    </w:rPr>
  </w:style>
  <w:style w:type="paragraph" w:styleId="a5">
    <w:name w:val="No Spacing"/>
    <w:uiPriority w:val="1"/>
    <w:qFormat/>
    <w:rsid w:val="007C7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7CB"/>
    <w:rPr>
      <w:b/>
      <w:bCs/>
    </w:rPr>
  </w:style>
  <w:style w:type="character" w:styleId="a4">
    <w:name w:val="Hyperlink"/>
    <w:basedOn w:val="a0"/>
    <w:uiPriority w:val="99"/>
    <w:semiHidden/>
    <w:unhideWhenUsed/>
    <w:rsid w:val="00EC3C95"/>
    <w:rPr>
      <w:color w:val="0000FF"/>
      <w:u w:val="single"/>
    </w:rPr>
  </w:style>
  <w:style w:type="paragraph" w:styleId="a5">
    <w:name w:val="No Spacing"/>
    <w:uiPriority w:val="1"/>
    <w:qFormat/>
    <w:rsid w:val="007C7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0999">
              <w:marLeft w:val="-6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591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23" w:color="E81F14"/>
                        <w:bottom w:val="none" w:sz="0" w:space="0" w:color="auto"/>
                        <w:right w:val="single" w:sz="36" w:space="23" w:color="E81F14"/>
                      </w:divBdr>
                    </w:div>
                    <w:div w:id="802502764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23" w:color="E81F14"/>
                        <w:bottom w:val="none" w:sz="0" w:space="0" w:color="auto"/>
                        <w:right w:val="single" w:sz="36" w:space="23" w:color="E81F14"/>
                      </w:divBdr>
                    </w:div>
                    <w:div w:id="256141031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23" w:color="E81F14"/>
                        <w:bottom w:val="none" w:sz="0" w:space="0" w:color="auto"/>
                        <w:right w:val="single" w:sz="36" w:space="23" w:color="E81F14"/>
                      </w:divBdr>
                    </w:div>
                    <w:div w:id="624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61327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23" w:color="E81F14"/>
                        <w:bottom w:val="none" w:sz="0" w:space="0" w:color="auto"/>
                        <w:right w:val="single" w:sz="36" w:space="23" w:color="E81F14"/>
                      </w:divBdr>
                    </w:div>
                    <w:div w:id="1666593499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23" w:color="E81F14"/>
                        <w:bottom w:val="none" w:sz="0" w:space="0" w:color="auto"/>
                        <w:right w:val="single" w:sz="36" w:space="23" w:color="E81F14"/>
                      </w:divBdr>
                    </w:div>
                    <w:div w:id="829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4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2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2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12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28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5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45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6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114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95311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03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30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97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07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57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50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366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825956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86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25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7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2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76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350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720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25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1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10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23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92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9913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35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62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51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27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98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98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371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7961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4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08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95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96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86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81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180322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9300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4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0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79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5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2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959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8716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1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54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23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22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703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88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67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2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9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7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2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08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082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15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743408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07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4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69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0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4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65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37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8746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8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6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76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316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98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27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99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406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34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72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1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52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22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55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</cp:lastModifiedBy>
  <cp:revision>2</cp:revision>
  <dcterms:created xsi:type="dcterms:W3CDTF">2022-08-24T06:45:00Z</dcterms:created>
  <dcterms:modified xsi:type="dcterms:W3CDTF">2022-08-24T06:45:00Z</dcterms:modified>
</cp:coreProperties>
</file>