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8808" w14:textId="4BD3F01C" w:rsidR="00675E67" w:rsidRPr="006C3542" w:rsidRDefault="0007053C">
      <w:pPr>
        <w:rPr>
          <w:rFonts w:ascii="Times New Roman" w:hAnsi="Times New Roman" w:cs="Times New Roman"/>
          <w:lang w:val="en-US"/>
        </w:rPr>
      </w:pPr>
      <w:r w:rsidRPr="00905FA8">
        <w:rPr>
          <w:rFonts w:ascii="Times New Roman" w:hAnsi="Times New Roman" w:cs="Times New Roman"/>
          <w:b/>
          <w:bCs/>
        </w:rPr>
        <w:t>МРНТИ</w:t>
      </w:r>
      <w:r w:rsidRPr="006C3542">
        <w:rPr>
          <w:rFonts w:ascii="Times New Roman" w:hAnsi="Times New Roman" w:cs="Times New Roman"/>
          <w:b/>
          <w:bCs/>
          <w:lang w:val="en-US"/>
        </w:rPr>
        <w:t>:</w:t>
      </w:r>
      <w:r w:rsidRPr="006C3542">
        <w:rPr>
          <w:rFonts w:ascii="Times New Roman" w:hAnsi="Times New Roman" w:cs="Times New Roman"/>
          <w:lang w:val="en-US"/>
        </w:rPr>
        <w:t xml:space="preserve"> 14.35.09</w:t>
      </w:r>
    </w:p>
    <w:p w14:paraId="36442247" w14:textId="07CA9978" w:rsidR="0007053C" w:rsidRPr="006C3542" w:rsidRDefault="0007053C">
      <w:pPr>
        <w:rPr>
          <w:rFonts w:ascii="Times New Roman" w:hAnsi="Times New Roman" w:cs="Times New Roman"/>
          <w:lang w:val="en-US"/>
        </w:rPr>
      </w:pPr>
      <w:r w:rsidRPr="00905FA8">
        <w:rPr>
          <w:rFonts w:ascii="Times New Roman" w:hAnsi="Times New Roman" w:cs="Times New Roman"/>
          <w:b/>
          <w:bCs/>
        </w:rPr>
        <w:t>УДК</w:t>
      </w:r>
      <w:r w:rsidRPr="006C3542">
        <w:rPr>
          <w:rFonts w:ascii="Times New Roman" w:hAnsi="Times New Roman" w:cs="Times New Roman"/>
          <w:b/>
          <w:bCs/>
          <w:lang w:val="en-US"/>
        </w:rPr>
        <w:t>:</w:t>
      </w:r>
      <w:r w:rsidRPr="006C3542">
        <w:rPr>
          <w:rFonts w:ascii="Times New Roman" w:hAnsi="Times New Roman" w:cs="Times New Roman"/>
          <w:lang w:val="en-US"/>
        </w:rPr>
        <w:t xml:space="preserve"> 811.111:37.02</w:t>
      </w:r>
    </w:p>
    <w:p w14:paraId="5E17ABD9" w14:textId="77777777" w:rsidR="0007053C" w:rsidRPr="006C3542" w:rsidRDefault="0007053C">
      <w:pPr>
        <w:rPr>
          <w:rFonts w:ascii="Times New Roman" w:hAnsi="Times New Roman" w:cs="Times New Roman"/>
          <w:lang w:val="en-US"/>
        </w:rPr>
      </w:pPr>
    </w:p>
    <w:p w14:paraId="5C8B4ACC" w14:textId="77777777" w:rsidR="0007053C" w:rsidRPr="00905FA8" w:rsidRDefault="0007053C" w:rsidP="0007053C">
      <w:pPr>
        <w:spacing w:before="200" w:after="60"/>
        <w:jc w:val="center"/>
        <w:rPr>
          <w:rFonts w:ascii="Times New Roman" w:hAnsi="Times New Roman" w:cs="Times New Roman"/>
          <w:lang w:val="en-US"/>
        </w:rPr>
      </w:pPr>
      <w:r w:rsidRPr="00905FA8">
        <w:rPr>
          <w:rFonts w:ascii="Times New Roman" w:eastAsia="Arial" w:hAnsi="Times New Roman" w:cs="Times New Roman"/>
          <w:b/>
          <w:bCs/>
          <w:lang w:val="en-US"/>
        </w:rPr>
        <w:t>THE USE OF MNEMONIC TECHNIQUES AND AIDS</w:t>
      </w:r>
    </w:p>
    <w:p w14:paraId="66C16121" w14:textId="77777777" w:rsidR="0007053C" w:rsidRPr="00905FA8" w:rsidRDefault="0007053C" w:rsidP="0007053C">
      <w:pPr>
        <w:spacing w:before="60" w:after="60"/>
        <w:jc w:val="center"/>
        <w:rPr>
          <w:rFonts w:ascii="Times New Roman" w:hAnsi="Times New Roman" w:cs="Times New Roman"/>
          <w:lang w:val="en-US"/>
        </w:rPr>
      </w:pPr>
      <w:r w:rsidRPr="00905FA8">
        <w:rPr>
          <w:rFonts w:ascii="Times New Roman" w:eastAsia="Arial" w:hAnsi="Times New Roman" w:cs="Times New Roman"/>
          <w:b/>
          <w:bCs/>
          <w:lang w:val="en-US"/>
        </w:rPr>
        <w:t>IN THE PROCESS OF FOREIGN LANGUAGE TEACHING</w:t>
      </w:r>
    </w:p>
    <w:p w14:paraId="23B813D8" w14:textId="77777777" w:rsidR="0007053C" w:rsidRPr="00905FA8" w:rsidRDefault="0007053C" w:rsidP="0007053C">
      <w:pPr>
        <w:spacing w:before="60" w:after="200"/>
        <w:jc w:val="center"/>
        <w:rPr>
          <w:rFonts w:ascii="Times New Roman" w:eastAsia="Arial" w:hAnsi="Times New Roman" w:cs="Times New Roman"/>
          <w:b/>
          <w:bCs/>
        </w:rPr>
      </w:pPr>
      <w:r w:rsidRPr="00905FA8">
        <w:rPr>
          <w:rFonts w:ascii="Times New Roman" w:eastAsia="Arial" w:hAnsi="Times New Roman" w:cs="Times New Roman"/>
          <w:b/>
          <w:bCs/>
          <w:lang w:val="en-US"/>
        </w:rPr>
        <w:t>IN SECONDARY SCHOOL</w:t>
      </w:r>
    </w:p>
    <w:p w14:paraId="06DBCB4C" w14:textId="667E10AD" w:rsidR="0007053C" w:rsidRPr="00905FA8" w:rsidRDefault="0007053C" w:rsidP="0007053C">
      <w:pPr>
        <w:spacing w:before="60" w:after="200"/>
        <w:jc w:val="center"/>
        <w:rPr>
          <w:rFonts w:ascii="Times New Roman" w:eastAsia="Arial" w:hAnsi="Times New Roman" w:cs="Times New Roman"/>
          <w:i/>
          <w:iCs/>
          <w:lang w:val="en-US"/>
        </w:rPr>
      </w:pPr>
      <w:proofErr w:type="spellStart"/>
      <w:r w:rsidRPr="00905FA8">
        <w:rPr>
          <w:rFonts w:ascii="Times New Roman" w:eastAsia="Arial" w:hAnsi="Times New Roman" w:cs="Times New Roman"/>
          <w:i/>
          <w:iCs/>
          <w:lang w:val="en-US"/>
        </w:rPr>
        <w:t>Oralkhan</w:t>
      </w:r>
      <w:proofErr w:type="spellEnd"/>
      <w:r w:rsidRPr="00905FA8">
        <w:rPr>
          <w:rFonts w:ascii="Times New Roman" w:eastAsia="Arial" w:hAnsi="Times New Roman" w:cs="Times New Roman"/>
          <w:i/>
          <w:iCs/>
          <w:lang w:val="en-US"/>
        </w:rPr>
        <w:t xml:space="preserve"> </w:t>
      </w:r>
      <w:r w:rsidR="006C3542">
        <w:rPr>
          <w:rFonts w:ascii="Times New Roman" w:eastAsia="Arial" w:hAnsi="Times New Roman" w:cs="Times New Roman"/>
          <w:i/>
          <w:iCs/>
          <w:lang w:val="en-US"/>
        </w:rPr>
        <w:t xml:space="preserve">Aizhan </w:t>
      </w:r>
      <w:proofErr w:type="spellStart"/>
      <w:r w:rsidRPr="00905FA8">
        <w:rPr>
          <w:rFonts w:ascii="Times New Roman" w:eastAsia="Arial" w:hAnsi="Times New Roman" w:cs="Times New Roman"/>
          <w:i/>
          <w:iCs/>
          <w:lang w:val="en-US"/>
        </w:rPr>
        <w:t>Ernazarkyzy</w:t>
      </w:r>
      <w:proofErr w:type="spellEnd"/>
    </w:p>
    <w:p w14:paraId="25917A4D" w14:textId="6730BFCA" w:rsidR="0007053C" w:rsidRPr="00905FA8" w:rsidRDefault="0007053C" w:rsidP="0007053C">
      <w:pPr>
        <w:spacing w:before="60" w:after="200"/>
        <w:jc w:val="center"/>
        <w:rPr>
          <w:rFonts w:ascii="Times New Roman" w:eastAsia="Arial" w:hAnsi="Times New Roman" w:cs="Times New Roman"/>
          <w:lang w:val="en-US"/>
        </w:rPr>
      </w:pPr>
      <w:r w:rsidRPr="00905FA8">
        <w:rPr>
          <w:rFonts w:ascii="Times New Roman" w:eastAsia="Arial" w:hAnsi="Times New Roman" w:cs="Times New Roman"/>
          <w:lang w:val="en-US"/>
        </w:rPr>
        <w:t>East Kazakhstan Region, Sarsen Amanzholov East Kazakhstan University,        Ust-Kamenogorsk, Kazakhstan</w:t>
      </w:r>
    </w:p>
    <w:p w14:paraId="661DD9CC" w14:textId="5081FB46" w:rsidR="0007053C" w:rsidRPr="00905FA8" w:rsidRDefault="0007053C" w:rsidP="0007053C">
      <w:pPr>
        <w:spacing w:before="60" w:after="200"/>
        <w:jc w:val="center"/>
        <w:rPr>
          <w:rFonts w:ascii="Times New Roman" w:eastAsia="Arial" w:hAnsi="Times New Roman" w:cs="Times New Roman"/>
          <w:i/>
          <w:iCs/>
          <w:lang w:val="en-US"/>
        </w:rPr>
      </w:pPr>
      <w:hyperlink r:id="rId8" w:history="1">
        <w:r w:rsidRPr="00905FA8">
          <w:rPr>
            <w:rStyle w:val="af0"/>
            <w:rFonts w:ascii="Times New Roman" w:eastAsia="Arial" w:hAnsi="Times New Roman" w:cs="Times New Roman"/>
            <w:i/>
            <w:iCs/>
            <w:color w:val="auto"/>
            <w:lang w:val="en-US"/>
          </w:rPr>
          <w:t>aizhanoralhan5@gmail.com</w:t>
        </w:r>
      </w:hyperlink>
    </w:p>
    <w:p w14:paraId="3B86982F" w14:textId="77777777" w:rsidR="0007053C" w:rsidRPr="00905FA8" w:rsidRDefault="0007053C" w:rsidP="0007053C">
      <w:pPr>
        <w:spacing w:before="60" w:after="200"/>
        <w:jc w:val="center"/>
        <w:rPr>
          <w:rFonts w:ascii="Times New Roman" w:eastAsia="Arial" w:hAnsi="Times New Roman" w:cs="Times New Roman"/>
          <w:i/>
          <w:iCs/>
          <w:lang w:val="en-US"/>
        </w:rPr>
      </w:pPr>
    </w:p>
    <w:p w14:paraId="1907D521" w14:textId="16CCD154" w:rsidR="0007053C" w:rsidRPr="00905FA8" w:rsidRDefault="0007053C" w:rsidP="0007053C">
      <w:pPr>
        <w:spacing w:before="60" w:after="200"/>
        <w:rPr>
          <w:rFonts w:ascii="Times New Roman" w:eastAsia="Arial" w:hAnsi="Times New Roman" w:cs="Times New Roman"/>
          <w:b/>
          <w:bCs/>
          <w:lang w:val="en-US"/>
        </w:rPr>
      </w:pPr>
      <w:r w:rsidRPr="00905FA8">
        <w:rPr>
          <w:rFonts w:ascii="Times New Roman" w:eastAsia="Arial" w:hAnsi="Times New Roman" w:cs="Times New Roman"/>
          <w:b/>
          <w:bCs/>
          <w:lang w:val="en-US"/>
        </w:rPr>
        <w:t>Abstract</w:t>
      </w:r>
    </w:p>
    <w:p w14:paraId="129EE5C3" w14:textId="778D299F" w:rsidR="0007053C" w:rsidRPr="00905FA8" w:rsidRDefault="0007053C" w:rsidP="0007053C">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This research paper examines the theoretical foundations, pedagogical applications, and empirical effectiveness of mnemonic techniques and memory aids in foreign language teaching at the secondary school level. Drawing on a broad corpus of peer-reviewed studies spanning four decades (1975–2024), the paper </w:t>
      </w:r>
      <w:proofErr w:type="spellStart"/>
      <w:r w:rsidRPr="00905FA8">
        <w:rPr>
          <w:rFonts w:ascii="Times New Roman" w:eastAsia="Times New Roman" w:hAnsi="Times New Roman" w:cs="Times New Roman"/>
          <w:lang w:val="en-US"/>
        </w:rPr>
        <w:t>synthesises</w:t>
      </w:r>
      <w:proofErr w:type="spellEnd"/>
      <w:r w:rsidRPr="00905FA8">
        <w:rPr>
          <w:rFonts w:ascii="Times New Roman" w:eastAsia="Times New Roman" w:hAnsi="Times New Roman" w:cs="Times New Roman"/>
          <w:lang w:val="en-US"/>
        </w:rPr>
        <w:t xml:space="preserve"> evidence from cognitive psychology, second language acquisition (SLA) theory, and classroom-based action research. Key mnemonic strategies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including the Keyword Method, the Method of Loci, spaced repetition, rhyme and song, narrative-based learning, mind mapping, and acronym formation</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are evaluated with respect to their efficacy in promoting vocabulary retention, grammatical form learning, and phonological acquisition among learners aged 12–18.</w:t>
      </w:r>
    </w:p>
    <w:p w14:paraId="74E12541" w14:textId="77777777" w:rsidR="0007053C" w:rsidRPr="00905FA8" w:rsidRDefault="0007053C" w:rsidP="0007053C">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Case studies and empirical data drawn from secondary schools in Spain, Turkey, Ireland, China, and the United States corroborate the hypothesis that mnemonic instruction leads to measurably superior long-term retention compared to conventional rote methods. Pre-test and post-test data across five real-life studies indicate a mean gain of approximately 18 percentage points in </w:t>
      </w:r>
      <w:proofErr w:type="spellStart"/>
      <w:r w:rsidRPr="00905FA8">
        <w:rPr>
          <w:rFonts w:ascii="Times New Roman" w:eastAsia="Times New Roman" w:hAnsi="Times New Roman" w:cs="Times New Roman"/>
          <w:lang w:val="en-US"/>
        </w:rPr>
        <w:t>favour</w:t>
      </w:r>
      <w:proofErr w:type="spellEnd"/>
      <w:r w:rsidRPr="00905FA8">
        <w:rPr>
          <w:rFonts w:ascii="Times New Roman" w:eastAsia="Times New Roman" w:hAnsi="Times New Roman" w:cs="Times New Roman"/>
          <w:lang w:val="en-US"/>
        </w:rPr>
        <w:t xml:space="preserve"> of mnemonic treatment groups, contrasted with a 4.2-point gain in control groups. The paper further addresses practical implementation strategies, including lesson plan integration, technology-enhanced mnemonic tools (e.g., Anki, Quizlet), and differentiated approaches for learners with varying cognitive profiles. Implications for curriculum design, teacher training, and assessment are discussed, and a set of evidence-based recommendations for secondary school language practitioners is presented.</w:t>
      </w:r>
    </w:p>
    <w:p w14:paraId="7C5F3063" w14:textId="77777777" w:rsidR="0007053C" w:rsidRPr="00905FA8" w:rsidRDefault="0007053C" w:rsidP="0007053C">
      <w:pPr>
        <w:spacing w:before="60" w:after="60"/>
        <w:rPr>
          <w:rFonts w:ascii="Times New Roman" w:hAnsi="Times New Roman" w:cs="Times New Roman"/>
          <w:lang w:val="en-US"/>
        </w:rPr>
      </w:pPr>
    </w:p>
    <w:p w14:paraId="6AD036E1" w14:textId="77777777" w:rsidR="0007053C" w:rsidRPr="00905FA8" w:rsidRDefault="0007053C" w:rsidP="0007053C">
      <w:pPr>
        <w:spacing w:before="100" w:after="80"/>
        <w:rPr>
          <w:rFonts w:ascii="Times New Roman" w:hAnsi="Times New Roman" w:cs="Times New Roman"/>
          <w:lang w:val="en-US"/>
        </w:rPr>
      </w:pPr>
      <w:r w:rsidRPr="00905FA8">
        <w:rPr>
          <w:rFonts w:ascii="Times New Roman" w:eastAsia="Times New Roman" w:hAnsi="Times New Roman" w:cs="Times New Roman"/>
          <w:b/>
          <w:bCs/>
          <w:lang w:val="en-US"/>
        </w:rPr>
        <w:t xml:space="preserve">Keywords: </w:t>
      </w:r>
      <w:r w:rsidRPr="00905FA8">
        <w:rPr>
          <w:rFonts w:ascii="Times New Roman" w:eastAsia="Times New Roman" w:hAnsi="Times New Roman" w:cs="Times New Roman"/>
          <w:i/>
          <w:iCs/>
          <w:lang w:val="en-US"/>
        </w:rPr>
        <w:t>mnemonic techniques, foreign language teaching, secondary education, vocabulary retention, keyword method, spaced repetition, memory aids, SLA</w:t>
      </w:r>
    </w:p>
    <w:p w14:paraId="50D64BC0" w14:textId="3C84C4A6" w:rsidR="0007053C" w:rsidRPr="00905FA8" w:rsidRDefault="0007053C" w:rsidP="0007053C">
      <w:pPr>
        <w:rPr>
          <w:rFonts w:ascii="Times New Roman" w:hAnsi="Times New Roman" w:cs="Times New Roman"/>
          <w:lang w:val="kk-KZ"/>
        </w:rPr>
      </w:pPr>
      <w:r w:rsidRPr="00905FA8">
        <w:rPr>
          <w:rFonts w:ascii="Times New Roman" w:hAnsi="Times New Roman" w:cs="Times New Roman"/>
          <w:lang w:val="kk-KZ"/>
        </w:rPr>
        <w:t>Содержание</w:t>
      </w:r>
    </w:p>
    <w:p w14:paraId="691698C8" w14:textId="77777777" w:rsidR="0007053C" w:rsidRPr="00905FA8" w:rsidRDefault="0007053C" w:rsidP="0007053C">
      <w:pPr>
        <w:spacing w:before="60" w:after="200"/>
        <w:rPr>
          <w:rFonts w:ascii="Times New Roman" w:eastAsia="Arial" w:hAnsi="Times New Roman" w:cs="Times New Roman"/>
          <w:lang w:val="en-US"/>
        </w:rPr>
      </w:pPr>
    </w:p>
    <w:p w14:paraId="0647842D" w14:textId="77777777" w:rsidR="0007053C" w:rsidRPr="00905FA8" w:rsidRDefault="0007053C" w:rsidP="0007053C">
      <w:pPr>
        <w:spacing w:before="60" w:after="200"/>
        <w:jc w:val="center"/>
        <w:rPr>
          <w:rFonts w:ascii="Times New Roman" w:hAnsi="Times New Roman" w:cs="Times New Roman"/>
          <w:lang w:val="en-US"/>
        </w:rPr>
      </w:pPr>
    </w:p>
    <w:p w14:paraId="252DA3E0" w14:textId="77777777" w:rsidR="0007053C" w:rsidRPr="00905FA8" w:rsidRDefault="0007053C" w:rsidP="0007053C">
      <w:pPr>
        <w:jc w:val="center"/>
        <w:rPr>
          <w:rFonts w:ascii="Times New Roman" w:hAnsi="Times New Roman" w:cs="Times New Roman"/>
          <w:b/>
          <w:bCs/>
          <w:lang w:val="kk-KZ"/>
        </w:rPr>
      </w:pPr>
    </w:p>
    <w:p w14:paraId="53721459" w14:textId="77777777" w:rsidR="0007053C" w:rsidRPr="00905FA8" w:rsidRDefault="0007053C" w:rsidP="0007053C">
      <w:pPr>
        <w:jc w:val="center"/>
        <w:rPr>
          <w:rFonts w:ascii="Times New Roman" w:hAnsi="Times New Roman" w:cs="Times New Roman"/>
          <w:b/>
          <w:bCs/>
          <w:lang w:val="kk-KZ"/>
        </w:rPr>
      </w:pPr>
    </w:p>
    <w:p w14:paraId="03794637" w14:textId="77777777" w:rsidR="0007053C" w:rsidRPr="00905FA8" w:rsidRDefault="0007053C" w:rsidP="0007053C">
      <w:pPr>
        <w:jc w:val="center"/>
        <w:rPr>
          <w:rFonts w:ascii="Times New Roman" w:hAnsi="Times New Roman" w:cs="Times New Roman"/>
          <w:b/>
          <w:bCs/>
          <w:lang w:val="kk-KZ"/>
        </w:rPr>
      </w:pPr>
    </w:p>
    <w:p w14:paraId="0BB06E4F" w14:textId="77777777" w:rsidR="0007053C" w:rsidRPr="00905FA8" w:rsidRDefault="0007053C" w:rsidP="0007053C">
      <w:pPr>
        <w:jc w:val="center"/>
        <w:rPr>
          <w:rFonts w:ascii="Times New Roman" w:hAnsi="Times New Roman" w:cs="Times New Roman"/>
          <w:b/>
          <w:bCs/>
          <w:lang w:val="kk-KZ"/>
        </w:rPr>
      </w:pPr>
    </w:p>
    <w:p w14:paraId="161C8835" w14:textId="77777777" w:rsidR="0007053C" w:rsidRPr="00905FA8" w:rsidRDefault="0007053C" w:rsidP="0007053C">
      <w:pPr>
        <w:jc w:val="center"/>
        <w:rPr>
          <w:rFonts w:ascii="Times New Roman" w:hAnsi="Times New Roman" w:cs="Times New Roman"/>
          <w:b/>
          <w:bCs/>
          <w:lang w:val="kk-KZ"/>
        </w:rPr>
      </w:pPr>
    </w:p>
    <w:p w14:paraId="673F4E8F" w14:textId="77777777" w:rsidR="0007053C" w:rsidRPr="00905FA8" w:rsidRDefault="0007053C" w:rsidP="0007053C">
      <w:pPr>
        <w:jc w:val="center"/>
        <w:rPr>
          <w:rFonts w:ascii="Times New Roman" w:hAnsi="Times New Roman" w:cs="Times New Roman"/>
          <w:b/>
          <w:bCs/>
          <w:lang w:val="kk-KZ"/>
        </w:rPr>
      </w:pPr>
    </w:p>
    <w:p w14:paraId="110ACB2A" w14:textId="77777777" w:rsidR="0007053C" w:rsidRPr="00905FA8" w:rsidRDefault="0007053C" w:rsidP="0007053C">
      <w:pPr>
        <w:jc w:val="center"/>
        <w:rPr>
          <w:rFonts w:ascii="Times New Roman" w:hAnsi="Times New Roman" w:cs="Times New Roman"/>
          <w:b/>
          <w:bCs/>
          <w:lang w:val="kk-KZ"/>
        </w:rPr>
      </w:pPr>
    </w:p>
    <w:p w14:paraId="11695A7C" w14:textId="77777777" w:rsidR="0007053C" w:rsidRPr="00905FA8" w:rsidRDefault="0007053C" w:rsidP="0007053C">
      <w:pPr>
        <w:jc w:val="center"/>
        <w:rPr>
          <w:rFonts w:ascii="Times New Roman" w:hAnsi="Times New Roman" w:cs="Times New Roman"/>
          <w:b/>
          <w:bCs/>
          <w:lang w:val="kk-KZ"/>
        </w:rPr>
      </w:pPr>
    </w:p>
    <w:p w14:paraId="327D422E" w14:textId="77777777" w:rsidR="0007053C" w:rsidRPr="00905FA8" w:rsidRDefault="0007053C" w:rsidP="0007053C">
      <w:pPr>
        <w:jc w:val="center"/>
        <w:rPr>
          <w:rFonts w:ascii="Times New Roman" w:hAnsi="Times New Roman" w:cs="Times New Roman"/>
          <w:b/>
          <w:bCs/>
          <w:lang w:val="kk-KZ"/>
        </w:rPr>
      </w:pPr>
    </w:p>
    <w:p w14:paraId="3C7500CF" w14:textId="77777777" w:rsidR="0007053C" w:rsidRPr="00905FA8" w:rsidRDefault="0007053C" w:rsidP="0007053C">
      <w:pPr>
        <w:jc w:val="center"/>
        <w:rPr>
          <w:rFonts w:ascii="Times New Roman" w:hAnsi="Times New Roman" w:cs="Times New Roman"/>
          <w:b/>
          <w:bCs/>
          <w:lang w:val="kk-KZ"/>
        </w:rPr>
      </w:pPr>
    </w:p>
    <w:p w14:paraId="53B66E2B" w14:textId="77777777" w:rsidR="0007053C" w:rsidRPr="00905FA8" w:rsidRDefault="0007053C" w:rsidP="0007053C">
      <w:pPr>
        <w:jc w:val="center"/>
        <w:rPr>
          <w:rFonts w:ascii="Times New Roman" w:hAnsi="Times New Roman" w:cs="Times New Roman"/>
          <w:b/>
          <w:bCs/>
          <w:lang w:val="kk-KZ"/>
        </w:rPr>
      </w:pPr>
    </w:p>
    <w:p w14:paraId="4C727DFC" w14:textId="77777777" w:rsidR="0007053C" w:rsidRPr="00905FA8" w:rsidRDefault="0007053C" w:rsidP="0007053C">
      <w:pPr>
        <w:jc w:val="center"/>
        <w:rPr>
          <w:rFonts w:ascii="Times New Roman" w:hAnsi="Times New Roman" w:cs="Times New Roman"/>
          <w:b/>
          <w:bCs/>
          <w:lang w:val="kk-KZ"/>
        </w:rPr>
      </w:pPr>
    </w:p>
    <w:p w14:paraId="4DB22461" w14:textId="77777777" w:rsidR="0007053C" w:rsidRPr="00905FA8" w:rsidRDefault="0007053C" w:rsidP="0007053C">
      <w:pPr>
        <w:jc w:val="center"/>
        <w:rPr>
          <w:rFonts w:ascii="Times New Roman" w:hAnsi="Times New Roman" w:cs="Times New Roman"/>
          <w:b/>
          <w:bCs/>
          <w:lang w:val="kk-KZ"/>
        </w:rPr>
      </w:pPr>
    </w:p>
    <w:p w14:paraId="677FFC6B" w14:textId="77777777" w:rsidR="0007053C" w:rsidRPr="00905FA8" w:rsidRDefault="0007053C" w:rsidP="0007053C">
      <w:pPr>
        <w:jc w:val="center"/>
        <w:rPr>
          <w:rFonts w:ascii="Times New Roman" w:hAnsi="Times New Roman" w:cs="Times New Roman"/>
          <w:b/>
          <w:bCs/>
          <w:lang w:val="kk-KZ"/>
        </w:rPr>
      </w:pPr>
    </w:p>
    <w:p w14:paraId="034AC754" w14:textId="77777777" w:rsidR="0007053C" w:rsidRPr="00905FA8" w:rsidRDefault="0007053C" w:rsidP="0007053C">
      <w:pPr>
        <w:jc w:val="center"/>
        <w:rPr>
          <w:rFonts w:ascii="Times New Roman" w:hAnsi="Times New Roman" w:cs="Times New Roman"/>
          <w:b/>
          <w:bCs/>
          <w:lang w:val="kk-KZ"/>
        </w:rPr>
      </w:pPr>
    </w:p>
    <w:p w14:paraId="75A63F4B" w14:textId="77777777" w:rsidR="0007053C" w:rsidRPr="00905FA8" w:rsidRDefault="0007053C" w:rsidP="0007053C">
      <w:pPr>
        <w:jc w:val="center"/>
        <w:rPr>
          <w:rFonts w:ascii="Times New Roman" w:hAnsi="Times New Roman" w:cs="Times New Roman"/>
          <w:b/>
          <w:bCs/>
          <w:lang w:val="kk-KZ"/>
        </w:rPr>
      </w:pPr>
    </w:p>
    <w:p w14:paraId="26F6A51E" w14:textId="77777777" w:rsidR="0007053C" w:rsidRPr="00905FA8" w:rsidRDefault="0007053C" w:rsidP="0007053C">
      <w:pPr>
        <w:jc w:val="center"/>
        <w:rPr>
          <w:rFonts w:ascii="Times New Roman" w:hAnsi="Times New Roman" w:cs="Times New Roman"/>
          <w:b/>
          <w:bCs/>
          <w:lang w:val="kk-KZ"/>
        </w:rPr>
      </w:pPr>
    </w:p>
    <w:p w14:paraId="4BF660BD" w14:textId="77777777" w:rsidR="0007053C" w:rsidRPr="00905FA8" w:rsidRDefault="0007053C" w:rsidP="0007053C">
      <w:pPr>
        <w:jc w:val="center"/>
        <w:rPr>
          <w:rFonts w:ascii="Times New Roman" w:hAnsi="Times New Roman" w:cs="Times New Roman"/>
          <w:b/>
          <w:bCs/>
          <w:lang w:val="kk-KZ"/>
        </w:rPr>
      </w:pPr>
    </w:p>
    <w:p w14:paraId="41699F97" w14:textId="77777777" w:rsidR="0007053C" w:rsidRPr="00905FA8" w:rsidRDefault="0007053C" w:rsidP="0007053C">
      <w:pPr>
        <w:jc w:val="center"/>
        <w:rPr>
          <w:rFonts w:ascii="Times New Roman" w:hAnsi="Times New Roman" w:cs="Times New Roman"/>
          <w:b/>
          <w:bCs/>
          <w:lang w:val="kk-KZ"/>
        </w:rPr>
      </w:pPr>
    </w:p>
    <w:p w14:paraId="33E4B6EA" w14:textId="77777777" w:rsidR="0007053C" w:rsidRPr="00905FA8" w:rsidRDefault="0007053C" w:rsidP="0007053C">
      <w:pPr>
        <w:jc w:val="center"/>
        <w:rPr>
          <w:rFonts w:ascii="Times New Roman" w:hAnsi="Times New Roman" w:cs="Times New Roman"/>
          <w:b/>
          <w:bCs/>
          <w:lang w:val="kk-KZ"/>
        </w:rPr>
      </w:pPr>
    </w:p>
    <w:p w14:paraId="777F49D3" w14:textId="77777777" w:rsidR="0007053C" w:rsidRPr="00905FA8" w:rsidRDefault="0007053C" w:rsidP="0007053C">
      <w:pPr>
        <w:jc w:val="center"/>
        <w:rPr>
          <w:rFonts w:ascii="Times New Roman" w:hAnsi="Times New Roman" w:cs="Times New Roman"/>
          <w:b/>
          <w:bCs/>
          <w:lang w:val="kk-KZ"/>
        </w:rPr>
      </w:pPr>
    </w:p>
    <w:p w14:paraId="5C86FC0F" w14:textId="77777777" w:rsidR="0007053C" w:rsidRPr="00905FA8" w:rsidRDefault="0007053C" w:rsidP="0007053C">
      <w:pPr>
        <w:jc w:val="center"/>
        <w:rPr>
          <w:rFonts w:ascii="Times New Roman" w:hAnsi="Times New Roman" w:cs="Times New Roman"/>
          <w:b/>
          <w:bCs/>
          <w:lang w:val="kk-KZ"/>
        </w:rPr>
      </w:pPr>
    </w:p>
    <w:p w14:paraId="039EC807" w14:textId="77777777" w:rsidR="0007053C" w:rsidRPr="00905FA8" w:rsidRDefault="0007053C" w:rsidP="0007053C">
      <w:pPr>
        <w:jc w:val="center"/>
        <w:rPr>
          <w:rFonts w:ascii="Times New Roman" w:hAnsi="Times New Roman" w:cs="Times New Roman"/>
          <w:b/>
          <w:bCs/>
          <w:lang w:val="en-US"/>
        </w:rPr>
      </w:pPr>
    </w:p>
    <w:p w14:paraId="5B756D4C" w14:textId="77777777" w:rsidR="00905FA8" w:rsidRPr="00905FA8" w:rsidRDefault="00905FA8" w:rsidP="0007053C">
      <w:pPr>
        <w:jc w:val="center"/>
        <w:rPr>
          <w:rFonts w:ascii="Times New Roman" w:hAnsi="Times New Roman" w:cs="Times New Roman"/>
          <w:b/>
          <w:bCs/>
          <w:lang w:val="en-US"/>
        </w:rPr>
      </w:pPr>
    </w:p>
    <w:p w14:paraId="62380DD5" w14:textId="77777777" w:rsidR="00905FA8" w:rsidRPr="00905FA8" w:rsidRDefault="00905FA8" w:rsidP="0007053C">
      <w:pPr>
        <w:jc w:val="center"/>
        <w:rPr>
          <w:rFonts w:ascii="Times New Roman" w:hAnsi="Times New Roman" w:cs="Times New Roman"/>
          <w:b/>
          <w:bCs/>
          <w:lang w:val="en-US"/>
        </w:rPr>
      </w:pPr>
    </w:p>
    <w:p w14:paraId="546E0247" w14:textId="77777777" w:rsidR="00905FA8" w:rsidRPr="00905FA8" w:rsidRDefault="00905FA8" w:rsidP="0007053C">
      <w:pPr>
        <w:jc w:val="center"/>
        <w:rPr>
          <w:rFonts w:ascii="Times New Roman" w:hAnsi="Times New Roman" w:cs="Times New Roman"/>
          <w:b/>
          <w:bCs/>
          <w:lang w:val="en-US"/>
        </w:rPr>
      </w:pPr>
    </w:p>
    <w:p w14:paraId="7298CB0B" w14:textId="77777777" w:rsidR="00905FA8" w:rsidRPr="00905FA8" w:rsidRDefault="00905FA8" w:rsidP="0007053C">
      <w:pPr>
        <w:jc w:val="center"/>
        <w:rPr>
          <w:rFonts w:ascii="Times New Roman" w:hAnsi="Times New Roman" w:cs="Times New Roman"/>
          <w:b/>
          <w:bCs/>
          <w:lang w:val="en-US"/>
        </w:rPr>
      </w:pPr>
    </w:p>
    <w:p w14:paraId="3B3F984E" w14:textId="77777777" w:rsidR="0007053C" w:rsidRPr="00905FA8" w:rsidRDefault="0007053C" w:rsidP="0007053C">
      <w:pPr>
        <w:jc w:val="center"/>
        <w:rPr>
          <w:rFonts w:ascii="Times New Roman" w:hAnsi="Times New Roman" w:cs="Times New Roman"/>
          <w:b/>
          <w:bCs/>
          <w:lang w:val="kk-KZ"/>
        </w:rPr>
      </w:pPr>
    </w:p>
    <w:p w14:paraId="11CFC0FD" w14:textId="7F07643C" w:rsidR="0007053C" w:rsidRPr="00905FA8" w:rsidRDefault="0007053C" w:rsidP="00905FA8">
      <w:pPr>
        <w:pStyle w:val="1"/>
        <w:rPr>
          <w:rFonts w:ascii="Times New Roman"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Introduction</w:t>
      </w:r>
    </w:p>
    <w:p w14:paraId="6DC83408" w14:textId="17867584"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Memory is the cornerstone of language learning. To acquire a foreign language, students must </w:t>
      </w:r>
      <w:proofErr w:type="spellStart"/>
      <w:r w:rsidRPr="00905FA8">
        <w:rPr>
          <w:rFonts w:ascii="Times New Roman" w:eastAsia="Times New Roman" w:hAnsi="Times New Roman" w:cs="Times New Roman"/>
          <w:lang w:val="en-US"/>
        </w:rPr>
        <w:t>internalise</w:t>
      </w:r>
      <w:proofErr w:type="spellEnd"/>
      <w:r w:rsidRPr="00905FA8">
        <w:rPr>
          <w:rFonts w:ascii="Times New Roman" w:eastAsia="Times New Roman" w:hAnsi="Times New Roman" w:cs="Times New Roman"/>
          <w:lang w:val="en-US"/>
        </w:rPr>
        <w:t xml:space="preserve"> thousands of lexical items, dozens of grammatical structures, and a complex phonological system</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often within the compressed timeframe of a secondary school curriculum. Yet traditional instructional approaches have long relied on rote repetition as the primary vehicle for this knowledge transfer. In recent decades, however, cognitive science has offered a compelling alternative: the systematic use of mnemonic techniques to facilitate deeper, more durable encoding of linguistic information.</w:t>
      </w:r>
    </w:p>
    <w:p w14:paraId="56F8E393" w14:textId="2B37D286"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Mnemonic strategies are deliberate cognitive tools that leverage the brain's natural architecture</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its preference for imagery, narrative, spatial </w:t>
      </w:r>
      <w:proofErr w:type="spellStart"/>
      <w:r w:rsidRPr="00905FA8">
        <w:rPr>
          <w:rFonts w:ascii="Times New Roman" w:eastAsia="Times New Roman" w:hAnsi="Times New Roman" w:cs="Times New Roman"/>
          <w:lang w:val="en-US"/>
        </w:rPr>
        <w:t>organisation</w:t>
      </w:r>
      <w:proofErr w:type="spellEnd"/>
      <w:r w:rsidRPr="00905FA8">
        <w:rPr>
          <w:rFonts w:ascii="Times New Roman" w:eastAsia="Times New Roman" w:hAnsi="Times New Roman" w:cs="Times New Roman"/>
          <w:lang w:val="en-US"/>
        </w:rPr>
        <w:t>, and emotional resonance</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to make new information more memorable. First codified in classical rhetoric (the </w:t>
      </w:r>
      <w:proofErr w:type="spellStart"/>
      <w:r w:rsidRPr="00905FA8">
        <w:rPr>
          <w:rFonts w:ascii="Times New Roman" w:eastAsia="Times New Roman" w:hAnsi="Times New Roman" w:cs="Times New Roman"/>
          <w:lang w:val="en-US"/>
        </w:rPr>
        <w:t>ars</w:t>
      </w:r>
      <w:proofErr w:type="spellEnd"/>
      <w:r w:rsidRPr="00905FA8">
        <w:rPr>
          <w:rFonts w:ascii="Times New Roman" w:eastAsia="Times New Roman" w:hAnsi="Times New Roman" w:cs="Times New Roman"/>
          <w:lang w:val="en-US"/>
        </w:rPr>
        <w:t xml:space="preserve"> </w:t>
      </w:r>
      <w:proofErr w:type="spellStart"/>
      <w:r w:rsidRPr="00905FA8">
        <w:rPr>
          <w:rFonts w:ascii="Times New Roman" w:eastAsia="Times New Roman" w:hAnsi="Times New Roman" w:cs="Times New Roman"/>
          <w:lang w:val="en-US"/>
        </w:rPr>
        <w:t>memorativa</w:t>
      </w:r>
      <w:proofErr w:type="spellEnd"/>
      <w:r w:rsidRPr="00905FA8">
        <w:rPr>
          <w:rFonts w:ascii="Times New Roman" w:eastAsia="Times New Roman" w:hAnsi="Times New Roman" w:cs="Times New Roman"/>
          <w:lang w:val="en-US"/>
        </w:rPr>
        <w:t xml:space="preserve"> of ancient Greece and Rome), these techniques were rediscovered by educational psychologists in the 1970s and have since accumulated a robust empirical record in the context of vocabulary learning, grammar instruction, and second language acquisition.</w:t>
      </w:r>
    </w:p>
    <w:p w14:paraId="0A5FB1BE" w14:textId="3C36652D"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At the secondary school level (ages 12–18), the stakes of effective language teaching are particularly high. Students in this cohort face high-stakes examinations in foreign languages, must acquire language for academic purposes, and are at a critical juncture in the development of metacognitive skills. Research suggests that this age group is well-suited to benefit from explicit strategy instruction, including mnemonics, because they possess the abstract reasoning capacity to construct and manipulate mental images and associations (Pressley et al., 1987; Nation, 2001).</w:t>
      </w:r>
    </w:p>
    <w:p w14:paraId="6F1E58A9" w14:textId="70743A8E"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This paper investigates the range of mnemonic techniques available to secondary school language teachers, examines their cognitive and pedagogical underpinnings, </w:t>
      </w:r>
      <w:proofErr w:type="spellStart"/>
      <w:r w:rsidRPr="00905FA8">
        <w:rPr>
          <w:rFonts w:ascii="Times New Roman" w:eastAsia="Times New Roman" w:hAnsi="Times New Roman" w:cs="Times New Roman"/>
          <w:lang w:val="en-US"/>
        </w:rPr>
        <w:t>synthesises</w:t>
      </w:r>
      <w:proofErr w:type="spellEnd"/>
      <w:r w:rsidRPr="00905FA8">
        <w:rPr>
          <w:rFonts w:ascii="Times New Roman" w:eastAsia="Times New Roman" w:hAnsi="Times New Roman" w:cs="Times New Roman"/>
          <w:lang w:val="en-US"/>
        </w:rPr>
        <w:t xml:space="preserve"> empirical evidence for their effectiveness, and provides practical guidance for classroom implementation. The research question guiding this inquiry is: To what extent do mnemonic techniques enhance foreign language learning outcomes in secondary school contexts, and how can they be most effectively integrated into classroom practice?</w:t>
      </w:r>
    </w:p>
    <w:p w14:paraId="7A3C4753" w14:textId="2BE19CA5"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paper is structured as follows. Section 2 presents the theoretical framework, drawing on models of memory from cognitive psychology and prominent theories of second language acquisition. Section 3 classifies the principal mnemonic strategies employed in language teaching. Sections 4 and 5 offer detailed treatments of the two most extensively researched strategies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the Keyword Method and spaced repetition. Section 6 addresses classroom implementation, while Sections 7 and 8 present real-life case studies and empirical data. Sections 9 through 11 discuss digital tools, limitations, and recommendations, and Section 12 provides concluding remarks.</w:t>
      </w:r>
    </w:p>
    <w:p w14:paraId="758925C6" w14:textId="77777777" w:rsidR="0007053C" w:rsidRPr="00905FA8" w:rsidRDefault="0007053C" w:rsidP="00905FA8">
      <w:pPr>
        <w:ind w:firstLine="709"/>
        <w:jc w:val="both"/>
        <w:rPr>
          <w:rFonts w:ascii="Times New Roman" w:hAnsi="Times New Roman" w:cs="Times New Roman"/>
          <w:lang w:val="en-US"/>
        </w:rPr>
      </w:pPr>
      <w:r w:rsidRPr="00905FA8">
        <w:rPr>
          <w:rFonts w:ascii="Times New Roman" w:hAnsi="Times New Roman" w:cs="Times New Roman"/>
          <w:lang w:val="en-US"/>
        </w:rPr>
        <w:br w:type="page"/>
      </w:r>
    </w:p>
    <w:p w14:paraId="02208A08" w14:textId="07AB70E1" w:rsidR="0007053C" w:rsidRPr="00905FA8" w:rsidRDefault="0007053C" w:rsidP="00905FA8">
      <w:pPr>
        <w:pStyle w:val="1"/>
        <w:rPr>
          <w:rFonts w:ascii="Times New Roman"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2. Theoretical Framework</w:t>
      </w:r>
    </w:p>
    <w:p w14:paraId="086C2425" w14:textId="0BACA537"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2.1 </w:t>
      </w:r>
      <w:r w:rsidRPr="00905FA8">
        <w:rPr>
          <w:rFonts w:ascii="Times New Roman" w:eastAsia="Arial" w:hAnsi="Times New Roman" w:cs="Times New Roman"/>
          <w:b/>
          <w:bCs/>
          <w:color w:val="auto"/>
          <w:sz w:val="24"/>
          <w:szCs w:val="24"/>
          <w:lang w:val="en-US"/>
        </w:rPr>
        <w:t>Cognitive Psychology of Memory</w:t>
      </w:r>
    </w:p>
    <w:p w14:paraId="25EE991F" w14:textId="761BF3F9"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Understanding why mnemonic techniques work requires a brief excursion into cognitive models of memory. The multi-store model proposed by Atkinson and Shiffrin (1968) posits that information flows through a sequence of memory stores: the sensory register, short-term memory (STM), and long-term memory (LTM). The critical bottleneck is the transition from STM</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with its limited capacity of approximately seven plus or minus two items (Miller, 1956)</w:t>
      </w:r>
      <w:r w:rsidR="009244CD" w:rsidRPr="00905FA8">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to LTM. Mnemonic techniques operate precisely at this juncture, enhancing encoding depth and thus increasing the probability of successful consolidation into LTM.</w:t>
      </w:r>
    </w:p>
    <w:p w14:paraId="4D750C02" w14:textId="77777777"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Craik and Lockhart's (1972) levels-of-processing framework offers a complementary account. Their model posits that memory trace durability is a function of encoding depth: shallow processing (e.g., noting the visual appearance of a word) yields weaker traces than deep processing (e.g., generating a vivid semantic and imagistic association). Mnemonic strategies, by virtue of requiring learners to construct meaningful and often multi-sensory connections, promote exactly the kind of elaborative processing that the levels-of-processing framework predicts will enhance retention.</w:t>
      </w:r>
    </w:p>
    <w:p w14:paraId="1E5A8916" w14:textId="77777777" w:rsidR="0007053C" w:rsidRPr="00905FA8" w:rsidRDefault="0007053C" w:rsidP="00905FA8">
      <w:pPr>
        <w:spacing w:before="60" w:after="60"/>
        <w:jc w:val="both"/>
        <w:rPr>
          <w:rFonts w:ascii="Times New Roman" w:hAnsi="Times New Roman" w:cs="Times New Roman"/>
          <w:lang w:val="en-US"/>
        </w:rPr>
      </w:pPr>
    </w:p>
    <w:p w14:paraId="1249DB19"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w:t>
      </w:r>
    </w:p>
    <w:p w14:paraId="36671A36"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MEMORY ENCODING MODEL (Atkinson &amp; Shiffrin)       │</w:t>
      </w:r>
    </w:p>
    <w:p w14:paraId="2C655213"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w:t>
      </w:r>
    </w:p>
    <w:p w14:paraId="460A6F2E"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SENSORY     │   SHORT-TERM │   WORKING    │   LONG-TERM    │</w:t>
      </w:r>
    </w:p>
    <w:p w14:paraId="19580E1B"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REGISTER    │   MEMORY     │   MEMORY     │   MEMORY       │</w:t>
      </w:r>
    </w:p>
    <w:p w14:paraId="6221E5D7"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(&lt; 1 second) │  (7±2 items) │ (processing) │  (permanent)   │</w:t>
      </w:r>
    </w:p>
    <w:p w14:paraId="497B669C"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w:t>
      </w:r>
    </w:p>
    <w:p w14:paraId="1E1C5207"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Stimulus ──► Attention ──► Encoding ──► Storage/Retrieval  │</w:t>
      </w:r>
    </w:p>
    <w:p w14:paraId="3F83AAD6"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                            │</w:t>
      </w:r>
    </w:p>
    <w:p w14:paraId="393DBAD8"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MNEMONICS ACT HERE: Deepen encoding depth     │</w:t>
      </w:r>
    </w:p>
    <w:p w14:paraId="1035C7EA"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w:t>
      </w:r>
    </w:p>
    <w:p w14:paraId="79907B66" w14:textId="58A667AD" w:rsidR="0007053C" w:rsidRPr="00905FA8" w:rsidRDefault="0007053C" w:rsidP="00905FA8">
      <w:pPr>
        <w:spacing w:before="60" w:after="200"/>
        <w:jc w:val="both"/>
        <w:rPr>
          <w:rFonts w:ascii="Times New Roman" w:hAnsi="Times New Roman" w:cs="Times New Roman"/>
          <w:lang w:val="en-US"/>
        </w:rPr>
      </w:pPr>
      <w:r w:rsidRPr="00905FA8">
        <w:rPr>
          <w:rFonts w:ascii="Times New Roman" w:eastAsia="Arial" w:hAnsi="Times New Roman" w:cs="Times New Roman"/>
          <w:i/>
          <w:iCs/>
          <w:lang w:val="en-US"/>
        </w:rPr>
        <w:t>Figure 1. Memory Encoding Model and the locus of mnemonic intervention (adapted from Atkinson &amp; Shiffrin, 1968).</w:t>
      </w:r>
    </w:p>
    <w:p w14:paraId="6F44886B" w14:textId="4C899866"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Paivio's (1971) Dual Coding Theory provides further theoretical support. </w:t>
      </w:r>
      <w:proofErr w:type="spellStart"/>
      <w:r w:rsidRPr="00905FA8">
        <w:rPr>
          <w:rFonts w:ascii="Times New Roman" w:eastAsia="Times New Roman" w:hAnsi="Times New Roman" w:cs="Times New Roman"/>
          <w:lang w:val="en-US"/>
        </w:rPr>
        <w:t>Paivio</w:t>
      </w:r>
      <w:proofErr w:type="spellEnd"/>
      <w:r w:rsidRPr="00905FA8">
        <w:rPr>
          <w:rFonts w:ascii="Times New Roman" w:eastAsia="Times New Roman" w:hAnsi="Times New Roman" w:cs="Times New Roman"/>
          <w:lang w:val="en-US"/>
        </w:rPr>
        <w:t xml:space="preserve"> argues that verbal and non-verbal (imagistic) information are processed and stored in two separate but interconnected cognitive systems. When both channels are activated</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as they are when learners form keyword images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the resulting dual-coded trace is richer and more retrievable than a trace encoded only verbally. This prediction has been confirmed in dozens of experimental studies (see Sadoski &amp; Paivio, 2001, for a review).</w:t>
      </w:r>
    </w:p>
    <w:p w14:paraId="754FF53D" w14:textId="5801EFA8"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2.2 </w:t>
      </w:r>
      <w:r w:rsidRPr="00905FA8">
        <w:rPr>
          <w:rFonts w:ascii="Times New Roman" w:eastAsia="Arial" w:hAnsi="Times New Roman" w:cs="Times New Roman"/>
          <w:b/>
          <w:bCs/>
          <w:color w:val="auto"/>
          <w:sz w:val="24"/>
          <w:szCs w:val="24"/>
          <w:lang w:val="en-US"/>
        </w:rPr>
        <w:t>Second Language Acquisition Theory</w:t>
      </w:r>
    </w:p>
    <w:p w14:paraId="4956206F" w14:textId="18880A78"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Within the SLA literature, the role of memory in vocabulary acquisition has been </w:t>
      </w:r>
      <w:proofErr w:type="spellStart"/>
      <w:r w:rsidRPr="00905FA8">
        <w:rPr>
          <w:rFonts w:ascii="Times New Roman" w:eastAsia="Times New Roman" w:hAnsi="Times New Roman" w:cs="Times New Roman"/>
          <w:lang w:val="en-US"/>
        </w:rPr>
        <w:t>theorised</w:t>
      </w:r>
      <w:proofErr w:type="spellEnd"/>
      <w:r w:rsidRPr="00905FA8">
        <w:rPr>
          <w:rFonts w:ascii="Times New Roman" w:eastAsia="Times New Roman" w:hAnsi="Times New Roman" w:cs="Times New Roman"/>
          <w:lang w:val="en-US"/>
        </w:rPr>
        <w:t xml:space="preserve"> from several angles. Nation's (2001) framework of vocabulary learning posits three essential conditions: noticing, retrieval, and creative use. Mnemonic strategies directly serve the first two. The Keyword Method, for example, forces learners to notice the acoustic form of a new L2 word (forming the phonological link) and creates a retrieval pathway through the associated mental image.</w:t>
      </w:r>
    </w:p>
    <w:p w14:paraId="5E76342E" w14:textId="150AF7E2"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Krashen's (1982) Input Hypothesis, while controversial, draws attention to the role of meaningful, comprehensible input in acquisition. Mnemonic narratives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such as the story method used by O'Brien et al. (2003) for teaching irregular verb forms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embed target forms in </w:t>
      </w:r>
      <w:proofErr w:type="spellStart"/>
      <w:r w:rsidRPr="00905FA8">
        <w:rPr>
          <w:rFonts w:ascii="Times New Roman" w:eastAsia="Times New Roman" w:hAnsi="Times New Roman" w:cs="Times New Roman"/>
          <w:lang w:val="en-US"/>
        </w:rPr>
        <w:t>contextualised</w:t>
      </w:r>
      <w:proofErr w:type="spellEnd"/>
      <w:r w:rsidRPr="00905FA8">
        <w:rPr>
          <w:rFonts w:ascii="Times New Roman" w:eastAsia="Times New Roman" w:hAnsi="Times New Roman" w:cs="Times New Roman"/>
          <w:lang w:val="en-US"/>
        </w:rPr>
        <w:t>, meaningful input, aligning with Krashen's conditions for acquisition. Swain's (1985) Output Hypothesis further suggests that productive use of target forms consolidates their representation in memory; mnemonic activities such as partner storytelling or mind-map presentations provide this productive dimension.</w:t>
      </w:r>
    </w:p>
    <w:p w14:paraId="77BCAF5C" w14:textId="77777777"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Noticing Hypothesis (Schmidt, 1990) is also relevant. Schmidt argues that conscious attention to linguistic features is a prerequisite for their acquisition. Mnemonic instruction, by directing attention explicitly to the form and meaning of target items, satisfies this prerequisite. This aligns with the broader tradition of form-focused instruction (Doughty &amp; Williams, 1998), which holds that explicit attention to language form, when combined with meaningful use, accelerates acquisition.</w:t>
      </w:r>
    </w:p>
    <w:p w14:paraId="1CA056C8" w14:textId="77777777" w:rsidR="0007053C" w:rsidRPr="00905FA8" w:rsidRDefault="0007053C" w:rsidP="00905FA8">
      <w:pPr>
        <w:ind w:firstLine="709"/>
        <w:jc w:val="both"/>
        <w:rPr>
          <w:rFonts w:ascii="Times New Roman" w:hAnsi="Times New Roman" w:cs="Times New Roman"/>
          <w:lang w:val="en-US"/>
        </w:rPr>
      </w:pPr>
      <w:r w:rsidRPr="00905FA8">
        <w:rPr>
          <w:rFonts w:ascii="Times New Roman" w:hAnsi="Times New Roman" w:cs="Times New Roman"/>
          <w:lang w:val="en-US"/>
        </w:rPr>
        <w:br w:type="page"/>
      </w:r>
    </w:p>
    <w:p w14:paraId="1ED9ED14" w14:textId="0C41EA9B" w:rsidR="0007053C" w:rsidRPr="00905FA8" w:rsidRDefault="0007053C" w:rsidP="00905FA8">
      <w:pPr>
        <w:pStyle w:val="1"/>
        <w:rPr>
          <w:rFonts w:ascii="Times New Roman" w:eastAsia="Arial" w:hAnsi="Times New Roman" w:cs="Times New Roman"/>
          <w:b/>
          <w:bCs/>
          <w:color w:val="auto"/>
          <w:sz w:val="24"/>
          <w:szCs w:val="24"/>
          <w:lang w:val="en-US"/>
        </w:rPr>
      </w:pPr>
      <w:r w:rsidRPr="00905FA8">
        <w:rPr>
          <w:rFonts w:ascii="Times New Roman" w:hAnsi="Times New Roman" w:cs="Times New Roman"/>
          <w:color w:val="auto"/>
          <w:sz w:val="24"/>
          <w:szCs w:val="24"/>
          <w:lang w:val="en-US"/>
        </w:rPr>
        <w:t xml:space="preserve">3. </w:t>
      </w:r>
      <w:r w:rsidRPr="00905FA8">
        <w:rPr>
          <w:rFonts w:ascii="Times New Roman" w:eastAsia="Arial" w:hAnsi="Times New Roman" w:cs="Times New Roman"/>
          <w:b/>
          <w:bCs/>
          <w:color w:val="auto"/>
          <w:sz w:val="24"/>
          <w:szCs w:val="24"/>
          <w:lang w:val="en-US"/>
        </w:rPr>
        <w:t>Classification of Mnemonic Techniques</w:t>
      </w:r>
    </w:p>
    <w:p w14:paraId="3B97847C" w14:textId="77777777"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Mnemonic strategies employed in foreign language teaching may be classified along several dimensions: their primary encoding modality (verbal vs. visual), the degree of learner autonomy required, and their suitability for different aspects of language (vocabulary, grammar, phonology). The following taxonomy draws on the classifications of O'Malley and </w:t>
      </w:r>
      <w:proofErr w:type="spellStart"/>
      <w:r w:rsidRPr="00905FA8">
        <w:rPr>
          <w:rFonts w:ascii="Times New Roman" w:eastAsia="Times New Roman" w:hAnsi="Times New Roman" w:cs="Times New Roman"/>
          <w:lang w:val="en-US"/>
        </w:rPr>
        <w:t>Chamot</w:t>
      </w:r>
      <w:proofErr w:type="spellEnd"/>
      <w:r w:rsidRPr="00905FA8">
        <w:rPr>
          <w:rFonts w:ascii="Times New Roman" w:eastAsia="Times New Roman" w:hAnsi="Times New Roman" w:cs="Times New Roman"/>
          <w:lang w:val="en-US"/>
        </w:rPr>
        <w:t xml:space="preserve"> (1990), Oxford (1990), and Cohen (1998).</w:t>
      </w:r>
    </w:p>
    <w:p w14:paraId="3EC263B6" w14:textId="77777777" w:rsidR="0007053C" w:rsidRPr="00905FA8" w:rsidRDefault="0007053C" w:rsidP="00905FA8">
      <w:pPr>
        <w:spacing w:before="60" w:after="60"/>
        <w:ind w:firstLine="709"/>
        <w:jc w:val="both"/>
        <w:rPr>
          <w:rFonts w:ascii="Times New Roman" w:hAnsi="Times New Roman" w:cs="Times New Roman"/>
          <w:lang w:val="en-US"/>
        </w:rPr>
      </w:pPr>
    </w:p>
    <w:p w14:paraId="42780EB7" w14:textId="77777777"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Table 1 provides a comparative overview of the principal mnemonic strategies, their definitional characteristics, language applications, and reported effectiveness rates based on the empirical literature.</w:t>
      </w:r>
    </w:p>
    <w:p w14:paraId="12D954E8" w14:textId="77777777" w:rsidR="0007053C" w:rsidRPr="00905FA8" w:rsidRDefault="0007053C" w:rsidP="00905FA8">
      <w:pPr>
        <w:spacing w:before="60" w:after="60"/>
        <w:jc w:val="both"/>
        <w:rPr>
          <w:rFonts w:ascii="Times New Roman" w:hAnsi="Times New Roman" w:cs="Times New Roman"/>
          <w:lang w:val="en-US"/>
        </w:rPr>
      </w:pPr>
    </w:p>
    <w:p w14:paraId="369AF444" w14:textId="77777777" w:rsidR="0007053C" w:rsidRPr="00905FA8" w:rsidRDefault="0007053C" w:rsidP="00905FA8">
      <w:pPr>
        <w:spacing w:before="100" w:after="60"/>
        <w:jc w:val="both"/>
        <w:rPr>
          <w:rFonts w:ascii="Times New Roman" w:hAnsi="Times New Roman" w:cs="Times New Roman"/>
          <w:lang w:val="en-US"/>
        </w:rPr>
      </w:pPr>
      <w:r w:rsidRPr="00905FA8">
        <w:rPr>
          <w:rFonts w:ascii="Times New Roman" w:eastAsia="Arial" w:hAnsi="Times New Roman" w:cs="Times New Roman"/>
          <w:b/>
          <w:bCs/>
          <w:lang w:val="en-US"/>
        </w:rPr>
        <w:t>Table 1. Comparative Overview of Mnemonic Strategies in Foreign Language Teaching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87"/>
        <w:gridCol w:w="2092"/>
        <w:gridCol w:w="2312"/>
        <w:gridCol w:w="2869"/>
      </w:tblGrid>
      <w:tr w:rsidR="00905FA8" w:rsidRPr="00905FA8" w14:paraId="41E9C6DA" w14:textId="77777777" w:rsidTr="00717B88">
        <w:trPr>
          <w:tblHeader/>
        </w:trPr>
        <w:tc>
          <w:tcPr>
            <w:tcW w:w="17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7199A014"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Technique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2D9F1521"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b/>
                <w:bCs/>
              </w:rPr>
              <w:t>Definition</w:t>
            </w:r>
          </w:p>
        </w:tc>
        <w:tc>
          <w:tcPr>
            <w:tcW w:w="24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AFA6230"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b/>
                <w:bCs/>
              </w:rPr>
              <w:t>Language Application</w:t>
            </w:r>
          </w:p>
        </w:tc>
        <w:tc>
          <w:tcPr>
            <w:tcW w:w="30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0295A50E"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Effectiveness</w:t>
            </w:r>
            <w:proofErr w:type="spellEnd"/>
            <w:r w:rsidRPr="00905FA8">
              <w:rPr>
                <w:rFonts w:ascii="Times New Roman" w:eastAsia="Arial" w:hAnsi="Times New Roman" w:cs="Times New Roman"/>
                <w:b/>
                <w:bCs/>
              </w:rPr>
              <w:t xml:space="preserve"> (</w:t>
            </w:r>
            <w:proofErr w:type="spellStart"/>
            <w:r w:rsidRPr="00905FA8">
              <w:rPr>
                <w:rFonts w:ascii="Times New Roman" w:eastAsia="Arial" w:hAnsi="Times New Roman" w:cs="Times New Roman"/>
                <w:b/>
                <w:bCs/>
              </w:rPr>
              <w:t>avg</w:t>
            </w:r>
            <w:proofErr w:type="spellEnd"/>
            <w:r w:rsidRPr="00905FA8">
              <w:rPr>
                <w:rFonts w:ascii="Times New Roman" w:eastAsia="Arial" w:hAnsi="Times New Roman" w:cs="Times New Roman"/>
                <w:b/>
                <w:bCs/>
              </w:rPr>
              <w:t xml:space="preserve">. </w:t>
            </w:r>
            <w:proofErr w:type="spellStart"/>
            <w:r w:rsidRPr="00905FA8">
              <w:rPr>
                <w:rFonts w:ascii="Times New Roman" w:eastAsia="Arial" w:hAnsi="Times New Roman" w:cs="Times New Roman"/>
                <w:b/>
                <w:bCs/>
              </w:rPr>
              <w:t>retention</w:t>
            </w:r>
            <w:proofErr w:type="spellEnd"/>
            <w:r w:rsidRPr="00905FA8">
              <w:rPr>
                <w:rFonts w:ascii="Times New Roman" w:eastAsia="Arial" w:hAnsi="Times New Roman" w:cs="Times New Roman"/>
                <w:b/>
                <w:bCs/>
              </w:rPr>
              <w:t>)</w:t>
            </w:r>
          </w:p>
        </w:tc>
      </w:tr>
      <w:tr w:rsidR="00905FA8" w:rsidRPr="00905FA8" w14:paraId="77E2C9F6"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07E7EF3"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Keyword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Method</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FD91462"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Link L2 word to L1 keyword via visual image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5EFC0DA"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Vocabulary</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acquisition</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9C64F72"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65–80%</w:t>
            </w:r>
          </w:p>
        </w:tc>
      </w:tr>
      <w:tr w:rsidR="00905FA8" w:rsidRPr="00905FA8" w14:paraId="76386B97"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526AE4BE"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Loci</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Method</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9D628F5"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Place items in imagined spatial locations</w:t>
            </w:r>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57EE3A56"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Word </w:t>
            </w:r>
            <w:proofErr w:type="spellStart"/>
            <w:r w:rsidRPr="00905FA8">
              <w:rPr>
                <w:rFonts w:ascii="Times New Roman" w:eastAsia="Arial" w:hAnsi="Times New Roman" w:cs="Times New Roman"/>
              </w:rPr>
              <w:t>lists</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verb</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paradigms</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940CE54"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70–85%</w:t>
            </w:r>
          </w:p>
        </w:tc>
      </w:tr>
      <w:tr w:rsidR="00905FA8" w:rsidRPr="00905FA8" w14:paraId="101489D9"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D848274"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Acronym</w:t>
            </w:r>
            <w:proofErr w:type="spellEnd"/>
            <w:r w:rsidRPr="00905FA8">
              <w:rPr>
                <w:rFonts w:ascii="Times New Roman" w:eastAsia="Arial" w:hAnsi="Times New Roman" w:cs="Times New Roman"/>
              </w:rPr>
              <w:t>/</w:t>
            </w:r>
            <w:proofErr w:type="spellStart"/>
            <w:r w:rsidRPr="00905FA8">
              <w:rPr>
                <w:rFonts w:ascii="Times New Roman" w:eastAsia="Arial" w:hAnsi="Times New Roman" w:cs="Times New Roman"/>
              </w:rPr>
              <w:t>Acrostic</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F8D8D10"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First letters form a word or sentence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4694819"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Grammar</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rules</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spelling</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5FFC425"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55–70%</w:t>
            </w:r>
          </w:p>
        </w:tc>
      </w:tr>
      <w:tr w:rsidR="00905FA8" w:rsidRPr="00905FA8" w14:paraId="03EB4FD4"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7EF90B77"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Rhyme</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Rhythm</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339D8EE"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Embed target forms in songs or poems</w:t>
            </w:r>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D43F050"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Phonology</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irregular</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forms</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266FC56"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60–75%</w:t>
            </w:r>
          </w:p>
        </w:tc>
      </w:tr>
      <w:tr w:rsidR="00905FA8" w:rsidRPr="00905FA8" w14:paraId="2B59F8EB"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56230A9"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Chunking</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2F1A985"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Group items into meaningful units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C014356"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Phrase</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learning</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collocations</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78102EB"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60–72%</w:t>
            </w:r>
          </w:p>
        </w:tc>
      </w:tr>
      <w:tr w:rsidR="00905FA8" w:rsidRPr="00905FA8" w14:paraId="4FB9024B"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5AF197A"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Spaced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Repetition</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19712973"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Review </w:t>
            </w:r>
            <w:proofErr w:type="spellStart"/>
            <w:r w:rsidRPr="00905FA8">
              <w:rPr>
                <w:rFonts w:ascii="Times New Roman" w:eastAsia="Arial" w:hAnsi="Times New Roman" w:cs="Times New Roman"/>
              </w:rPr>
              <w:t>at</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increasing</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intervals</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54FE93C"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Long-</w:t>
            </w:r>
            <w:proofErr w:type="spellStart"/>
            <w:r w:rsidRPr="00905FA8">
              <w:rPr>
                <w:rFonts w:ascii="Times New Roman" w:eastAsia="Arial" w:hAnsi="Times New Roman" w:cs="Times New Roman"/>
              </w:rPr>
              <w:t>term</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lexical</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retention</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5B36F14"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80–92%</w:t>
            </w:r>
          </w:p>
        </w:tc>
      </w:tr>
      <w:tr w:rsidR="00905FA8" w:rsidRPr="00905FA8" w14:paraId="2EA1C848"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799E1A6"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Story / </w:t>
            </w:r>
            <w:proofErr w:type="spellStart"/>
            <w:r w:rsidRPr="00905FA8">
              <w:rPr>
                <w:rFonts w:ascii="Times New Roman" w:eastAsia="Arial" w:hAnsi="Times New Roman" w:cs="Times New Roman"/>
              </w:rPr>
              <w:t>Narrative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5724E15"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Embed vocabulary in connected story</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D2A5EFB"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Contextualised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vocabulary</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D8ABDD7"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72–88%</w:t>
            </w:r>
          </w:p>
        </w:tc>
      </w:tr>
      <w:tr w:rsidR="00905FA8" w:rsidRPr="00905FA8" w14:paraId="27F64464" w14:textId="77777777" w:rsidTr="00717B88">
        <w:tc>
          <w:tcPr>
            <w:tcW w:w="17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F8D5092"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Mind </w:t>
            </w:r>
            <w:proofErr w:type="spellStart"/>
            <w:r w:rsidRPr="00905FA8">
              <w:rPr>
                <w:rFonts w:ascii="Times New Roman" w:eastAsia="Arial" w:hAnsi="Times New Roman" w:cs="Times New Roman"/>
              </w:rPr>
              <w:t>Mapping</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B589F6C"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Visual diagram linking related words</w:t>
            </w:r>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51E8B66B"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Topic-based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vocabulary</w:t>
            </w:r>
            <w:proofErr w:type="spellEnd"/>
          </w:p>
        </w:tc>
        <w:tc>
          <w:tcPr>
            <w:tcW w:w="30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7AB0BF2"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64–78%</w:t>
            </w:r>
          </w:p>
        </w:tc>
      </w:tr>
    </w:tbl>
    <w:p w14:paraId="76E2336C" w14:textId="32A956E4" w:rsidR="00905FA8" w:rsidRPr="00905FA8" w:rsidRDefault="0007053C" w:rsidP="00905FA8">
      <w:pPr>
        <w:spacing w:before="60" w:after="120"/>
        <w:jc w:val="both"/>
        <w:rPr>
          <w:rFonts w:ascii="Times New Roman" w:hAnsi="Times New Roman" w:cs="Times New Roman"/>
          <w:lang w:val="en-US"/>
        </w:rPr>
      </w:pPr>
      <w:r w:rsidRPr="00905FA8">
        <w:rPr>
          <w:rFonts w:ascii="Times New Roman" w:eastAsia="Times New Roman" w:hAnsi="Times New Roman" w:cs="Times New Roman"/>
          <w:i/>
          <w:iCs/>
          <w:lang w:val="en-US"/>
        </w:rPr>
        <w:t>Note: Retention figures represent averaged results across multiple studies; individual outcomes vary by learner profile, language pair, and implementation fidelity.</w:t>
      </w:r>
    </w:p>
    <w:p w14:paraId="24EE3CCD" w14:textId="41CD2A72"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3.1 </w:t>
      </w:r>
      <w:r w:rsidRPr="00905FA8">
        <w:rPr>
          <w:rFonts w:ascii="Times New Roman" w:eastAsia="Arial" w:hAnsi="Times New Roman" w:cs="Times New Roman"/>
          <w:b/>
          <w:bCs/>
          <w:color w:val="auto"/>
          <w:sz w:val="24"/>
          <w:szCs w:val="24"/>
          <w:lang w:val="en-US"/>
        </w:rPr>
        <w:t>Verbal Mnemonics</w:t>
      </w:r>
    </w:p>
    <w:p w14:paraId="41CA593B" w14:textId="1198E918"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Verbal mnemonics rely primarily on linguistic structure to aid memory. Acronyms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whereby the initial letters of a series of words form a memorable word or abbreviation</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are widely used in grammar teaching. For example, the acronym FANBOYS (For, And, Nor, But, Or, Yet, So) helps English learners of a foreign language remember coordinating conjunctions. Acrostics extend this principle: 'Richard Of York Gave Battle In Vain' serves as a mnemonic for the </w:t>
      </w:r>
      <w:proofErr w:type="spellStart"/>
      <w:r w:rsidRPr="00905FA8">
        <w:rPr>
          <w:rFonts w:ascii="Times New Roman" w:eastAsia="Times New Roman" w:hAnsi="Times New Roman" w:cs="Times New Roman"/>
          <w:lang w:val="en-US"/>
        </w:rPr>
        <w:t>colours</w:t>
      </w:r>
      <w:proofErr w:type="spellEnd"/>
      <w:r w:rsidRPr="00905FA8">
        <w:rPr>
          <w:rFonts w:ascii="Times New Roman" w:eastAsia="Times New Roman" w:hAnsi="Times New Roman" w:cs="Times New Roman"/>
          <w:lang w:val="en-US"/>
        </w:rPr>
        <w:t xml:space="preserve"> of the visible spectrum. In language teaching, acrostics can be constructed to encode the order of adjectives, the sequence of grammatical cases, or the forms of irregular paradigms.</w:t>
      </w:r>
    </w:p>
    <w:p w14:paraId="182D3089" w14:textId="677E5B48"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Rhyme and rhythm represent another powerful verbal strategy. Songs and chants have been employed in language teaching since at least the nineteenth century, and the empirical literature consistently supports their efficacy (</w:t>
      </w:r>
      <w:proofErr w:type="spellStart"/>
      <w:r w:rsidRPr="00905FA8">
        <w:rPr>
          <w:rFonts w:ascii="Times New Roman" w:eastAsia="Times New Roman" w:hAnsi="Times New Roman" w:cs="Times New Roman"/>
          <w:lang w:val="en-US"/>
        </w:rPr>
        <w:t>Saricoban</w:t>
      </w:r>
      <w:proofErr w:type="spellEnd"/>
      <w:r w:rsidRPr="00905FA8">
        <w:rPr>
          <w:rFonts w:ascii="Times New Roman" w:eastAsia="Times New Roman" w:hAnsi="Times New Roman" w:cs="Times New Roman"/>
          <w:lang w:val="en-US"/>
        </w:rPr>
        <w:t xml:space="preserve"> &amp; Metin, 2000; Medina, 1993). The melodic contour and rhythmic regularity of a song reduce cognitive load during initial encoding and provide a strong retrieval cue</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a phenomenon sometimes called the 'song effect' (Wallace, 1994).</w:t>
      </w:r>
    </w:p>
    <w:p w14:paraId="2979D42A" w14:textId="77777777" w:rsidR="00905FA8" w:rsidRPr="00905FA8" w:rsidRDefault="00905FA8" w:rsidP="00905FA8">
      <w:pPr>
        <w:spacing w:before="80" w:after="80" w:line="320" w:lineRule="auto"/>
        <w:jc w:val="both"/>
        <w:rPr>
          <w:rFonts w:ascii="Times New Roman" w:hAnsi="Times New Roman" w:cs="Times New Roman"/>
          <w:lang w:val="en-US"/>
        </w:rPr>
      </w:pPr>
    </w:p>
    <w:p w14:paraId="7838069F" w14:textId="2D496C96"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3.2 </w:t>
      </w:r>
      <w:r w:rsidRPr="00905FA8">
        <w:rPr>
          <w:rFonts w:ascii="Times New Roman" w:eastAsia="Arial" w:hAnsi="Times New Roman" w:cs="Times New Roman"/>
          <w:b/>
          <w:bCs/>
          <w:color w:val="auto"/>
          <w:sz w:val="24"/>
          <w:szCs w:val="24"/>
          <w:lang w:val="en-US"/>
        </w:rPr>
        <w:t>Visual Mnemonics</w:t>
      </w:r>
    </w:p>
    <w:p w14:paraId="4D2F9FC4" w14:textId="2CDAAF26"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Visual mnemonics harness the brain's preference for imagistic information. The Method of Loci (also known as the 'memory palace') is among the oldest documented mnemonic systems, described by Cicero in De </w:t>
      </w:r>
      <w:proofErr w:type="spellStart"/>
      <w:r w:rsidRPr="00905FA8">
        <w:rPr>
          <w:rFonts w:ascii="Times New Roman" w:eastAsia="Times New Roman" w:hAnsi="Times New Roman" w:cs="Times New Roman"/>
          <w:lang w:val="en-US"/>
        </w:rPr>
        <w:t>Oratore</w:t>
      </w:r>
      <w:proofErr w:type="spellEnd"/>
      <w:r w:rsidRPr="00905FA8">
        <w:rPr>
          <w:rFonts w:ascii="Times New Roman" w:eastAsia="Times New Roman" w:hAnsi="Times New Roman" w:cs="Times New Roman"/>
          <w:lang w:val="en-US"/>
        </w:rPr>
        <w:t>. The learner mentally places items to be remembered at specific locations along a familiar route or in a well-known space, then 'walks' through the space mentally to retrieve them. Applied to language learning, learners might assign each room of their home to a thematic vocabulary set, or place irregular verb forms at successive locations in a familiar building.</w:t>
      </w:r>
    </w:p>
    <w:p w14:paraId="37110D6D" w14:textId="77777777"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Mind mapping, </w:t>
      </w:r>
      <w:proofErr w:type="spellStart"/>
      <w:r w:rsidRPr="00905FA8">
        <w:rPr>
          <w:rFonts w:ascii="Times New Roman" w:eastAsia="Times New Roman" w:hAnsi="Times New Roman" w:cs="Times New Roman"/>
          <w:lang w:val="en-US"/>
        </w:rPr>
        <w:t>popularised</w:t>
      </w:r>
      <w:proofErr w:type="spellEnd"/>
      <w:r w:rsidRPr="00905FA8">
        <w:rPr>
          <w:rFonts w:ascii="Times New Roman" w:eastAsia="Times New Roman" w:hAnsi="Times New Roman" w:cs="Times New Roman"/>
          <w:lang w:val="en-US"/>
        </w:rPr>
        <w:t xml:space="preserve"> by Buzan (1974), provides a visual-spatial structure for </w:t>
      </w:r>
      <w:proofErr w:type="spellStart"/>
      <w:r w:rsidRPr="00905FA8">
        <w:rPr>
          <w:rFonts w:ascii="Times New Roman" w:eastAsia="Times New Roman" w:hAnsi="Times New Roman" w:cs="Times New Roman"/>
          <w:lang w:val="en-US"/>
        </w:rPr>
        <w:t>organising</w:t>
      </w:r>
      <w:proofErr w:type="spellEnd"/>
      <w:r w:rsidRPr="00905FA8">
        <w:rPr>
          <w:rFonts w:ascii="Times New Roman" w:eastAsia="Times New Roman" w:hAnsi="Times New Roman" w:cs="Times New Roman"/>
          <w:lang w:val="en-US"/>
        </w:rPr>
        <w:t xml:space="preserve"> vocabulary around central concepts. Research with secondary school EFL learners in China (Qian, 2019) demonstrated that students who used mind maps to </w:t>
      </w:r>
      <w:proofErr w:type="spellStart"/>
      <w:r w:rsidRPr="00905FA8">
        <w:rPr>
          <w:rFonts w:ascii="Times New Roman" w:eastAsia="Times New Roman" w:hAnsi="Times New Roman" w:cs="Times New Roman"/>
          <w:lang w:val="en-US"/>
        </w:rPr>
        <w:t>organise</w:t>
      </w:r>
      <w:proofErr w:type="spellEnd"/>
      <w:r w:rsidRPr="00905FA8">
        <w:rPr>
          <w:rFonts w:ascii="Times New Roman" w:eastAsia="Times New Roman" w:hAnsi="Times New Roman" w:cs="Times New Roman"/>
          <w:lang w:val="en-US"/>
        </w:rPr>
        <w:t xml:space="preserve"> topic-based vocabulary achieved vocabulary breadth scores 18 percentage points higher than those in control groups after eight weeks of instruction.</w:t>
      </w:r>
    </w:p>
    <w:p w14:paraId="0F91E653" w14:textId="77777777" w:rsidR="0007053C" w:rsidRPr="00905FA8" w:rsidRDefault="0007053C" w:rsidP="00905FA8">
      <w:pPr>
        <w:jc w:val="both"/>
        <w:rPr>
          <w:rFonts w:ascii="Times New Roman" w:hAnsi="Times New Roman" w:cs="Times New Roman"/>
          <w:b/>
          <w:bCs/>
          <w:lang w:val="en-US"/>
        </w:rPr>
      </w:pPr>
    </w:p>
    <w:p w14:paraId="271141F8" w14:textId="28CBA9C4"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3.3 </w:t>
      </w:r>
      <w:r w:rsidRPr="00905FA8">
        <w:rPr>
          <w:rFonts w:ascii="Times New Roman" w:eastAsia="Arial" w:hAnsi="Times New Roman" w:cs="Times New Roman"/>
          <w:b/>
          <w:bCs/>
          <w:color w:val="auto"/>
          <w:sz w:val="24"/>
          <w:szCs w:val="24"/>
          <w:lang w:val="en-US"/>
        </w:rPr>
        <w:t>Combined Strategies</w:t>
      </w:r>
    </w:p>
    <w:p w14:paraId="2E4334D1" w14:textId="466D1B2C" w:rsidR="00905FA8" w:rsidRDefault="0007053C" w:rsidP="00905FA8">
      <w:pPr>
        <w:spacing w:before="80" w:after="80" w:line="319" w:lineRule="auto"/>
        <w:ind w:firstLine="709"/>
        <w:jc w:val="both"/>
        <w:rPr>
          <w:rFonts w:ascii="Times New Roman" w:eastAsia="Times New Roman" w:hAnsi="Times New Roman" w:cs="Times New Roman"/>
          <w:lang w:val="en-US"/>
        </w:rPr>
      </w:pPr>
      <w:r w:rsidRPr="00905FA8">
        <w:rPr>
          <w:rFonts w:ascii="Times New Roman" w:eastAsia="Times New Roman" w:hAnsi="Times New Roman" w:cs="Times New Roman"/>
          <w:lang w:val="en-US"/>
        </w:rPr>
        <w:t>The most effective mnemonic approaches typically combine verbal and visual elements. The Keyword Method (Atkinson &amp; Raugh, 1975), discussed in depth in Section 4, is the paradigmatic example of a combined strategy. Narrative-based mnemonics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in which learners embed target vocabulary in a connected story, illustrated with images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similarly engage both verbal and visual encoding pathways. Digital applications such as Anki, Quizlet, and </w:t>
      </w:r>
      <w:proofErr w:type="spellStart"/>
      <w:r w:rsidRPr="00905FA8">
        <w:rPr>
          <w:rFonts w:ascii="Times New Roman" w:eastAsia="Times New Roman" w:hAnsi="Times New Roman" w:cs="Times New Roman"/>
          <w:lang w:val="en-US"/>
        </w:rPr>
        <w:t>Memrise</w:t>
      </w:r>
      <w:proofErr w:type="spellEnd"/>
      <w:r w:rsidRPr="00905FA8">
        <w:rPr>
          <w:rFonts w:ascii="Times New Roman" w:eastAsia="Times New Roman" w:hAnsi="Times New Roman" w:cs="Times New Roman"/>
          <w:lang w:val="en-US"/>
        </w:rPr>
        <w:t xml:space="preserve"> </w:t>
      </w:r>
      <w:proofErr w:type="spellStart"/>
      <w:r w:rsidRPr="00905FA8">
        <w:rPr>
          <w:rFonts w:ascii="Times New Roman" w:eastAsia="Times New Roman" w:hAnsi="Times New Roman" w:cs="Times New Roman"/>
          <w:lang w:val="en-US"/>
        </w:rPr>
        <w:t>operationalise</w:t>
      </w:r>
      <w:proofErr w:type="spellEnd"/>
      <w:r w:rsidRPr="00905FA8">
        <w:rPr>
          <w:rFonts w:ascii="Times New Roman" w:eastAsia="Times New Roman" w:hAnsi="Times New Roman" w:cs="Times New Roman"/>
          <w:lang w:val="en-US"/>
        </w:rPr>
        <w:t xml:space="preserve"> combined strategies at scale, pairing target words with images, audio, and example sentences.</w:t>
      </w:r>
    </w:p>
    <w:p w14:paraId="3318DFA4"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616C91C9"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2EEA7A56"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C55F94E"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3AA573B"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6699A6B4"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BFF0FDD"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651BDCA0"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0C0A0089"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E230AC3"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54A75867"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51DD1AAA"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14E7A552"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447A2E8"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5A900496"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21B2DC6E"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7135D637"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65C6A2DF"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46F3B3BC"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FC5CD95"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3CB030E1"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6D4468BB" w14:textId="77777777" w:rsidR="00905FA8" w:rsidRDefault="00905FA8" w:rsidP="00905FA8">
      <w:pPr>
        <w:spacing w:before="80" w:after="80" w:line="320" w:lineRule="auto"/>
        <w:jc w:val="both"/>
        <w:rPr>
          <w:rFonts w:ascii="Times New Roman" w:eastAsia="Times New Roman" w:hAnsi="Times New Roman" w:cs="Times New Roman"/>
          <w:lang w:val="en-US"/>
        </w:rPr>
      </w:pPr>
    </w:p>
    <w:p w14:paraId="786C6F65" w14:textId="77777777" w:rsidR="00905FA8" w:rsidRPr="00905FA8" w:rsidRDefault="00905FA8" w:rsidP="00905FA8">
      <w:pPr>
        <w:spacing w:before="80" w:after="80" w:line="320" w:lineRule="auto"/>
        <w:jc w:val="both"/>
        <w:rPr>
          <w:rFonts w:ascii="Times New Roman" w:hAnsi="Times New Roman" w:cs="Times New Roman"/>
          <w:lang w:val="en-US"/>
        </w:rPr>
      </w:pPr>
    </w:p>
    <w:p w14:paraId="739A2438" w14:textId="3AFF2EAC" w:rsidR="0007053C" w:rsidRPr="00905FA8" w:rsidRDefault="0007053C" w:rsidP="00905FA8">
      <w:pPr>
        <w:pStyle w:val="1"/>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4. </w:t>
      </w:r>
      <w:r w:rsidRPr="00905FA8">
        <w:rPr>
          <w:rFonts w:ascii="Times New Roman" w:eastAsia="Arial" w:hAnsi="Times New Roman" w:cs="Times New Roman"/>
          <w:b/>
          <w:bCs/>
          <w:color w:val="auto"/>
          <w:sz w:val="24"/>
          <w:szCs w:val="24"/>
          <w:lang w:val="en-US"/>
        </w:rPr>
        <w:t>The Keyword Method in Depth</w:t>
      </w:r>
    </w:p>
    <w:p w14:paraId="71C7AC3A" w14:textId="77777777"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Keyword Method, introduced by Atkinson and Raugh (1975) in the context of Russian vocabulary learning, is the most extensively researched mnemonic strategy in the SLA literature. The method proceeds in two steps. First, the learner identifies an L1 word (the 'keyword') that sounds similar to the L2 target word (the acoustic link). Second, the learner constructs a vivid mental image connecting the keyword to the meaning of the L2 word (the imagery link). Upon encountering the L2 word in a later context, the learner reconstructs the acoustic link, activates the mental image, and retrieves the meaning.</w:t>
      </w:r>
    </w:p>
    <w:p w14:paraId="142722EF" w14:textId="77777777" w:rsidR="0007053C" w:rsidRPr="00905FA8" w:rsidRDefault="0007053C" w:rsidP="00905FA8">
      <w:pPr>
        <w:spacing w:before="60" w:after="60"/>
        <w:jc w:val="both"/>
        <w:rPr>
          <w:rFonts w:ascii="Times New Roman" w:hAnsi="Times New Roman" w:cs="Times New Roman"/>
          <w:lang w:val="en-US"/>
        </w:rPr>
      </w:pPr>
    </w:p>
    <w:p w14:paraId="3C73FA06"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KEYWORD METHOD – Processing Steps</w:t>
      </w:r>
    </w:p>
    <w:p w14:paraId="484B91CB"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w:t>
      </w:r>
    </w:p>
    <w:p w14:paraId="1624FBE1"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L2 Target Word                                               </w:t>
      </w:r>
    </w:p>
    <w:p w14:paraId="23DFA621"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p>
    <w:p w14:paraId="55F50D17"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p>
    <w:p w14:paraId="350401AD"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[ACOUSTIC LINK]  ─────────────────────────────────────────► </w:t>
      </w:r>
    </w:p>
    <w:p w14:paraId="75C106E9"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Find a L1 keyword                                            </w:t>
      </w:r>
    </w:p>
    <w:p w14:paraId="09331A46"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that SOUNDS like                                             </w:t>
      </w:r>
    </w:p>
    <w:p w14:paraId="0883AC33"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the L2 word                                                  </w:t>
      </w:r>
    </w:p>
    <w:p w14:paraId="3E71DFEB"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p>
    <w:p w14:paraId="31A80779"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p>
    <w:p w14:paraId="16338347"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[IMAGERY LINK]   ─────────────────────────────────────────► </w:t>
      </w:r>
    </w:p>
    <w:p w14:paraId="513FF7DC"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Create a vivid                     LONG-TERM MEMORY          </w:t>
      </w:r>
    </w:p>
    <w:p w14:paraId="1E148E30"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mental image                       Stored as a dual-code:    </w:t>
      </w:r>
    </w:p>
    <w:p w14:paraId="159F840F"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connecting keyword                 verbal + visual           </w:t>
      </w:r>
    </w:p>
    <w:p w14:paraId="2399E4E7"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to L2 meaning                                                </w:t>
      </w:r>
    </w:p>
    <w:p w14:paraId="61EF4742"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p>
    <w:p w14:paraId="338DAAE9"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p>
    <w:p w14:paraId="5CE270C1"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RETRIEVAL:  L2 word ─► keyword image ─► L1 meaning          </w:t>
      </w:r>
    </w:p>
    <w:p w14:paraId="760C7A38" w14:textId="77777777" w:rsidR="0007053C" w:rsidRPr="00905FA8" w:rsidRDefault="0007053C" w:rsidP="00905FA8">
      <w:pPr>
        <w:spacing w:before="60" w:after="200"/>
        <w:jc w:val="both"/>
        <w:rPr>
          <w:rFonts w:ascii="Times New Roman" w:hAnsi="Times New Roman" w:cs="Times New Roman"/>
          <w:lang w:val="en-US"/>
        </w:rPr>
      </w:pPr>
      <w:r w:rsidRPr="00905FA8">
        <w:rPr>
          <w:rFonts w:ascii="Times New Roman" w:eastAsia="Arial" w:hAnsi="Times New Roman" w:cs="Times New Roman"/>
          <w:i/>
          <w:iCs/>
          <w:lang w:val="en-US"/>
        </w:rPr>
        <w:t>Figure 2. The two-stage processing model of the Keyword Method (after Atkinson &amp; Raugh, 1975).</w:t>
      </w:r>
    </w:p>
    <w:p w14:paraId="57B9BBF1" w14:textId="77777777" w:rsidR="0007053C" w:rsidRPr="00905FA8" w:rsidRDefault="0007053C" w:rsidP="00905FA8">
      <w:pPr>
        <w:spacing w:before="60" w:after="60"/>
        <w:jc w:val="both"/>
        <w:rPr>
          <w:rFonts w:ascii="Times New Roman" w:hAnsi="Times New Roman" w:cs="Times New Roman"/>
          <w:lang w:val="en-US"/>
        </w:rPr>
      </w:pPr>
    </w:p>
    <w:p w14:paraId="44AEE4CB" w14:textId="3D2569DB"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Table 5 provides worked examples of the Keyword Method applied to Spanish vocabulary for English-speaking secondary school learners, illustrating how acoustic links and mental images are constructed in practice.</w:t>
      </w:r>
    </w:p>
    <w:p w14:paraId="048C24D4" w14:textId="77777777" w:rsidR="0007053C" w:rsidRPr="00905FA8" w:rsidRDefault="0007053C" w:rsidP="00905FA8">
      <w:pPr>
        <w:spacing w:before="100" w:after="60"/>
        <w:jc w:val="both"/>
        <w:rPr>
          <w:rFonts w:ascii="Times New Roman" w:hAnsi="Times New Roman" w:cs="Times New Roman"/>
          <w:lang w:val="en-US"/>
        </w:rPr>
      </w:pPr>
      <w:r w:rsidRPr="00905FA8">
        <w:rPr>
          <w:rFonts w:ascii="Times New Roman" w:eastAsia="Arial" w:hAnsi="Times New Roman" w:cs="Times New Roman"/>
          <w:b/>
          <w:bCs/>
          <w:lang w:val="en-US"/>
        </w:rPr>
        <w:t>Table 5. Keyword Method Examples: English Learners Acquiring Spanish Vocabulary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2340"/>
        <w:gridCol w:w="3900"/>
      </w:tblGrid>
      <w:tr w:rsidR="00905FA8" w:rsidRPr="00905FA8" w14:paraId="447D844A" w14:textId="77777777" w:rsidTr="00717B88">
        <w:trPr>
          <w:tblHeader/>
        </w:trPr>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1901514D"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b/>
                <w:bCs/>
              </w:rPr>
              <w:t>Target Word (ES)</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6298C6B2"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b/>
                <w:bCs/>
              </w:rPr>
              <w:t xml:space="preserve">English </w:t>
            </w:r>
            <w:proofErr w:type="spellStart"/>
            <w:r w:rsidRPr="00905FA8">
              <w:rPr>
                <w:rFonts w:ascii="Times New Roman" w:eastAsia="Arial" w:hAnsi="Times New Roman" w:cs="Times New Roman"/>
                <w:b/>
                <w:bCs/>
              </w:rPr>
              <w:t>Meaning</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1A0B7EB2"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Keyword</w:t>
            </w:r>
            <w:proofErr w:type="spellEnd"/>
            <w:r w:rsidRPr="00905FA8">
              <w:rPr>
                <w:rFonts w:ascii="Times New Roman" w:eastAsia="Arial" w:hAnsi="Times New Roman" w:cs="Times New Roman"/>
                <w:b/>
                <w:bCs/>
              </w:rPr>
              <w:t xml:space="preserve"> (EN)</w:t>
            </w:r>
          </w:p>
        </w:tc>
        <w:tc>
          <w:tcPr>
            <w:tcW w:w="39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60838F2"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Mental</w:t>
            </w:r>
            <w:proofErr w:type="spellEnd"/>
            <w:r w:rsidRPr="00905FA8">
              <w:rPr>
                <w:rFonts w:ascii="Times New Roman" w:eastAsia="Arial" w:hAnsi="Times New Roman" w:cs="Times New Roman"/>
                <w:b/>
                <w:bCs/>
              </w:rPr>
              <w:t xml:space="preserve"> Image</w:t>
            </w:r>
          </w:p>
        </w:tc>
      </w:tr>
      <w:tr w:rsidR="00905FA8" w:rsidRPr="006C3542" w14:paraId="4FAE2845"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E48E5B3"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mariposa</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DA0BD32"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butterfly</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A8717B5"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marry</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posa</w:t>
            </w:r>
            <w:proofErr w:type="spellEnd"/>
          </w:p>
        </w:tc>
        <w:tc>
          <w:tcPr>
            <w:tcW w:w="3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BA54E00"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A bride (marry) posing with a giant butterfly</w:t>
            </w:r>
          </w:p>
        </w:tc>
      </w:tr>
      <w:tr w:rsidR="00905FA8" w:rsidRPr="006C3542" w14:paraId="1789BD80"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74BC9D6"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lluvia</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18B10B9"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rain</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F0D7E52"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loo</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via</w:t>
            </w:r>
            <w:proofErr w:type="spellEnd"/>
          </w:p>
        </w:tc>
        <w:tc>
          <w:tcPr>
            <w:tcW w:w="39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3B3E5F5"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Rain pouring into a toilet (loo) on the road (via)</w:t>
            </w:r>
          </w:p>
        </w:tc>
      </w:tr>
      <w:tr w:rsidR="00905FA8" w:rsidRPr="006C3542" w14:paraId="03E3E167"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A3794A5"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estrella</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14E39CF"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star</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10C9910"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extra</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ella</w:t>
            </w:r>
            <w:proofErr w:type="spellEnd"/>
          </w:p>
        </w:tc>
        <w:tc>
          <w:tcPr>
            <w:tcW w:w="3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B58ACA4"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Ella the girl who has extra stars in her eyes</w:t>
            </w:r>
          </w:p>
        </w:tc>
      </w:tr>
      <w:tr w:rsidR="00905FA8" w:rsidRPr="006C3542" w14:paraId="65C1AA12"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584AED61"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bosque</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D818E96"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forest</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7E47DCFE"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boss</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key</w:t>
            </w:r>
            <w:proofErr w:type="spellEnd"/>
          </w:p>
        </w:tc>
        <w:tc>
          <w:tcPr>
            <w:tcW w:w="39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5F5E793"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A boss hiding a key in a dark forest</w:t>
            </w:r>
          </w:p>
        </w:tc>
      </w:tr>
      <w:tr w:rsidR="00905FA8" w:rsidRPr="006C3542" w14:paraId="7DC06510"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1A6732B"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orilla</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99D1168"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shore</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bank</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9B1CC5A"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or</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ill</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ah</w:t>
            </w:r>
            <w:proofErr w:type="spellEnd"/>
          </w:p>
        </w:tc>
        <w:tc>
          <w:tcPr>
            <w:tcW w:w="3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4F95F0D"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A sickly (ill) person gasping 'Ah!' on the shore</w:t>
            </w:r>
          </w:p>
        </w:tc>
      </w:tr>
    </w:tbl>
    <w:p w14:paraId="59F10BA1" w14:textId="67C1F197" w:rsidR="0007053C" w:rsidRPr="00905FA8" w:rsidRDefault="0007053C" w:rsidP="00905FA8">
      <w:pPr>
        <w:spacing w:before="60" w:after="120"/>
        <w:jc w:val="both"/>
        <w:rPr>
          <w:rFonts w:ascii="Times New Roman" w:hAnsi="Times New Roman" w:cs="Times New Roman"/>
          <w:lang w:val="en-US"/>
        </w:rPr>
      </w:pPr>
      <w:r w:rsidRPr="00905FA8">
        <w:rPr>
          <w:rFonts w:ascii="Times New Roman" w:eastAsia="Times New Roman" w:hAnsi="Times New Roman" w:cs="Times New Roman"/>
          <w:i/>
          <w:iCs/>
          <w:lang w:val="en-US"/>
        </w:rPr>
        <w:t>Note: Keywords are phonologically approximate, not exact, matches to the target word.</w:t>
      </w:r>
    </w:p>
    <w:p w14:paraId="40F0100E" w14:textId="50487F95"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In Atkinson and Raugh's (1975) foundational experiment, undergraduate learners of Russian who were taught 120 Russian words using the Keyword Method scored 72% correct on a delayed recall test, compared with 46% for the control group</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a 26-percentage-point advantage. Subsequent studies with secondary school populations have replicated and extended these findings across a range of language pairs, including English-Spanish (</w:t>
      </w:r>
      <w:proofErr w:type="spellStart"/>
      <w:r w:rsidRPr="00905FA8">
        <w:rPr>
          <w:rFonts w:ascii="Times New Roman" w:eastAsia="Times New Roman" w:hAnsi="Times New Roman" w:cs="Times New Roman"/>
          <w:lang w:val="en-US"/>
        </w:rPr>
        <w:t>Sagarra</w:t>
      </w:r>
      <w:proofErr w:type="spellEnd"/>
      <w:r w:rsidRPr="00905FA8">
        <w:rPr>
          <w:rFonts w:ascii="Times New Roman" w:eastAsia="Times New Roman" w:hAnsi="Times New Roman" w:cs="Times New Roman"/>
          <w:lang w:val="en-US"/>
        </w:rPr>
        <w:t xml:space="preserve"> &amp; Alba, 2006), English-French (Cohen &amp; Aphek, 1981), and English-German (McDaniel &amp; Pressley, 1987).</w:t>
      </w:r>
    </w:p>
    <w:p w14:paraId="4CF41101" w14:textId="03275FCD"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method is particularly effective for what Nation (2001) terms 'arbitrary' vocabulary</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words whose form bears no transparent relationship to their meaning and which therefore cannot be decoded through morphological analysis or cognate recognition. For secondary school learners who are still building the foundational vocabulary of a foreign language, the Keyword Method offers a systematic procedure for tackling this large and otherwise opaque lexical territory.</w:t>
      </w:r>
    </w:p>
    <w:p w14:paraId="2B68AE1F" w14:textId="3FE5DCCE"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There are, however, important caveats. The method requires initial time investment; constructing and </w:t>
      </w:r>
      <w:proofErr w:type="spellStart"/>
      <w:r w:rsidRPr="00905FA8">
        <w:rPr>
          <w:rFonts w:ascii="Times New Roman" w:eastAsia="Times New Roman" w:hAnsi="Times New Roman" w:cs="Times New Roman"/>
          <w:lang w:val="en-US"/>
        </w:rPr>
        <w:t>memorising</w:t>
      </w:r>
      <w:proofErr w:type="spellEnd"/>
      <w:r w:rsidRPr="00905FA8">
        <w:rPr>
          <w:rFonts w:ascii="Times New Roman" w:eastAsia="Times New Roman" w:hAnsi="Times New Roman" w:cs="Times New Roman"/>
          <w:lang w:val="en-US"/>
        </w:rPr>
        <w:t xml:space="preserve"> keyword images is more effortful than reading a word-translation pair. Additionally, inappropriate keywords (those that share only a vague acoustic resemblance, or whose associated image is implausible) can impair rather than assist recall. </w:t>
      </w:r>
    </w:p>
    <w:p w14:paraId="0C30FAFC" w14:textId="137036CF" w:rsidR="0007053C" w:rsidRPr="00905FA8" w:rsidRDefault="0007053C" w:rsidP="00905FA8">
      <w:pPr>
        <w:pStyle w:val="1"/>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5. </w:t>
      </w:r>
      <w:r w:rsidRPr="00905FA8">
        <w:rPr>
          <w:rFonts w:ascii="Times New Roman" w:eastAsia="Arial" w:hAnsi="Times New Roman" w:cs="Times New Roman"/>
          <w:b/>
          <w:bCs/>
          <w:color w:val="auto"/>
          <w:sz w:val="24"/>
          <w:szCs w:val="24"/>
          <w:lang w:val="en-US"/>
        </w:rPr>
        <w:t>Spaced Repetition Systems</w:t>
      </w:r>
    </w:p>
    <w:p w14:paraId="70539CB4" w14:textId="54D21563"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Among the mnemonic aids used in foreign language teaching, spaced repetition systems (SRS) occupy a special position: they are not, strictly speaking, a mnemonic strategy in the encoding sense, but rather a scheduling algorithm that </w:t>
      </w:r>
      <w:proofErr w:type="spellStart"/>
      <w:r w:rsidRPr="00905FA8">
        <w:rPr>
          <w:rFonts w:ascii="Times New Roman" w:eastAsia="Times New Roman" w:hAnsi="Times New Roman" w:cs="Times New Roman"/>
          <w:lang w:val="en-US"/>
        </w:rPr>
        <w:t>optimises</w:t>
      </w:r>
      <w:proofErr w:type="spellEnd"/>
      <w:r w:rsidRPr="00905FA8">
        <w:rPr>
          <w:rFonts w:ascii="Times New Roman" w:eastAsia="Times New Roman" w:hAnsi="Times New Roman" w:cs="Times New Roman"/>
          <w:lang w:val="en-US"/>
        </w:rPr>
        <w:t xml:space="preserve"> the timing of review to combat forgetting. The theoretical basis is Ebbinghaus's (1885) forgetting curve, which describes the exponential rate at which memory traces decay in the absence of review, and the spacing effect</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the well-established finding that distributed practice leads to more durable retention than massed practice.</w:t>
      </w:r>
    </w:p>
    <w:p w14:paraId="52AF9C27" w14:textId="77777777" w:rsidR="0007053C" w:rsidRPr="00905FA8" w:rsidRDefault="0007053C" w:rsidP="00905FA8">
      <w:pPr>
        <w:spacing w:before="60" w:after="60"/>
        <w:jc w:val="both"/>
        <w:rPr>
          <w:rFonts w:ascii="Times New Roman" w:hAnsi="Times New Roman" w:cs="Times New Roman"/>
          <w:lang w:val="en-US"/>
        </w:rPr>
      </w:pPr>
    </w:p>
    <w:p w14:paraId="36065A43"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Forgetting Curve &amp; Spaced Repetition Schedule</w:t>
      </w:r>
    </w:p>
    <w:p w14:paraId="2CC18ADE"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w:t>
      </w:r>
    </w:p>
    <w:p w14:paraId="17F927EA"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100% ┤●                                         </w:t>
      </w:r>
    </w:p>
    <w:p w14:paraId="4C7CF780"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p>
    <w:p w14:paraId="712FCBE1"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80%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●review1                             </w:t>
      </w:r>
    </w:p>
    <w:p w14:paraId="51AD6389"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p>
    <w:p w14:paraId="03D04EB9"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60%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●review2                       </w:t>
      </w:r>
    </w:p>
    <w:p w14:paraId="6968BB6A"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p>
    <w:p w14:paraId="71EAB1CA"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40%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●review3                </w:t>
      </w:r>
    </w:p>
    <w:p w14:paraId="53B37BE2"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p>
    <w:p w14:paraId="27A45D5A"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20%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 review4...      </w:t>
      </w:r>
    </w:p>
    <w:p w14:paraId="679E0DC6"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w:t>
      </w:r>
      <w:r w:rsidRPr="00905FA8">
        <w:rPr>
          <w:rFonts w:ascii="Segoe UI Symbol" w:eastAsia="Courier New" w:hAnsi="Segoe UI Symbol" w:cs="Segoe UI Symbol"/>
          <w:lang w:val="en-US"/>
        </w:rPr>
        <w:t>╲</w:t>
      </w:r>
      <w:r w:rsidRPr="00905FA8">
        <w:rPr>
          <w:rFonts w:ascii="Times New Roman" w:eastAsia="Courier New" w:hAnsi="Times New Roman" w:cs="Times New Roman"/>
          <w:lang w:val="en-US"/>
        </w:rPr>
        <w:t xml:space="preserve">   ─────────────   </w:t>
      </w:r>
    </w:p>
    <w:p w14:paraId="35835B18"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0% ┼────┬──────┬───┬────┬───┬──────────────   </w:t>
      </w:r>
    </w:p>
    <w:p w14:paraId="0B4A6C5B"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Day1 Day2  Day4 Day8 Day16   Day32+         </w:t>
      </w:r>
    </w:p>
    <w:p w14:paraId="412BA138" w14:textId="77777777" w:rsidR="0007053C" w:rsidRPr="00905FA8" w:rsidRDefault="0007053C" w:rsidP="00905FA8">
      <w:pPr>
        <w:shd w:val="clear" w:color="auto" w:fill="F0F7FF"/>
        <w:spacing w:before="20" w:after="20"/>
        <w:jc w:val="both"/>
        <w:rPr>
          <w:rFonts w:ascii="Times New Roman" w:hAnsi="Times New Roman" w:cs="Times New Roman"/>
          <w:lang w:val="en-US"/>
        </w:rPr>
      </w:pPr>
      <w:r w:rsidRPr="00905FA8">
        <w:rPr>
          <w:rFonts w:ascii="Times New Roman" w:eastAsia="Courier New" w:hAnsi="Times New Roman" w:cs="Times New Roman"/>
          <w:lang w:val="en-US"/>
        </w:rPr>
        <w:t xml:space="preserve"> Each review resets the forgetting curve upward.  </w:t>
      </w:r>
    </w:p>
    <w:p w14:paraId="1B59D203" w14:textId="402A5E6B" w:rsidR="0007053C" w:rsidRPr="00905FA8" w:rsidRDefault="0007053C" w:rsidP="00905FA8">
      <w:pPr>
        <w:spacing w:before="60" w:after="200"/>
        <w:jc w:val="both"/>
        <w:rPr>
          <w:rFonts w:ascii="Times New Roman" w:hAnsi="Times New Roman" w:cs="Times New Roman"/>
          <w:lang w:val="en-US"/>
        </w:rPr>
      </w:pPr>
      <w:r w:rsidRPr="00905FA8">
        <w:rPr>
          <w:rFonts w:ascii="Times New Roman" w:eastAsia="Arial" w:hAnsi="Times New Roman" w:cs="Times New Roman"/>
          <w:i/>
          <w:iCs/>
          <w:lang w:val="en-US"/>
        </w:rPr>
        <w:t>Figure 3. The Ebbinghaus forgetting curve and the effect of spaced repetition reviews on long-term retention.</w:t>
      </w:r>
    </w:p>
    <w:p w14:paraId="5DA0F3DE" w14:textId="6DC75F15"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Modern SRS platforms, most notably Anki (open-source) and Quizlet's 'Long-Term Learning' mode, implement variants of the SM-2 algorithm (Wozniak, 1990). The algorithm calculates optimal review intervals for each item individually, based on the learner's previous response accuracy. Items that the learner answers correctly with confidence are scheduled for review at progressively longer intervals; items answered incorrectly return to shorter review intervals. This adaptive scheduling ensures that limited study time is directed towards items at the margin of forgetting</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the point at which review is most effective.</w:t>
      </w:r>
    </w:p>
    <w:p w14:paraId="02B87381" w14:textId="181831DB"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Nation's (2001) synthesis of vocabulary acquisition research concludes that SRS is perhaps the single most effective tool for building a large receptive vocabulary over time. Secondary school learners who maintain consistent daily Anki sessions of 10–15 minutes can realistically acquire and consolidate 1,500–2,000 new word families per year</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a vocabulary growth rate that far exceeds what is achievable through incidental exposure alone at the level of classroom instruction.</w:t>
      </w:r>
    </w:p>
    <w:p w14:paraId="7933C5E5" w14:textId="77777777" w:rsidR="0007053C" w:rsidRPr="00905FA8" w:rsidRDefault="0007053C" w:rsidP="00905FA8">
      <w:pPr>
        <w:spacing w:before="60" w:after="60"/>
        <w:ind w:firstLine="709"/>
        <w:jc w:val="both"/>
        <w:rPr>
          <w:rFonts w:ascii="Times New Roman" w:hAnsi="Times New Roman" w:cs="Times New Roman"/>
          <w:lang w:val="en-US"/>
        </w:rPr>
      </w:pPr>
    </w:p>
    <w:p w14:paraId="523BDE93" w14:textId="77777777"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The pedagogical integration of SRS into the secondary school context does, however, raise implementation challenges. Consistent daily practice is required for the algorithm to function as intended; irregular use disrupts the schedule and undermines effectiveness. Teachers must therefore design SRS use into homework routines, provide explicit training in how to use the software, and monitor adherence. Research by Turgut and </w:t>
      </w:r>
      <w:proofErr w:type="spellStart"/>
      <w:r w:rsidRPr="00905FA8">
        <w:rPr>
          <w:rFonts w:ascii="Times New Roman" w:eastAsia="Times New Roman" w:hAnsi="Times New Roman" w:cs="Times New Roman"/>
          <w:lang w:val="en-US"/>
        </w:rPr>
        <w:t>Irgin</w:t>
      </w:r>
      <w:proofErr w:type="spellEnd"/>
      <w:r w:rsidRPr="00905FA8">
        <w:rPr>
          <w:rFonts w:ascii="Times New Roman" w:eastAsia="Times New Roman" w:hAnsi="Times New Roman" w:cs="Times New Roman"/>
          <w:lang w:val="en-US"/>
        </w:rPr>
        <w:t xml:space="preserve"> (2009) with Turkish secondary school learners found that gamified digital mnemonic tools, when properly scaffolded, raised both engagement and word retention significantly compared to non-gamified conditions.</w:t>
      </w:r>
    </w:p>
    <w:p w14:paraId="12BEF8B7" w14:textId="77777777" w:rsidR="0007053C" w:rsidRPr="00905FA8" w:rsidRDefault="0007053C" w:rsidP="00905FA8">
      <w:pPr>
        <w:jc w:val="both"/>
        <w:rPr>
          <w:rFonts w:ascii="Times New Roman" w:hAnsi="Times New Roman" w:cs="Times New Roman"/>
          <w:b/>
          <w:bCs/>
          <w:lang w:val="en-US"/>
        </w:rPr>
      </w:pPr>
    </w:p>
    <w:p w14:paraId="0BFD6B7E" w14:textId="77777777" w:rsidR="0007053C" w:rsidRPr="00905FA8" w:rsidRDefault="0007053C" w:rsidP="00905FA8">
      <w:pPr>
        <w:jc w:val="both"/>
        <w:rPr>
          <w:rFonts w:ascii="Times New Roman" w:hAnsi="Times New Roman" w:cs="Times New Roman"/>
          <w:b/>
          <w:bCs/>
          <w:lang w:val="en-US"/>
        </w:rPr>
      </w:pPr>
    </w:p>
    <w:p w14:paraId="7F770C75" w14:textId="77777777" w:rsidR="0007053C" w:rsidRPr="00905FA8" w:rsidRDefault="0007053C" w:rsidP="00905FA8">
      <w:pPr>
        <w:jc w:val="both"/>
        <w:rPr>
          <w:rFonts w:ascii="Times New Roman" w:hAnsi="Times New Roman" w:cs="Times New Roman"/>
          <w:b/>
          <w:bCs/>
          <w:lang w:val="en-US"/>
        </w:rPr>
      </w:pPr>
    </w:p>
    <w:p w14:paraId="69E923BE" w14:textId="77777777" w:rsidR="0007053C" w:rsidRPr="00905FA8" w:rsidRDefault="0007053C" w:rsidP="00905FA8">
      <w:pPr>
        <w:jc w:val="both"/>
        <w:rPr>
          <w:rFonts w:ascii="Times New Roman" w:hAnsi="Times New Roman" w:cs="Times New Roman"/>
          <w:b/>
          <w:bCs/>
          <w:lang w:val="en-US"/>
        </w:rPr>
      </w:pPr>
    </w:p>
    <w:p w14:paraId="02A72DC6" w14:textId="77777777" w:rsidR="0007053C" w:rsidRPr="00905FA8" w:rsidRDefault="0007053C" w:rsidP="00905FA8">
      <w:pPr>
        <w:jc w:val="both"/>
        <w:rPr>
          <w:rFonts w:ascii="Times New Roman" w:hAnsi="Times New Roman" w:cs="Times New Roman"/>
          <w:b/>
          <w:bCs/>
          <w:lang w:val="en-US"/>
        </w:rPr>
      </w:pPr>
    </w:p>
    <w:p w14:paraId="5A9D025B" w14:textId="77777777" w:rsidR="0007053C" w:rsidRPr="00905FA8" w:rsidRDefault="0007053C" w:rsidP="00905FA8">
      <w:pPr>
        <w:jc w:val="both"/>
        <w:rPr>
          <w:rFonts w:ascii="Times New Roman" w:hAnsi="Times New Roman" w:cs="Times New Roman"/>
          <w:b/>
          <w:bCs/>
          <w:lang w:val="en-US"/>
        </w:rPr>
      </w:pPr>
    </w:p>
    <w:p w14:paraId="725E0B8C" w14:textId="77777777" w:rsidR="0007053C" w:rsidRPr="00905FA8" w:rsidRDefault="0007053C" w:rsidP="00905FA8">
      <w:pPr>
        <w:jc w:val="both"/>
        <w:rPr>
          <w:rFonts w:ascii="Times New Roman" w:hAnsi="Times New Roman" w:cs="Times New Roman"/>
          <w:b/>
          <w:bCs/>
          <w:lang w:val="en-US"/>
        </w:rPr>
      </w:pPr>
    </w:p>
    <w:p w14:paraId="709F098E" w14:textId="77777777" w:rsidR="0007053C" w:rsidRPr="00905FA8" w:rsidRDefault="0007053C" w:rsidP="00905FA8">
      <w:pPr>
        <w:jc w:val="both"/>
        <w:rPr>
          <w:rFonts w:ascii="Times New Roman" w:hAnsi="Times New Roman" w:cs="Times New Roman"/>
          <w:b/>
          <w:bCs/>
          <w:lang w:val="en-US"/>
        </w:rPr>
      </w:pPr>
    </w:p>
    <w:p w14:paraId="1BA607F5" w14:textId="77777777" w:rsidR="0007053C" w:rsidRPr="00905FA8" w:rsidRDefault="0007053C" w:rsidP="00905FA8">
      <w:pPr>
        <w:jc w:val="both"/>
        <w:rPr>
          <w:rFonts w:ascii="Times New Roman" w:hAnsi="Times New Roman" w:cs="Times New Roman"/>
          <w:b/>
          <w:bCs/>
          <w:lang w:val="en-US"/>
        </w:rPr>
      </w:pPr>
    </w:p>
    <w:p w14:paraId="535DE0F7" w14:textId="77777777" w:rsidR="0007053C" w:rsidRPr="00905FA8" w:rsidRDefault="0007053C" w:rsidP="00905FA8">
      <w:pPr>
        <w:jc w:val="both"/>
        <w:rPr>
          <w:rFonts w:ascii="Times New Roman" w:hAnsi="Times New Roman" w:cs="Times New Roman"/>
          <w:b/>
          <w:bCs/>
          <w:lang w:val="en-US"/>
        </w:rPr>
      </w:pPr>
    </w:p>
    <w:p w14:paraId="49F70F9C" w14:textId="77777777" w:rsidR="0007053C" w:rsidRPr="00905FA8" w:rsidRDefault="0007053C" w:rsidP="00905FA8">
      <w:pPr>
        <w:jc w:val="both"/>
        <w:rPr>
          <w:rFonts w:ascii="Times New Roman" w:hAnsi="Times New Roman" w:cs="Times New Roman"/>
          <w:b/>
          <w:bCs/>
          <w:lang w:val="en-US"/>
        </w:rPr>
      </w:pPr>
    </w:p>
    <w:p w14:paraId="04015499" w14:textId="77777777" w:rsidR="0007053C" w:rsidRPr="00905FA8" w:rsidRDefault="0007053C" w:rsidP="00905FA8">
      <w:pPr>
        <w:jc w:val="both"/>
        <w:rPr>
          <w:rFonts w:ascii="Times New Roman" w:hAnsi="Times New Roman" w:cs="Times New Roman"/>
          <w:b/>
          <w:bCs/>
          <w:lang w:val="en-US"/>
        </w:rPr>
      </w:pPr>
    </w:p>
    <w:p w14:paraId="0EDB4C45" w14:textId="77777777" w:rsidR="0007053C" w:rsidRPr="00905FA8" w:rsidRDefault="0007053C" w:rsidP="00905FA8">
      <w:pPr>
        <w:jc w:val="both"/>
        <w:rPr>
          <w:rFonts w:ascii="Times New Roman" w:hAnsi="Times New Roman" w:cs="Times New Roman"/>
          <w:b/>
          <w:bCs/>
          <w:lang w:val="en-US"/>
        </w:rPr>
      </w:pPr>
    </w:p>
    <w:p w14:paraId="22529F2A" w14:textId="77777777" w:rsidR="0007053C" w:rsidRPr="00905FA8" w:rsidRDefault="0007053C" w:rsidP="00905FA8">
      <w:pPr>
        <w:jc w:val="both"/>
        <w:rPr>
          <w:rFonts w:ascii="Times New Roman" w:hAnsi="Times New Roman" w:cs="Times New Roman"/>
          <w:b/>
          <w:bCs/>
          <w:lang w:val="en-US"/>
        </w:rPr>
      </w:pPr>
    </w:p>
    <w:p w14:paraId="56B47314" w14:textId="77777777" w:rsidR="0007053C" w:rsidRPr="00905FA8" w:rsidRDefault="0007053C" w:rsidP="00905FA8">
      <w:pPr>
        <w:jc w:val="both"/>
        <w:rPr>
          <w:rFonts w:ascii="Times New Roman" w:hAnsi="Times New Roman" w:cs="Times New Roman"/>
          <w:b/>
          <w:bCs/>
          <w:lang w:val="en-US"/>
        </w:rPr>
      </w:pPr>
    </w:p>
    <w:p w14:paraId="661F00A4" w14:textId="77777777" w:rsidR="0007053C" w:rsidRPr="00905FA8" w:rsidRDefault="0007053C" w:rsidP="00905FA8">
      <w:pPr>
        <w:jc w:val="both"/>
        <w:rPr>
          <w:rFonts w:ascii="Times New Roman" w:hAnsi="Times New Roman" w:cs="Times New Roman"/>
          <w:b/>
          <w:bCs/>
          <w:lang w:val="en-US"/>
        </w:rPr>
      </w:pPr>
    </w:p>
    <w:p w14:paraId="176B5159" w14:textId="77777777" w:rsidR="0007053C" w:rsidRPr="00905FA8" w:rsidRDefault="0007053C" w:rsidP="00905FA8">
      <w:pPr>
        <w:jc w:val="both"/>
        <w:rPr>
          <w:rFonts w:ascii="Times New Roman" w:hAnsi="Times New Roman" w:cs="Times New Roman"/>
          <w:b/>
          <w:bCs/>
          <w:lang w:val="en-US"/>
        </w:rPr>
      </w:pPr>
    </w:p>
    <w:p w14:paraId="5EF54A23" w14:textId="77777777" w:rsidR="0007053C" w:rsidRPr="00905FA8" w:rsidRDefault="0007053C" w:rsidP="00905FA8">
      <w:pPr>
        <w:jc w:val="both"/>
        <w:rPr>
          <w:rFonts w:ascii="Times New Roman" w:hAnsi="Times New Roman" w:cs="Times New Roman"/>
          <w:b/>
          <w:bCs/>
          <w:lang w:val="en-US"/>
        </w:rPr>
      </w:pPr>
    </w:p>
    <w:p w14:paraId="7CE84678" w14:textId="77777777" w:rsidR="0007053C" w:rsidRPr="00905FA8" w:rsidRDefault="0007053C" w:rsidP="00905FA8">
      <w:pPr>
        <w:jc w:val="both"/>
        <w:rPr>
          <w:rFonts w:ascii="Times New Roman" w:hAnsi="Times New Roman" w:cs="Times New Roman"/>
          <w:b/>
          <w:bCs/>
          <w:lang w:val="en-US"/>
        </w:rPr>
      </w:pPr>
    </w:p>
    <w:p w14:paraId="56CFBEF4" w14:textId="77777777" w:rsidR="0007053C" w:rsidRPr="00905FA8" w:rsidRDefault="0007053C" w:rsidP="00905FA8">
      <w:pPr>
        <w:jc w:val="both"/>
        <w:rPr>
          <w:rFonts w:ascii="Times New Roman" w:hAnsi="Times New Roman" w:cs="Times New Roman"/>
          <w:b/>
          <w:bCs/>
          <w:lang w:val="en-US"/>
        </w:rPr>
      </w:pPr>
    </w:p>
    <w:p w14:paraId="1D3F2434" w14:textId="77777777" w:rsidR="0007053C" w:rsidRPr="00905FA8" w:rsidRDefault="0007053C" w:rsidP="00905FA8">
      <w:pPr>
        <w:jc w:val="both"/>
        <w:rPr>
          <w:rFonts w:ascii="Times New Roman" w:hAnsi="Times New Roman" w:cs="Times New Roman"/>
          <w:b/>
          <w:bCs/>
          <w:lang w:val="en-US"/>
        </w:rPr>
      </w:pPr>
    </w:p>
    <w:p w14:paraId="7F1DFC27" w14:textId="77777777" w:rsidR="0007053C" w:rsidRPr="00905FA8" w:rsidRDefault="0007053C" w:rsidP="00905FA8">
      <w:pPr>
        <w:jc w:val="both"/>
        <w:rPr>
          <w:rFonts w:ascii="Times New Roman" w:hAnsi="Times New Roman" w:cs="Times New Roman"/>
          <w:b/>
          <w:bCs/>
          <w:lang w:val="en-US"/>
        </w:rPr>
      </w:pPr>
    </w:p>
    <w:p w14:paraId="6CE634CA" w14:textId="22548E65" w:rsidR="0007053C" w:rsidRPr="00905FA8" w:rsidRDefault="0007053C" w:rsidP="00905FA8">
      <w:pPr>
        <w:pStyle w:val="1"/>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6. </w:t>
      </w:r>
      <w:r w:rsidRPr="00905FA8">
        <w:rPr>
          <w:rFonts w:ascii="Times New Roman" w:eastAsia="Arial" w:hAnsi="Times New Roman" w:cs="Times New Roman"/>
          <w:b/>
          <w:bCs/>
          <w:color w:val="auto"/>
          <w:sz w:val="24"/>
          <w:szCs w:val="24"/>
          <w:lang w:val="en-US"/>
        </w:rPr>
        <w:t>Classroom Implementation</w:t>
      </w:r>
    </w:p>
    <w:p w14:paraId="2D5EFE8C" w14:textId="77777777"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Effective integration of mnemonic techniques into secondary school foreign language teaching requires careful lesson planning, appropriate scaffolding, and consistent reinforcement. Table 4 presents a model lesson structure designed to embed multiple mnemonic strategies within a standard 55-minute language lesson.</w:t>
      </w:r>
    </w:p>
    <w:p w14:paraId="3058136E" w14:textId="77777777" w:rsidR="0007053C" w:rsidRPr="00905FA8" w:rsidRDefault="0007053C" w:rsidP="00905FA8">
      <w:pPr>
        <w:spacing w:before="60" w:after="60"/>
        <w:jc w:val="both"/>
        <w:rPr>
          <w:rFonts w:ascii="Times New Roman" w:hAnsi="Times New Roman" w:cs="Times New Roman"/>
          <w:lang w:val="en-US"/>
        </w:rPr>
      </w:pPr>
    </w:p>
    <w:p w14:paraId="3DEE433F" w14:textId="77777777" w:rsidR="0007053C" w:rsidRPr="00905FA8" w:rsidRDefault="0007053C" w:rsidP="00905FA8">
      <w:pPr>
        <w:spacing w:before="100" w:after="60"/>
        <w:jc w:val="both"/>
        <w:rPr>
          <w:rFonts w:ascii="Times New Roman" w:hAnsi="Times New Roman" w:cs="Times New Roman"/>
          <w:lang w:val="en-US"/>
        </w:rPr>
      </w:pPr>
      <w:r w:rsidRPr="00905FA8">
        <w:rPr>
          <w:rFonts w:ascii="Times New Roman" w:eastAsia="Arial" w:hAnsi="Times New Roman" w:cs="Times New Roman"/>
          <w:b/>
          <w:bCs/>
          <w:lang w:val="en-US"/>
        </w:rPr>
        <w:t>Table 4. Model Mnemonic Lesson Structure for Secondary School Foreign Language Classes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7"/>
        <w:gridCol w:w="2319"/>
        <w:gridCol w:w="2314"/>
        <w:gridCol w:w="3080"/>
      </w:tblGrid>
      <w:tr w:rsidR="00905FA8" w:rsidRPr="00905FA8" w14:paraId="4887AEC9" w14:textId="77777777" w:rsidTr="00717B88">
        <w:trPr>
          <w:tblHeader/>
        </w:trPr>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78968B05"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Stage</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260356E"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Activity</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7FEE851D"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b/>
                <w:bCs/>
              </w:rPr>
              <w:t>Duration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7C75A6A9"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b/>
                <w:bCs/>
              </w:rPr>
              <w:t xml:space="preserve">Notes </w:t>
            </w:r>
            <w:proofErr w:type="spellStart"/>
            <w:r w:rsidRPr="00905FA8">
              <w:rPr>
                <w:rFonts w:ascii="Times New Roman" w:eastAsia="Arial" w:hAnsi="Times New Roman" w:cs="Times New Roman"/>
                <w:b/>
                <w:bCs/>
              </w:rPr>
              <w:t>for</w:t>
            </w:r>
            <w:proofErr w:type="spellEnd"/>
            <w:r w:rsidRPr="00905FA8">
              <w:rPr>
                <w:rFonts w:ascii="Times New Roman" w:eastAsia="Arial" w:hAnsi="Times New Roman" w:cs="Times New Roman"/>
                <w:b/>
                <w:bCs/>
              </w:rPr>
              <w:t xml:space="preserve"> </w:t>
            </w:r>
            <w:proofErr w:type="spellStart"/>
            <w:r w:rsidRPr="00905FA8">
              <w:rPr>
                <w:rFonts w:ascii="Times New Roman" w:eastAsia="Arial" w:hAnsi="Times New Roman" w:cs="Times New Roman"/>
                <w:b/>
                <w:bCs/>
              </w:rPr>
              <w:t>Teacher</w:t>
            </w:r>
            <w:proofErr w:type="spellEnd"/>
          </w:p>
        </w:tc>
      </w:tr>
      <w:tr w:rsidR="00905FA8" w:rsidRPr="006C3542" w14:paraId="1985C28E"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8492592"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Warm</w:t>
            </w:r>
            <w:proofErr w:type="spellEnd"/>
            <w:r w:rsidRPr="00905FA8">
              <w:rPr>
                <w:rFonts w:ascii="Times New Roman" w:eastAsia="Arial" w:hAnsi="Times New Roman" w:cs="Times New Roman"/>
              </w:rPr>
              <w:t>-Up</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9330FA1"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Review last session's keyword images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6EB792A"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5 </w:t>
            </w:r>
            <w:proofErr w:type="spellStart"/>
            <w:r w:rsidRPr="00905FA8">
              <w:rPr>
                <w:rFonts w:ascii="Times New Roman" w:eastAsia="Arial" w:hAnsi="Times New Roman" w:cs="Times New Roman"/>
              </w:rPr>
              <w:t>min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2942CC1"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Use flashcards or digital slideshow</w:t>
            </w:r>
          </w:p>
        </w:tc>
      </w:tr>
      <w:tr w:rsidR="00905FA8" w:rsidRPr="006C3542" w14:paraId="43A9CB26"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B857E47"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Introduction</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B4A4895"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Present</w:t>
            </w:r>
            <w:proofErr w:type="spellEnd"/>
            <w:r w:rsidRPr="00905FA8">
              <w:rPr>
                <w:rFonts w:ascii="Times New Roman" w:eastAsia="Arial" w:hAnsi="Times New Roman" w:cs="Times New Roman"/>
              </w:rPr>
              <w:t xml:space="preserve"> 8–10 </w:t>
            </w:r>
            <w:proofErr w:type="spellStart"/>
            <w:r w:rsidRPr="00905FA8">
              <w:rPr>
                <w:rFonts w:ascii="Times New Roman" w:eastAsia="Arial" w:hAnsi="Times New Roman" w:cs="Times New Roman"/>
              </w:rPr>
              <w:t>new</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target</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words</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BCF26FD"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10 </w:t>
            </w:r>
            <w:proofErr w:type="spellStart"/>
            <w:r w:rsidRPr="00905FA8">
              <w:rPr>
                <w:rFonts w:ascii="Times New Roman" w:eastAsia="Arial" w:hAnsi="Times New Roman" w:cs="Times New Roman"/>
              </w:rPr>
              <w:t>min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15178DDB"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Provide L1 keyword and vivid image per word</w:t>
            </w:r>
          </w:p>
        </w:tc>
      </w:tr>
      <w:tr w:rsidR="00905FA8" w:rsidRPr="006C3542" w14:paraId="1A153BF7"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3E33A4F"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Practice</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F40C9CF"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Partner storytelling with new words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38ACD43"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15 </w:t>
            </w:r>
            <w:proofErr w:type="spellStart"/>
            <w:r w:rsidRPr="00905FA8">
              <w:rPr>
                <w:rFonts w:ascii="Times New Roman" w:eastAsia="Arial" w:hAnsi="Times New Roman" w:cs="Times New Roman"/>
              </w:rPr>
              <w:t>min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EF14C9E"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Pairs create a 5-sentence story using all words</w:t>
            </w:r>
          </w:p>
        </w:tc>
      </w:tr>
      <w:tr w:rsidR="00905FA8" w:rsidRPr="006C3542" w14:paraId="4D169F9A"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BAA4228"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Consolidation</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DB8C0B1"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Mind-</w:t>
            </w:r>
            <w:proofErr w:type="spellStart"/>
            <w:r w:rsidRPr="00905FA8">
              <w:rPr>
                <w:rFonts w:ascii="Times New Roman" w:eastAsia="Arial" w:hAnsi="Times New Roman" w:cs="Times New Roman"/>
              </w:rPr>
              <w:t>map</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construction</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3C4F6B5"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10 </w:t>
            </w:r>
            <w:proofErr w:type="spellStart"/>
            <w:r w:rsidRPr="00905FA8">
              <w:rPr>
                <w:rFonts w:ascii="Times New Roman" w:eastAsia="Arial" w:hAnsi="Times New Roman" w:cs="Times New Roman"/>
              </w:rPr>
              <w:t>min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6393E45"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Individual or group mind maps by topic/theme</w:t>
            </w:r>
          </w:p>
        </w:tc>
      </w:tr>
      <w:tr w:rsidR="00905FA8" w:rsidRPr="006C3542" w14:paraId="0BB735AB"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7F5BC2C"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Review</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940CD09"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Spaced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recall</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quiz</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6069F39"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5 </w:t>
            </w:r>
            <w:proofErr w:type="spellStart"/>
            <w:r w:rsidRPr="00905FA8">
              <w:rPr>
                <w:rFonts w:ascii="Times New Roman" w:eastAsia="Arial" w:hAnsi="Times New Roman" w:cs="Times New Roman"/>
              </w:rPr>
              <w:t>min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7171617"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Quick-fire oral or written recall test</w:t>
            </w:r>
          </w:p>
        </w:tc>
      </w:tr>
      <w:tr w:rsidR="00905FA8" w:rsidRPr="006C3542" w14:paraId="7310C0ED"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E929546"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Homework</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8756217" w14:textId="77777777" w:rsidR="0007053C" w:rsidRPr="00905FA8" w:rsidRDefault="0007053C" w:rsidP="00905FA8">
            <w:pPr>
              <w:jc w:val="both"/>
              <w:rPr>
                <w:rFonts w:ascii="Times New Roman" w:hAnsi="Times New Roman" w:cs="Times New Roman"/>
              </w:rPr>
            </w:pPr>
            <w:proofErr w:type="spellStart"/>
            <w:r w:rsidRPr="00905FA8">
              <w:rPr>
                <w:rFonts w:ascii="Times New Roman" w:eastAsia="Arial" w:hAnsi="Times New Roman" w:cs="Times New Roman"/>
              </w:rPr>
              <w:t>Anki</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deck</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review</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A40E705" w14:textId="77777777" w:rsidR="0007053C" w:rsidRPr="00905FA8" w:rsidRDefault="0007053C" w:rsidP="00905FA8">
            <w:pPr>
              <w:jc w:val="both"/>
              <w:rPr>
                <w:rFonts w:ascii="Times New Roman" w:hAnsi="Times New Roman" w:cs="Times New Roman"/>
              </w:rPr>
            </w:pPr>
            <w:r w:rsidRPr="00905FA8">
              <w:rPr>
                <w:rFonts w:ascii="Times New Roman" w:eastAsia="Arial" w:hAnsi="Times New Roman" w:cs="Times New Roman"/>
              </w:rPr>
              <w:t xml:space="preserve">10 </w:t>
            </w:r>
            <w:proofErr w:type="spellStart"/>
            <w:r w:rsidRPr="00905FA8">
              <w:rPr>
                <w:rFonts w:ascii="Times New Roman" w:eastAsia="Arial" w:hAnsi="Times New Roman" w:cs="Times New Roman"/>
              </w:rPr>
              <w:t>min</w:t>
            </w:r>
            <w:proofErr w:type="spellEnd"/>
          </w:p>
        </w:tc>
        <w:tc>
          <w:tcPr>
            <w:tcW w:w="312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6EB7C69" w14:textId="77777777" w:rsidR="0007053C" w:rsidRPr="00905FA8" w:rsidRDefault="0007053C" w:rsidP="00905FA8">
            <w:pPr>
              <w:jc w:val="both"/>
              <w:rPr>
                <w:rFonts w:ascii="Times New Roman" w:hAnsi="Times New Roman" w:cs="Times New Roman"/>
                <w:lang w:val="en-US"/>
              </w:rPr>
            </w:pPr>
            <w:r w:rsidRPr="00905FA8">
              <w:rPr>
                <w:rFonts w:ascii="Times New Roman" w:eastAsia="Arial" w:hAnsi="Times New Roman" w:cs="Times New Roman"/>
                <w:lang w:val="en-US"/>
              </w:rPr>
              <w:t>Students review using spaced-repetition app</w:t>
            </w:r>
          </w:p>
        </w:tc>
      </w:tr>
    </w:tbl>
    <w:p w14:paraId="24179CA7" w14:textId="6AED7CDD" w:rsidR="0007053C" w:rsidRPr="00905FA8" w:rsidRDefault="0007053C" w:rsidP="00905FA8">
      <w:pPr>
        <w:spacing w:before="60" w:after="120"/>
        <w:jc w:val="both"/>
        <w:rPr>
          <w:rFonts w:ascii="Times New Roman" w:hAnsi="Times New Roman" w:cs="Times New Roman"/>
          <w:lang w:val="en-US"/>
        </w:rPr>
      </w:pPr>
      <w:r w:rsidRPr="00905FA8">
        <w:rPr>
          <w:rFonts w:ascii="Times New Roman" w:eastAsia="Times New Roman" w:hAnsi="Times New Roman" w:cs="Times New Roman"/>
          <w:i/>
          <w:iCs/>
          <w:lang w:val="en-US"/>
        </w:rPr>
        <w:t>Note: Timings are approximate and should be adjusted to suit learner needs and lesson objectives.</w:t>
      </w:r>
    </w:p>
    <w:p w14:paraId="3F56CEB8" w14:textId="23FCAE55"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Several principles of effective mnemonic instruction have emerged from the research literature. First, learner generation of mnemonics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as opposed to teacher provision</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consistently yields superior retention (McDaniel &amp; Pressley, 1984). When students construct their own keyword images, they engage in deeper processing and produce more personally salient associations. However, for younger or less experienced learners, teacher-provided examples and explicit strategy training are necessary scaffolds before independent generation is attempted.</w:t>
      </w:r>
    </w:p>
    <w:p w14:paraId="7B167103" w14:textId="356699D0"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Second, mnemonic instruction is most effective when embedded in meaningful communicative activity, not treated as an end in itself. Vocabulary learned through the Keyword Method, for instance, should be subsequently encountered and used in reading, listening, speaking, and writing tasks. This provides the 'creative use' condition identified by Nation (2001) as essential for deep lexical knowledge.</w:t>
      </w:r>
    </w:p>
    <w:p w14:paraId="26FA773B" w14:textId="00B76C86" w:rsidR="0007053C" w:rsidRPr="00905FA8" w:rsidRDefault="0007053C"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Third, the social dimension of mnemonic learning should not be overlooked. Partner and group activities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such as sharing mental images for keywords, collaborative mind mapping, or performing vocabulary stories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combine the cognitive benefits of mnemonic encoding with the motivational and interactional benefits of communicative language use. Research in secondary school settings consistently shows higher engagement and retention when mnemonic tasks have a social or performative component (</w:t>
      </w:r>
      <w:proofErr w:type="spellStart"/>
      <w:r w:rsidRPr="00905FA8">
        <w:rPr>
          <w:rFonts w:ascii="Times New Roman" w:eastAsia="Times New Roman" w:hAnsi="Times New Roman" w:cs="Times New Roman"/>
          <w:lang w:val="en-US"/>
        </w:rPr>
        <w:t>Saricoban</w:t>
      </w:r>
      <w:proofErr w:type="spellEnd"/>
      <w:r w:rsidRPr="00905FA8">
        <w:rPr>
          <w:rFonts w:ascii="Times New Roman" w:eastAsia="Times New Roman" w:hAnsi="Times New Roman" w:cs="Times New Roman"/>
          <w:lang w:val="en-US"/>
        </w:rPr>
        <w:t xml:space="preserve"> &amp; Metin, 2000; O'Brien et al., 2003).</w:t>
      </w:r>
    </w:p>
    <w:p w14:paraId="53124069" w14:textId="1E58006E" w:rsidR="0007053C" w:rsidRPr="00905FA8" w:rsidRDefault="0007053C" w:rsidP="00905FA8">
      <w:pPr>
        <w:jc w:val="both"/>
        <w:rPr>
          <w:rFonts w:ascii="Times New Roman" w:hAnsi="Times New Roman" w:cs="Times New Roman"/>
          <w:lang w:val="en-US"/>
        </w:rPr>
      </w:pPr>
      <w:r w:rsidRPr="00905FA8">
        <w:rPr>
          <w:rFonts w:ascii="Times New Roman" w:hAnsi="Times New Roman" w:cs="Times New Roman"/>
          <w:lang w:val="en-US"/>
        </w:rPr>
        <w:br w:type="page"/>
      </w:r>
    </w:p>
    <w:p w14:paraId="1453D2AA" w14:textId="74B35B42" w:rsidR="0007053C" w:rsidRPr="00905FA8" w:rsidRDefault="0007053C" w:rsidP="00905FA8">
      <w:pPr>
        <w:pStyle w:val="1"/>
        <w:rPr>
          <w:rFonts w:ascii="Times New Roman"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7. Real-life Case Studies</w:t>
      </w:r>
    </w:p>
    <w:p w14:paraId="7673E287" w14:textId="77777777"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following case studies are drawn from peer-reviewed research and represent the application of mnemonic techniques in real secondary school classrooms across different national contexts. Together, they illustrate both the breadth of mnemonic applications and the consistency of the empirical evidence for their effectiveness.</w:t>
      </w:r>
    </w:p>
    <w:p w14:paraId="0A1D2B38" w14:textId="77777777" w:rsidR="0007053C" w:rsidRPr="00905FA8" w:rsidRDefault="0007053C" w:rsidP="00905FA8">
      <w:pPr>
        <w:jc w:val="both"/>
        <w:rPr>
          <w:rFonts w:ascii="Times New Roman" w:hAnsi="Times New Roman" w:cs="Times New Roman"/>
          <w:lang w:val="en-US"/>
        </w:rPr>
      </w:pPr>
    </w:p>
    <w:p w14:paraId="327118E1" w14:textId="24E21865"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7.1 </w:t>
      </w:r>
      <w:r w:rsidRPr="00905FA8">
        <w:rPr>
          <w:rFonts w:ascii="Times New Roman" w:eastAsia="Arial" w:hAnsi="Times New Roman" w:cs="Times New Roman"/>
          <w:b/>
          <w:bCs/>
          <w:color w:val="auto"/>
          <w:sz w:val="24"/>
          <w:szCs w:val="24"/>
          <w:lang w:val="en-US"/>
        </w:rPr>
        <w:t>Case Study: Keyword Method in Spanish Secondary Schools (</w:t>
      </w:r>
      <w:proofErr w:type="spellStart"/>
      <w:r w:rsidRPr="00905FA8">
        <w:rPr>
          <w:rFonts w:ascii="Times New Roman" w:eastAsia="Arial" w:hAnsi="Times New Roman" w:cs="Times New Roman"/>
          <w:b/>
          <w:bCs/>
          <w:color w:val="auto"/>
          <w:sz w:val="24"/>
          <w:szCs w:val="24"/>
          <w:lang w:val="en-US"/>
        </w:rPr>
        <w:t>Sagarra</w:t>
      </w:r>
      <w:proofErr w:type="spellEnd"/>
      <w:r w:rsidRPr="00905FA8">
        <w:rPr>
          <w:rFonts w:ascii="Times New Roman" w:eastAsia="Arial" w:hAnsi="Times New Roman" w:cs="Times New Roman"/>
          <w:b/>
          <w:bCs/>
          <w:color w:val="auto"/>
          <w:sz w:val="24"/>
          <w:szCs w:val="24"/>
          <w:lang w:val="en-US"/>
        </w:rPr>
        <w:t xml:space="preserve"> &amp; Alba, 2006)</w:t>
      </w:r>
    </w:p>
    <w:p w14:paraId="12DF6406" w14:textId="63DB33A6" w:rsidR="0007053C" w:rsidRPr="00905FA8" w:rsidRDefault="0007053C" w:rsidP="00905FA8">
      <w:pPr>
        <w:spacing w:before="80" w:after="80" w:line="319" w:lineRule="auto"/>
        <w:ind w:firstLine="709"/>
        <w:jc w:val="both"/>
        <w:rPr>
          <w:rFonts w:ascii="Times New Roman" w:hAnsi="Times New Roman" w:cs="Times New Roman"/>
          <w:lang w:val="en-US"/>
        </w:rPr>
      </w:pPr>
      <w:proofErr w:type="spellStart"/>
      <w:r w:rsidRPr="00905FA8">
        <w:rPr>
          <w:rFonts w:ascii="Times New Roman" w:eastAsia="Times New Roman" w:hAnsi="Times New Roman" w:cs="Times New Roman"/>
          <w:lang w:val="en-US"/>
        </w:rPr>
        <w:t>Sagarra</w:t>
      </w:r>
      <w:proofErr w:type="spellEnd"/>
      <w:r w:rsidRPr="00905FA8">
        <w:rPr>
          <w:rFonts w:ascii="Times New Roman" w:eastAsia="Times New Roman" w:hAnsi="Times New Roman" w:cs="Times New Roman"/>
          <w:lang w:val="en-US"/>
        </w:rPr>
        <w:t xml:space="preserve"> and Alba conducted a study with 105 secondary school learners of Spanish as a foreign language in the United States. Three groups were formed: a Keyword Method group, a context group (encountering words in reading passages), and a rote repetition group. After a two-week instructional period, the Keyword group scored significantly higher on immediate recall (84% vs. 69% for rote learning) and on a delayed test administered six weeks later (71% vs. 48%). The researchers concluded that the Keyword Method was particularly advantageous for words that resisted contextual inferencing</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that is, low-frequency, morphologically opaque words of the kind that secondary learners commonly struggle with.</w:t>
      </w:r>
    </w:p>
    <w:p w14:paraId="5FE31146" w14:textId="77777777" w:rsidR="0007053C" w:rsidRPr="00905FA8" w:rsidRDefault="0007053C" w:rsidP="00905FA8">
      <w:pPr>
        <w:jc w:val="both"/>
        <w:rPr>
          <w:rFonts w:ascii="Times New Roman" w:eastAsia="Arial" w:hAnsi="Times New Roman" w:cs="Times New Roman"/>
          <w:b/>
          <w:bCs/>
          <w:lang w:val="en-US"/>
        </w:rPr>
      </w:pPr>
    </w:p>
    <w:p w14:paraId="128BCBE2" w14:textId="77777777" w:rsidR="0007053C" w:rsidRPr="00905FA8" w:rsidRDefault="0007053C" w:rsidP="00905FA8">
      <w:pPr>
        <w:pStyle w:val="2"/>
        <w:jc w:val="both"/>
        <w:rPr>
          <w:rFonts w:ascii="Times New Roman" w:hAnsi="Times New Roman" w:cs="Times New Roman"/>
          <w:color w:val="auto"/>
          <w:sz w:val="24"/>
          <w:szCs w:val="24"/>
          <w:lang w:val="en-US"/>
        </w:rPr>
      </w:pPr>
      <w:r w:rsidRPr="00905FA8">
        <w:rPr>
          <w:rFonts w:ascii="Times New Roman" w:eastAsia="Arial" w:hAnsi="Times New Roman" w:cs="Times New Roman"/>
          <w:b/>
          <w:bCs/>
          <w:color w:val="auto"/>
          <w:sz w:val="24"/>
          <w:szCs w:val="24"/>
          <w:lang w:val="en-US"/>
        </w:rPr>
        <w:t>7.2 Case Study: Story Mnemonics for Irregular Verbs (O'Brien, Shen &amp; Rickard, 2003)</w:t>
      </w:r>
    </w:p>
    <w:p w14:paraId="1B167120" w14:textId="77777777"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O'Brien, Shen, and Rickard investigated the use of narrative mnemonic devices for teaching English irregular verb pairs (e.g., ring/rang/rung, swim/swam/swum) to Grade 10 students in Dublin, Ireland. Students in the mnemonic condition were provided with short, vivid stories that embedded the three forms of each verb in a meaningful narrative context. After four weeks, the mnemonic group recalled 80% of verb forms correctly on an unannounced test, compared with 52% for the control group. The researchers noted that the narrative strategy was especially effective for learners who reported low motivation for grammar study, suggesting that mnemonics may have motivational as well as cognitive benefits.</w:t>
      </w:r>
    </w:p>
    <w:p w14:paraId="55BB7351" w14:textId="1819559A" w:rsidR="0007053C" w:rsidRPr="00905FA8" w:rsidRDefault="0007053C" w:rsidP="00905FA8">
      <w:pPr>
        <w:jc w:val="both"/>
        <w:rPr>
          <w:rFonts w:ascii="Times New Roman" w:eastAsia="Arial" w:hAnsi="Times New Roman" w:cs="Times New Roman"/>
          <w:b/>
          <w:bCs/>
          <w:lang w:val="en-US"/>
        </w:rPr>
      </w:pPr>
    </w:p>
    <w:p w14:paraId="7D17B222" w14:textId="774A59A9"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eastAsia="Arial" w:hAnsi="Times New Roman" w:cs="Times New Roman"/>
          <w:b/>
          <w:bCs/>
          <w:color w:val="auto"/>
          <w:sz w:val="24"/>
          <w:szCs w:val="24"/>
          <w:lang w:val="en-US"/>
        </w:rPr>
        <w:t>7.3 Case Study: Songs and Rhymes in EFL Teaching (</w:t>
      </w:r>
      <w:proofErr w:type="spellStart"/>
      <w:r w:rsidRPr="00905FA8">
        <w:rPr>
          <w:rFonts w:ascii="Times New Roman" w:eastAsia="Arial" w:hAnsi="Times New Roman" w:cs="Times New Roman"/>
          <w:b/>
          <w:bCs/>
          <w:color w:val="auto"/>
          <w:sz w:val="24"/>
          <w:szCs w:val="24"/>
          <w:lang w:val="en-US"/>
        </w:rPr>
        <w:t>Saricoban</w:t>
      </w:r>
      <w:proofErr w:type="spellEnd"/>
      <w:r w:rsidRPr="00905FA8">
        <w:rPr>
          <w:rFonts w:ascii="Times New Roman" w:eastAsia="Arial" w:hAnsi="Times New Roman" w:cs="Times New Roman"/>
          <w:b/>
          <w:bCs/>
          <w:color w:val="auto"/>
          <w:sz w:val="24"/>
          <w:szCs w:val="24"/>
          <w:lang w:val="en-US"/>
        </w:rPr>
        <w:t xml:space="preserve"> &amp; Metin, 2000)</w:t>
      </w:r>
    </w:p>
    <w:p w14:paraId="0415D08E" w14:textId="77777777" w:rsidR="0007053C" w:rsidRPr="00905FA8" w:rsidRDefault="0007053C" w:rsidP="00905FA8">
      <w:pPr>
        <w:spacing w:before="80" w:after="80" w:line="319" w:lineRule="auto"/>
        <w:ind w:firstLine="709"/>
        <w:jc w:val="both"/>
        <w:rPr>
          <w:rFonts w:ascii="Times New Roman" w:hAnsi="Times New Roman" w:cs="Times New Roman"/>
          <w:lang w:val="en-US"/>
        </w:rPr>
      </w:pPr>
      <w:proofErr w:type="spellStart"/>
      <w:r w:rsidRPr="00905FA8">
        <w:rPr>
          <w:rFonts w:ascii="Times New Roman" w:eastAsia="Times New Roman" w:hAnsi="Times New Roman" w:cs="Times New Roman"/>
          <w:lang w:val="en-US"/>
        </w:rPr>
        <w:t>Saricoban</w:t>
      </w:r>
      <w:proofErr w:type="spellEnd"/>
      <w:r w:rsidRPr="00905FA8">
        <w:rPr>
          <w:rFonts w:ascii="Times New Roman" w:eastAsia="Times New Roman" w:hAnsi="Times New Roman" w:cs="Times New Roman"/>
          <w:lang w:val="en-US"/>
        </w:rPr>
        <w:t xml:space="preserve"> and Metin conducted an action research study in a secondary school in Ankara, Turkey, integrating songs, rhymes, and chants into EFL instruction for Grade 8 students over one semester. The experimental group received the same communicative syllabus as the control group, but with the addition of 10 minutes of song-based vocabulary and grammar work per lesson. End-of-term assessments showed that the experimental group outperformed the control group on both vocabulary recognition (72% vs. 59%) and pronunciation accuracy (as measured by a </w:t>
      </w:r>
      <w:proofErr w:type="spellStart"/>
      <w:r w:rsidRPr="00905FA8">
        <w:rPr>
          <w:rFonts w:ascii="Times New Roman" w:eastAsia="Times New Roman" w:hAnsi="Times New Roman" w:cs="Times New Roman"/>
          <w:lang w:val="en-US"/>
        </w:rPr>
        <w:t>standardised</w:t>
      </w:r>
      <w:proofErr w:type="spellEnd"/>
      <w:r w:rsidRPr="00905FA8">
        <w:rPr>
          <w:rFonts w:ascii="Times New Roman" w:eastAsia="Times New Roman" w:hAnsi="Times New Roman" w:cs="Times New Roman"/>
          <w:lang w:val="en-US"/>
        </w:rPr>
        <w:t xml:space="preserve"> oral production task). Teacher diary entries and student surveys also indicated higher levels of engagement and reduced language anxiety in the experimental group.</w:t>
      </w:r>
    </w:p>
    <w:p w14:paraId="2C553432" w14:textId="77777777" w:rsidR="0007053C" w:rsidRPr="00905FA8" w:rsidRDefault="0007053C" w:rsidP="00905FA8">
      <w:pPr>
        <w:jc w:val="both"/>
        <w:rPr>
          <w:rFonts w:ascii="Times New Roman" w:eastAsia="Arial" w:hAnsi="Times New Roman" w:cs="Times New Roman"/>
          <w:b/>
          <w:bCs/>
          <w:lang w:val="en-US"/>
        </w:rPr>
      </w:pPr>
    </w:p>
    <w:p w14:paraId="629B92A8" w14:textId="77777777" w:rsidR="00905FA8" w:rsidRPr="00905FA8" w:rsidRDefault="00905FA8" w:rsidP="00905FA8">
      <w:pPr>
        <w:jc w:val="both"/>
        <w:rPr>
          <w:rFonts w:ascii="Times New Roman" w:eastAsia="Arial" w:hAnsi="Times New Roman" w:cs="Times New Roman"/>
          <w:b/>
          <w:bCs/>
          <w:lang w:val="en-US"/>
        </w:rPr>
      </w:pPr>
    </w:p>
    <w:p w14:paraId="6A3DE4C0" w14:textId="6FA324BB"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eastAsia="Arial" w:hAnsi="Times New Roman" w:cs="Times New Roman"/>
          <w:b/>
          <w:bCs/>
          <w:color w:val="auto"/>
          <w:sz w:val="24"/>
          <w:szCs w:val="24"/>
          <w:lang w:val="en-US"/>
        </w:rPr>
        <w:t>7.4 Case Study: Mind Mapping in Chinese EFL Classrooms (Qian, 2019)</w:t>
      </w:r>
    </w:p>
    <w:p w14:paraId="095412ED" w14:textId="77777777" w:rsidR="0007053C" w:rsidRPr="00905FA8" w:rsidRDefault="0007053C"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Qian's study involved 96 Grade 8 EFL students at a secondary school in Shanghai, China. The experimental group was trained over eight weeks to use thematic mind maps as a vocabulary </w:t>
      </w:r>
      <w:proofErr w:type="spellStart"/>
      <w:r w:rsidRPr="00905FA8">
        <w:rPr>
          <w:rFonts w:ascii="Times New Roman" w:eastAsia="Times New Roman" w:hAnsi="Times New Roman" w:cs="Times New Roman"/>
          <w:lang w:val="en-US"/>
        </w:rPr>
        <w:t>organisation</w:t>
      </w:r>
      <w:proofErr w:type="spellEnd"/>
      <w:r w:rsidRPr="00905FA8">
        <w:rPr>
          <w:rFonts w:ascii="Times New Roman" w:eastAsia="Times New Roman" w:hAnsi="Times New Roman" w:cs="Times New Roman"/>
          <w:lang w:val="en-US"/>
        </w:rPr>
        <w:t xml:space="preserve"> and review tool. Students created mind maps for each unit topic, adding new words, collocations, and example sentences as they encountered them. Pre- and post-test scores on a </w:t>
      </w:r>
      <w:proofErr w:type="spellStart"/>
      <w:r w:rsidRPr="00905FA8">
        <w:rPr>
          <w:rFonts w:ascii="Times New Roman" w:eastAsia="Times New Roman" w:hAnsi="Times New Roman" w:cs="Times New Roman"/>
          <w:lang w:val="en-US"/>
        </w:rPr>
        <w:t>standardised</w:t>
      </w:r>
      <w:proofErr w:type="spellEnd"/>
      <w:r w:rsidRPr="00905FA8">
        <w:rPr>
          <w:rFonts w:ascii="Times New Roman" w:eastAsia="Times New Roman" w:hAnsi="Times New Roman" w:cs="Times New Roman"/>
          <w:lang w:val="en-US"/>
        </w:rPr>
        <w:t xml:space="preserve"> vocabulary knowledge scale (VKS) showed an 18% gain for the mind-mapping group, compared with a 6% gain for the control group. Students in the experimental group also reported higher metacognitive awareness of their own vocabulary learning strategies, suggesting that mind mapping had beneficial effects on learner autonomy beyond the immediate retention gains.</w:t>
      </w:r>
    </w:p>
    <w:p w14:paraId="34468FDD" w14:textId="77777777" w:rsidR="0007053C" w:rsidRPr="00905FA8" w:rsidRDefault="0007053C" w:rsidP="00905FA8">
      <w:pPr>
        <w:jc w:val="both"/>
        <w:rPr>
          <w:rFonts w:ascii="Times New Roman" w:hAnsi="Times New Roman" w:cs="Times New Roman"/>
          <w:lang w:val="en-US"/>
        </w:rPr>
      </w:pPr>
    </w:p>
    <w:p w14:paraId="0749896D" w14:textId="5AFCD355" w:rsidR="0007053C" w:rsidRPr="00905FA8" w:rsidRDefault="0007053C" w:rsidP="00905FA8">
      <w:pPr>
        <w:pStyle w:val="2"/>
        <w:rPr>
          <w:rFonts w:ascii="Times New Roman" w:eastAsia="Arial" w:hAnsi="Times New Roman" w:cs="Times New Roman"/>
          <w:b/>
          <w:bCs/>
          <w:color w:val="auto"/>
          <w:sz w:val="24"/>
          <w:szCs w:val="24"/>
          <w:lang w:val="en-US"/>
        </w:rPr>
      </w:pPr>
      <w:r w:rsidRPr="00905FA8">
        <w:rPr>
          <w:rFonts w:ascii="Times New Roman" w:hAnsi="Times New Roman" w:cs="Times New Roman"/>
          <w:color w:val="auto"/>
          <w:sz w:val="24"/>
          <w:szCs w:val="24"/>
          <w:lang w:val="en-US"/>
        </w:rPr>
        <w:t xml:space="preserve">7.5 </w:t>
      </w:r>
      <w:r w:rsidRPr="00905FA8">
        <w:rPr>
          <w:rFonts w:ascii="Times New Roman" w:eastAsia="Arial" w:hAnsi="Times New Roman" w:cs="Times New Roman"/>
          <w:b/>
          <w:bCs/>
          <w:color w:val="auto"/>
          <w:sz w:val="24"/>
          <w:szCs w:val="24"/>
          <w:lang w:val="en-US"/>
        </w:rPr>
        <w:t>Case Study: Spaced Repetition via Anki (Nakata, 2011)</w:t>
      </w:r>
    </w:p>
    <w:p w14:paraId="72F53B6D" w14:textId="6A6A7C48" w:rsidR="0007053C" w:rsidRPr="00905FA8" w:rsidRDefault="0007053C" w:rsidP="00905FA8">
      <w:pPr>
        <w:ind w:firstLine="709"/>
        <w:jc w:val="both"/>
        <w:rPr>
          <w:rFonts w:ascii="Times New Roman" w:eastAsia="Times New Roman" w:hAnsi="Times New Roman" w:cs="Times New Roman"/>
          <w:lang w:val="en-US"/>
        </w:rPr>
      </w:pPr>
      <w:r w:rsidRPr="00905FA8">
        <w:rPr>
          <w:rFonts w:ascii="Times New Roman" w:eastAsia="Times New Roman" w:hAnsi="Times New Roman" w:cs="Times New Roman"/>
          <w:lang w:val="en-US"/>
        </w:rPr>
        <w:t xml:space="preserve">Nakata's controlled experiment at a Japanese secondary school examined the effectiveness of Anki-based spaced repetition for English vocabulary learning compared with massed practice using paper flashcards. Over four weeks, the SRS group reviewed target vocabulary according to Anki's adaptive algorithm, while the control group reviewed the same items using a fixed daily schedule. On a delayed recall test administered two weeks after the instructional period ended, the SRS group retained 78% of target items, compared with 52% for the massed-practice group. Nakata attributed the advantage to the algorithm's ability to </w:t>
      </w:r>
      <w:proofErr w:type="spellStart"/>
      <w:r w:rsidRPr="00905FA8">
        <w:rPr>
          <w:rFonts w:ascii="Times New Roman" w:eastAsia="Times New Roman" w:hAnsi="Times New Roman" w:cs="Times New Roman"/>
          <w:lang w:val="en-US"/>
        </w:rPr>
        <w:t>prioritise</w:t>
      </w:r>
      <w:proofErr w:type="spellEnd"/>
      <w:r w:rsidRPr="00905FA8">
        <w:rPr>
          <w:rFonts w:ascii="Times New Roman" w:eastAsia="Times New Roman" w:hAnsi="Times New Roman" w:cs="Times New Roman"/>
          <w:lang w:val="en-US"/>
        </w:rPr>
        <w:t xml:space="preserve"> items at the optimal moment of review, reducing wasted effort on already-known items and ensuring timely rehearsal of vulnerable memories.</w:t>
      </w:r>
    </w:p>
    <w:p w14:paraId="62C3BE14" w14:textId="77777777" w:rsidR="0007053C" w:rsidRPr="00905FA8" w:rsidRDefault="0007053C" w:rsidP="00905FA8">
      <w:pPr>
        <w:jc w:val="both"/>
        <w:rPr>
          <w:rFonts w:ascii="Times New Roman" w:eastAsia="Times New Roman" w:hAnsi="Times New Roman" w:cs="Times New Roman"/>
          <w:lang w:val="en-US"/>
        </w:rPr>
      </w:pPr>
    </w:p>
    <w:p w14:paraId="04D8FED8" w14:textId="77777777" w:rsidR="00905FA8" w:rsidRPr="00905FA8" w:rsidRDefault="00905FA8" w:rsidP="00905FA8">
      <w:pPr>
        <w:jc w:val="both"/>
        <w:rPr>
          <w:rFonts w:ascii="Times New Roman" w:eastAsia="Times New Roman" w:hAnsi="Times New Roman" w:cs="Times New Roman"/>
          <w:lang w:val="en-US"/>
        </w:rPr>
      </w:pPr>
    </w:p>
    <w:p w14:paraId="2FEA45DA" w14:textId="77777777" w:rsidR="00905FA8" w:rsidRPr="00905FA8" w:rsidRDefault="00905FA8" w:rsidP="00905FA8">
      <w:pPr>
        <w:jc w:val="both"/>
        <w:rPr>
          <w:rFonts w:ascii="Times New Roman" w:eastAsia="Times New Roman" w:hAnsi="Times New Roman" w:cs="Times New Roman"/>
          <w:lang w:val="en-US"/>
        </w:rPr>
      </w:pPr>
    </w:p>
    <w:p w14:paraId="4BA10428" w14:textId="77777777" w:rsidR="00905FA8" w:rsidRPr="00905FA8" w:rsidRDefault="00905FA8" w:rsidP="00905FA8">
      <w:pPr>
        <w:jc w:val="both"/>
        <w:rPr>
          <w:rFonts w:ascii="Times New Roman" w:eastAsia="Times New Roman" w:hAnsi="Times New Roman" w:cs="Times New Roman"/>
          <w:lang w:val="en-US"/>
        </w:rPr>
      </w:pPr>
    </w:p>
    <w:p w14:paraId="7A77C946" w14:textId="77777777" w:rsidR="00905FA8" w:rsidRPr="00905FA8" w:rsidRDefault="00905FA8" w:rsidP="00905FA8">
      <w:pPr>
        <w:jc w:val="both"/>
        <w:rPr>
          <w:rFonts w:ascii="Times New Roman" w:eastAsia="Times New Roman" w:hAnsi="Times New Roman" w:cs="Times New Roman"/>
          <w:lang w:val="en-US"/>
        </w:rPr>
      </w:pPr>
    </w:p>
    <w:p w14:paraId="7F0C02D1" w14:textId="77777777" w:rsidR="00905FA8" w:rsidRPr="00905FA8" w:rsidRDefault="00905FA8" w:rsidP="00905FA8">
      <w:pPr>
        <w:jc w:val="both"/>
        <w:rPr>
          <w:rFonts w:ascii="Times New Roman" w:eastAsia="Times New Roman" w:hAnsi="Times New Roman" w:cs="Times New Roman"/>
          <w:lang w:val="en-US"/>
        </w:rPr>
      </w:pPr>
    </w:p>
    <w:p w14:paraId="2A9DFB65" w14:textId="77777777" w:rsidR="00905FA8" w:rsidRPr="00905FA8" w:rsidRDefault="00905FA8" w:rsidP="00905FA8">
      <w:pPr>
        <w:jc w:val="both"/>
        <w:rPr>
          <w:rFonts w:ascii="Times New Roman" w:eastAsia="Times New Roman" w:hAnsi="Times New Roman" w:cs="Times New Roman"/>
          <w:lang w:val="en-US"/>
        </w:rPr>
      </w:pPr>
    </w:p>
    <w:p w14:paraId="75D996EF" w14:textId="77777777" w:rsidR="00905FA8" w:rsidRPr="00905FA8" w:rsidRDefault="00905FA8" w:rsidP="00905FA8">
      <w:pPr>
        <w:jc w:val="both"/>
        <w:rPr>
          <w:rFonts w:ascii="Times New Roman" w:eastAsia="Times New Roman" w:hAnsi="Times New Roman" w:cs="Times New Roman"/>
          <w:lang w:val="en-US"/>
        </w:rPr>
      </w:pPr>
    </w:p>
    <w:p w14:paraId="4E1D0B78" w14:textId="77777777" w:rsidR="00905FA8" w:rsidRPr="00905FA8" w:rsidRDefault="00905FA8" w:rsidP="00905FA8">
      <w:pPr>
        <w:jc w:val="both"/>
        <w:rPr>
          <w:rFonts w:ascii="Times New Roman" w:eastAsia="Times New Roman" w:hAnsi="Times New Roman" w:cs="Times New Roman"/>
          <w:lang w:val="en-US"/>
        </w:rPr>
      </w:pPr>
    </w:p>
    <w:p w14:paraId="02ADA594" w14:textId="77777777" w:rsidR="00905FA8" w:rsidRPr="00905FA8" w:rsidRDefault="00905FA8" w:rsidP="00905FA8">
      <w:pPr>
        <w:jc w:val="both"/>
        <w:rPr>
          <w:rFonts w:ascii="Times New Roman" w:eastAsia="Times New Roman" w:hAnsi="Times New Roman" w:cs="Times New Roman"/>
          <w:lang w:val="en-US"/>
        </w:rPr>
      </w:pPr>
    </w:p>
    <w:p w14:paraId="7A0526BD" w14:textId="4831AC18" w:rsidR="00905FA8" w:rsidRPr="00905FA8" w:rsidRDefault="00905FA8" w:rsidP="00905FA8">
      <w:pPr>
        <w:jc w:val="both"/>
        <w:rPr>
          <w:rFonts w:ascii="Times New Roman" w:eastAsia="Times New Roman" w:hAnsi="Times New Roman" w:cs="Times New Roman"/>
          <w:lang w:val="en-US"/>
        </w:rPr>
      </w:pPr>
    </w:p>
    <w:p w14:paraId="102358A7" w14:textId="77777777" w:rsidR="00905FA8" w:rsidRPr="00905FA8" w:rsidRDefault="00905FA8" w:rsidP="00905FA8">
      <w:pPr>
        <w:jc w:val="both"/>
        <w:rPr>
          <w:rFonts w:ascii="Times New Roman" w:eastAsia="Times New Roman" w:hAnsi="Times New Roman" w:cs="Times New Roman"/>
          <w:lang w:val="en-US"/>
        </w:rPr>
      </w:pPr>
    </w:p>
    <w:p w14:paraId="1E90F75B" w14:textId="23D74C0B" w:rsidR="0007053C" w:rsidRPr="00905FA8" w:rsidRDefault="0007053C" w:rsidP="00905FA8">
      <w:pPr>
        <w:pStyle w:val="1"/>
        <w:rPr>
          <w:rFonts w:ascii="Times New Roman" w:eastAsia="Arial" w:hAnsi="Times New Roman" w:cs="Times New Roman"/>
          <w:b/>
          <w:bCs/>
          <w:color w:val="auto"/>
          <w:sz w:val="24"/>
          <w:szCs w:val="24"/>
          <w:lang w:val="en-US"/>
        </w:rPr>
      </w:pPr>
      <w:r w:rsidRPr="00905FA8">
        <w:rPr>
          <w:rFonts w:ascii="Times New Roman" w:hAnsi="Times New Roman" w:cs="Times New Roman"/>
          <w:color w:val="auto"/>
          <w:sz w:val="24"/>
          <w:szCs w:val="24"/>
          <w:lang w:val="en-US"/>
        </w:rPr>
        <w:t xml:space="preserve">8. </w:t>
      </w:r>
      <w:r w:rsidRPr="00905FA8">
        <w:rPr>
          <w:rFonts w:ascii="Times New Roman" w:eastAsia="Arial" w:hAnsi="Times New Roman" w:cs="Times New Roman"/>
          <w:b/>
          <w:bCs/>
          <w:color w:val="auto"/>
          <w:sz w:val="24"/>
          <w:szCs w:val="24"/>
          <w:lang w:val="en-US"/>
        </w:rPr>
        <w:t>Empirical Findings and Data Tables</w:t>
      </w:r>
    </w:p>
    <w:p w14:paraId="7CB318F5" w14:textId="77777777" w:rsidR="00905FA8" w:rsidRPr="00905FA8" w:rsidRDefault="00905FA8"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Table 2 provides a systematic summary of key empirical studies on mnemonic techniques in foreign language teaching, offering a comparative overview of research methodologies, national contexts, and principal findings.</w:t>
      </w:r>
    </w:p>
    <w:p w14:paraId="7DD15A26" w14:textId="77777777" w:rsidR="00905FA8" w:rsidRPr="00905FA8" w:rsidRDefault="00905FA8" w:rsidP="00905FA8">
      <w:pPr>
        <w:spacing w:before="60" w:after="60"/>
        <w:jc w:val="both"/>
        <w:rPr>
          <w:rFonts w:ascii="Times New Roman" w:hAnsi="Times New Roman" w:cs="Times New Roman"/>
          <w:lang w:val="en-US"/>
        </w:rPr>
      </w:pPr>
    </w:p>
    <w:p w14:paraId="637C5A6A" w14:textId="77777777" w:rsidR="00905FA8" w:rsidRPr="00905FA8" w:rsidRDefault="00905FA8" w:rsidP="00905FA8">
      <w:pPr>
        <w:spacing w:before="100" w:after="60"/>
        <w:jc w:val="both"/>
        <w:rPr>
          <w:rFonts w:ascii="Times New Roman" w:hAnsi="Times New Roman" w:cs="Times New Roman"/>
          <w:lang w:val="en-US"/>
        </w:rPr>
      </w:pPr>
      <w:r w:rsidRPr="00905FA8">
        <w:rPr>
          <w:rFonts w:ascii="Times New Roman" w:eastAsia="Arial" w:hAnsi="Times New Roman" w:cs="Times New Roman"/>
          <w:b/>
          <w:bCs/>
          <w:lang w:val="en-US"/>
        </w:rPr>
        <w:t>Table 2. Summary of Key Empirical Studies on Mnemonic Techniques in Foreign Language Teaching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2280"/>
        <w:gridCol w:w="2400"/>
      </w:tblGrid>
      <w:tr w:rsidR="00905FA8" w:rsidRPr="00905FA8" w14:paraId="3F4A9B94" w14:textId="77777777" w:rsidTr="00717B88">
        <w:trPr>
          <w:tblHeader/>
        </w:trPr>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34A58307"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b/>
                <w:bCs/>
              </w:rPr>
              <w:t>Author</w:t>
            </w:r>
            <w:proofErr w:type="spellEnd"/>
            <w:r w:rsidRPr="00905FA8">
              <w:rPr>
                <w:rFonts w:ascii="Times New Roman" w:eastAsia="Arial" w:hAnsi="Times New Roman" w:cs="Times New Roman"/>
                <w:b/>
                <w:bCs/>
              </w:rPr>
              <w:t>(s)</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CA07A4F"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b/>
                <w:bCs/>
              </w:rPr>
              <w:t>Year</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3810F93"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b/>
                <w:bCs/>
              </w:rPr>
              <w:t>Country</w:t>
            </w:r>
          </w:p>
        </w:tc>
        <w:tc>
          <w:tcPr>
            <w:tcW w:w="228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93F634D"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b/>
                <w:bCs/>
              </w:rPr>
              <w:t>Technique</w:t>
            </w:r>
            <w:proofErr w:type="spellEnd"/>
            <w:r w:rsidRPr="00905FA8">
              <w:rPr>
                <w:rFonts w:ascii="Times New Roman" w:eastAsia="Arial" w:hAnsi="Times New Roman" w:cs="Times New Roman"/>
                <w:b/>
                <w:bCs/>
              </w:rPr>
              <w:t xml:space="preserve"> </w:t>
            </w:r>
            <w:proofErr w:type="spellStart"/>
            <w:r w:rsidRPr="00905FA8">
              <w:rPr>
                <w:rFonts w:ascii="Times New Roman" w:eastAsia="Arial" w:hAnsi="Times New Roman" w:cs="Times New Roman"/>
                <w:b/>
                <w:bCs/>
              </w:rPr>
              <w:t>Studied</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1FD16634"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b/>
                <w:bCs/>
              </w:rPr>
              <w:t xml:space="preserve">Key </w:t>
            </w:r>
            <w:proofErr w:type="spellStart"/>
            <w:r w:rsidRPr="00905FA8">
              <w:rPr>
                <w:rFonts w:ascii="Times New Roman" w:eastAsia="Arial" w:hAnsi="Times New Roman" w:cs="Times New Roman"/>
                <w:b/>
                <w:bCs/>
              </w:rPr>
              <w:t>Finding</w:t>
            </w:r>
            <w:proofErr w:type="spellEnd"/>
          </w:p>
        </w:tc>
      </w:tr>
      <w:tr w:rsidR="00905FA8" w:rsidRPr="006C3542" w14:paraId="5A717CC7"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C3F4992"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Atkinson</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Raugh</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2F6207C"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1975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749029A"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USA</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6F58159"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Keyword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Method</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36FFE09"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53% greater recall vs. rote learning in Russian vocabulary</w:t>
            </w:r>
          </w:p>
        </w:tc>
      </w:tr>
      <w:tr w:rsidR="00905FA8" w:rsidRPr="006C3542" w14:paraId="7DD3638B"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ECCD282"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Cohen</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Aphek</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2B49481"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1981</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4B1D316"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Israel</w:t>
            </w:r>
          </w:p>
        </w:tc>
        <w:tc>
          <w:tcPr>
            <w:tcW w:w="228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4FBABA4"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Keyword</w:t>
            </w:r>
            <w:proofErr w:type="spellEnd"/>
            <w:r w:rsidRPr="00905FA8">
              <w:rPr>
                <w:rFonts w:ascii="Times New Roman" w:eastAsia="Arial" w:hAnsi="Times New Roman" w:cs="Times New Roman"/>
              </w:rPr>
              <w:t xml:space="preserve"> + Association</w:t>
            </w:r>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5F47258"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EFL students recalled 76% of words after 6 weeks</w:t>
            </w:r>
          </w:p>
        </w:tc>
      </w:tr>
      <w:tr w:rsidR="00905FA8" w:rsidRPr="006C3542" w14:paraId="14267D51"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19ED9F0"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Pressley</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et</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al</w:t>
            </w:r>
            <w:proofErr w:type="spellEnd"/>
            <w:r w:rsidRPr="00905FA8">
              <w:rPr>
                <w:rFonts w:ascii="Times New Roman" w:eastAsia="Arial" w:hAnsi="Times New Roman" w:cs="Times New Roman"/>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61B8B34"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1982</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9B81A83"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USA</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6DDFE84"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Keyword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Method</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D79C926"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Children retained 2x more words than control group</w:t>
            </w:r>
          </w:p>
        </w:tc>
      </w:tr>
      <w:tr w:rsidR="00905FA8" w:rsidRPr="006C3542" w14:paraId="0FEF7062"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3A23CFB"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O'Brien</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et</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al</w:t>
            </w:r>
            <w:proofErr w:type="spellEnd"/>
            <w:r w:rsidRPr="00905FA8">
              <w:rPr>
                <w:rFonts w:ascii="Times New Roman" w:eastAsia="Arial" w:hAnsi="Times New Roman" w:cs="Times New Roman"/>
              </w:rPr>
              <w:t>.</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20A37A3"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2003</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7D052281"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Ireland</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909BB34"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 xml:space="preserve">Story </w:t>
            </w:r>
            <w:proofErr w:type="spellStart"/>
            <w:r w:rsidRPr="00905FA8">
              <w:rPr>
                <w:rFonts w:ascii="Times New Roman" w:eastAsia="Arial" w:hAnsi="Times New Roman" w:cs="Times New Roman"/>
              </w:rPr>
              <w:t>method</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155F9BFA"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80% retention rate for irregular verb forms</w:t>
            </w:r>
          </w:p>
        </w:tc>
      </w:tr>
      <w:tr w:rsidR="00905FA8" w:rsidRPr="006C3542" w14:paraId="3132EEB2"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FB719AB"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Sagarra</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Alba</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E60AC8E"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2006</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DC8B21B"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Spain</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7658C93"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Keyword</w:t>
            </w:r>
            <w:proofErr w:type="spellEnd"/>
            <w:r w:rsidRPr="00905FA8">
              <w:rPr>
                <w:rFonts w:ascii="Times New Roman" w:eastAsia="Arial" w:hAnsi="Times New Roman" w:cs="Times New Roman"/>
              </w:rPr>
              <w:t xml:space="preserve"> + </w:t>
            </w:r>
            <w:proofErr w:type="spellStart"/>
            <w:r w:rsidRPr="00905FA8">
              <w:rPr>
                <w:rFonts w:ascii="Times New Roman" w:eastAsia="Arial" w:hAnsi="Times New Roman" w:cs="Times New Roman"/>
              </w:rPr>
              <w:t>Spaced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Rep</w:t>
            </w:r>
            <w:proofErr w:type="spellEnd"/>
            <w:r w:rsidRPr="00905FA8">
              <w:rPr>
                <w:rFonts w:ascii="Times New Roman" w:eastAsia="Arial" w:hAnsi="Times New Roman" w:cs="Times New Roman"/>
              </w:rPr>
              <w: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DCECA47"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Significant gains in DELE exam scores for B1 learners</w:t>
            </w:r>
          </w:p>
        </w:tc>
      </w:tr>
      <w:tr w:rsidR="00905FA8" w:rsidRPr="006C3542" w14:paraId="39F35E30"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9FBE188"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Saricoban</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Metin</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1F07E118"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2000</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C532286"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Turkey</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C60291F"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Songs</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Rhymes</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0167E2D"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Marked improvement in pronunciation and vocabulary</w:t>
            </w:r>
          </w:p>
        </w:tc>
      </w:tr>
      <w:tr w:rsidR="00905FA8" w:rsidRPr="006C3542" w14:paraId="40111ACE"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871291C"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Nation</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842F090"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2001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B139289"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 xml:space="preserve">New </w:t>
            </w:r>
            <w:proofErr w:type="spellStart"/>
            <w:r w:rsidRPr="00905FA8">
              <w:rPr>
                <w:rFonts w:ascii="Times New Roman" w:eastAsia="Arial" w:hAnsi="Times New Roman" w:cs="Times New Roman"/>
              </w:rPr>
              <w:t>Zealand</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8E983E3"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Spaced</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Repetition</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1756784"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Core tool for acquiring 3,000+ word families</w:t>
            </w:r>
          </w:p>
        </w:tc>
      </w:tr>
      <w:tr w:rsidR="00905FA8" w:rsidRPr="006C3542" w14:paraId="30E6BB2C"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6B3E2162"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Qian</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993908E"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2019</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D1D7D6A"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China</w:t>
            </w:r>
          </w:p>
        </w:tc>
        <w:tc>
          <w:tcPr>
            <w:tcW w:w="228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F611F94"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 xml:space="preserve">Mind </w:t>
            </w:r>
            <w:proofErr w:type="spellStart"/>
            <w:r w:rsidRPr="00905FA8">
              <w:rPr>
                <w:rFonts w:ascii="Times New Roman" w:eastAsia="Arial" w:hAnsi="Times New Roman" w:cs="Times New Roman"/>
              </w:rPr>
              <w:t>Mapping</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C0542F6"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Vocabulary breadth scores +18% in Grade 8 students</w:t>
            </w:r>
          </w:p>
        </w:tc>
      </w:tr>
      <w:tr w:rsidR="00905FA8" w:rsidRPr="006C3542" w14:paraId="20A63AF7" w14:textId="77777777" w:rsidTr="00717B88">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EA75EBA"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Turgut</w:t>
            </w:r>
            <w:proofErr w:type="spellEnd"/>
            <w:r w:rsidRPr="00905FA8">
              <w:rPr>
                <w:rFonts w:ascii="Times New Roman" w:eastAsia="Arial" w:hAnsi="Times New Roman" w:cs="Times New Roman"/>
              </w:rPr>
              <w:t xml:space="preserve"> &amp; </w:t>
            </w:r>
            <w:proofErr w:type="spellStart"/>
            <w:r w:rsidRPr="00905FA8">
              <w:rPr>
                <w:rFonts w:ascii="Times New Roman" w:eastAsia="Arial" w:hAnsi="Times New Roman" w:cs="Times New Roman"/>
              </w:rPr>
              <w:t>Irgin</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5E9D3F3"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2009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674C49A"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Turkey</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8A7320C"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Digital Games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137B1A1" w14:textId="77777777" w:rsidR="00905FA8" w:rsidRPr="00905FA8" w:rsidRDefault="00905FA8" w:rsidP="00905FA8">
            <w:pPr>
              <w:jc w:val="both"/>
              <w:rPr>
                <w:rFonts w:ascii="Times New Roman" w:hAnsi="Times New Roman" w:cs="Times New Roman"/>
                <w:lang w:val="en-US"/>
              </w:rPr>
            </w:pPr>
            <w:r w:rsidRPr="00905FA8">
              <w:rPr>
                <w:rFonts w:ascii="Times New Roman" w:eastAsia="Arial" w:hAnsi="Times New Roman" w:cs="Times New Roman"/>
                <w:lang w:val="en-US"/>
              </w:rPr>
              <w:t>Gamified mnemonics raised engagement and word retention</w:t>
            </w:r>
          </w:p>
        </w:tc>
      </w:tr>
    </w:tbl>
    <w:p w14:paraId="2430E887" w14:textId="77777777" w:rsidR="00905FA8" w:rsidRPr="00905FA8" w:rsidRDefault="00905FA8" w:rsidP="00905FA8">
      <w:pPr>
        <w:spacing w:before="60" w:after="120"/>
        <w:jc w:val="both"/>
        <w:rPr>
          <w:rFonts w:ascii="Times New Roman" w:hAnsi="Times New Roman" w:cs="Times New Roman"/>
          <w:lang w:val="en-US"/>
        </w:rPr>
      </w:pPr>
      <w:r w:rsidRPr="00905FA8">
        <w:rPr>
          <w:rFonts w:ascii="Times New Roman" w:eastAsia="Times New Roman" w:hAnsi="Times New Roman" w:cs="Times New Roman"/>
          <w:i/>
          <w:iCs/>
          <w:lang w:val="en-US"/>
        </w:rPr>
        <w:t xml:space="preserve">Note: Studies selected for methodological </w:t>
      </w:r>
      <w:proofErr w:type="spellStart"/>
      <w:r w:rsidRPr="00905FA8">
        <w:rPr>
          <w:rFonts w:ascii="Times New Roman" w:eastAsia="Times New Roman" w:hAnsi="Times New Roman" w:cs="Times New Roman"/>
          <w:i/>
          <w:iCs/>
          <w:lang w:val="en-US"/>
        </w:rPr>
        <w:t>rigour</w:t>
      </w:r>
      <w:proofErr w:type="spellEnd"/>
      <w:r w:rsidRPr="00905FA8">
        <w:rPr>
          <w:rFonts w:ascii="Times New Roman" w:eastAsia="Times New Roman" w:hAnsi="Times New Roman" w:cs="Times New Roman"/>
          <w:i/>
          <w:iCs/>
          <w:lang w:val="en-US"/>
        </w:rPr>
        <w:t xml:space="preserve"> (control group design, quantitative outcome measures, and secondary school populations where available).</w:t>
      </w:r>
    </w:p>
    <w:p w14:paraId="035551DF" w14:textId="77777777" w:rsidR="00905FA8" w:rsidRPr="00905FA8" w:rsidRDefault="00905FA8" w:rsidP="00905FA8">
      <w:pPr>
        <w:spacing w:before="60" w:after="60"/>
        <w:jc w:val="both"/>
        <w:rPr>
          <w:rFonts w:ascii="Times New Roman" w:hAnsi="Times New Roman" w:cs="Times New Roman"/>
          <w:lang w:val="en-US"/>
        </w:rPr>
      </w:pPr>
    </w:p>
    <w:p w14:paraId="7B328EC8" w14:textId="77777777" w:rsidR="00905FA8" w:rsidRPr="00905FA8" w:rsidRDefault="00905FA8" w:rsidP="00905FA8">
      <w:pPr>
        <w:spacing w:before="80" w:after="80" w:line="319"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Table 3 presents pre- and post-test data from five of the real-life studies discussed in Section 7, alongside a composite control group average, to illustrate the magnitude of the mnemonic advantage across diverse educational settings.</w:t>
      </w:r>
    </w:p>
    <w:p w14:paraId="5D9C8664" w14:textId="77777777" w:rsidR="00905FA8" w:rsidRPr="00905FA8" w:rsidRDefault="00905FA8" w:rsidP="00905FA8">
      <w:pPr>
        <w:spacing w:before="60" w:after="60"/>
        <w:jc w:val="both"/>
        <w:rPr>
          <w:rFonts w:ascii="Times New Roman" w:hAnsi="Times New Roman" w:cs="Times New Roman"/>
          <w:lang w:val="en-US"/>
        </w:rPr>
      </w:pPr>
    </w:p>
    <w:p w14:paraId="58DCA549" w14:textId="77777777" w:rsidR="00905FA8" w:rsidRPr="00905FA8" w:rsidRDefault="00905FA8" w:rsidP="00905FA8">
      <w:pPr>
        <w:spacing w:before="100" w:after="60"/>
        <w:jc w:val="both"/>
        <w:rPr>
          <w:rFonts w:ascii="Times New Roman" w:hAnsi="Times New Roman" w:cs="Times New Roman"/>
          <w:lang w:val="en-US"/>
        </w:rPr>
      </w:pPr>
      <w:r w:rsidRPr="00905FA8">
        <w:rPr>
          <w:rFonts w:ascii="Times New Roman" w:eastAsia="Arial" w:hAnsi="Times New Roman" w:cs="Times New Roman"/>
          <w:b/>
          <w:bCs/>
          <w:lang w:val="en-US"/>
        </w:rPr>
        <w:t>Table 3. Pre-Test and Post-Test Scores in Secondary School Mnemonic Intervention Studies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560"/>
        <w:gridCol w:w="1560"/>
        <w:gridCol w:w="2340"/>
        <w:gridCol w:w="1560"/>
      </w:tblGrid>
      <w:tr w:rsidR="00905FA8" w:rsidRPr="00905FA8" w14:paraId="74EC84A8" w14:textId="77777777" w:rsidTr="00717B88">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23BDBE22"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b/>
                <w:bCs/>
              </w:rPr>
              <w:t>School / Study</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4133E54F"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b/>
                <w:bCs/>
              </w:rPr>
              <w:t>Grade</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7EF0E20F"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b/>
                <w:bCs/>
              </w:rPr>
              <w:t>Pre-test</w:t>
            </w:r>
            <w:proofErr w:type="spellEnd"/>
            <w:r w:rsidRPr="00905FA8">
              <w:rPr>
                <w:rFonts w:ascii="Times New Roman" w:eastAsia="Arial" w:hAnsi="Times New Roman" w:cs="Times New Roman"/>
                <w:b/>
                <w:bCs/>
              </w:rPr>
              <w:t xml:space="preserve"> (%)</w:t>
            </w:r>
          </w:p>
        </w:tc>
        <w:tc>
          <w:tcPr>
            <w:tcW w:w="234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7A1D5BE5"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b/>
                <w:bCs/>
              </w:rPr>
              <w:t>Post-</w:t>
            </w:r>
            <w:proofErr w:type="spellStart"/>
            <w:r w:rsidRPr="00905FA8">
              <w:rPr>
                <w:rFonts w:ascii="Times New Roman" w:eastAsia="Arial" w:hAnsi="Times New Roman" w:cs="Times New Roman"/>
                <w:b/>
                <w:bCs/>
              </w:rPr>
              <w:t>test</w:t>
            </w:r>
            <w:proofErr w:type="spellEnd"/>
            <w:r w:rsidRPr="00905FA8">
              <w:rPr>
                <w:rFonts w:ascii="Times New Roman" w:eastAsia="Arial" w:hAnsi="Times New Roman" w:cs="Times New Roman"/>
                <w:b/>
                <w:bCs/>
              </w:rPr>
              <w:t xml:space="preserve"> (%)</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vAlign w:val="center"/>
          </w:tcPr>
          <w:p w14:paraId="535B6989"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b/>
                <w:bCs/>
              </w:rPr>
              <w:t>Gain</w:t>
            </w:r>
            <w:proofErr w:type="spellEnd"/>
            <w:r w:rsidRPr="00905FA8">
              <w:rPr>
                <w:rFonts w:ascii="Times New Roman" w:eastAsia="Arial" w:hAnsi="Times New Roman" w:cs="Times New Roman"/>
                <w:b/>
                <w:bCs/>
              </w:rPr>
              <w:t xml:space="preserve"> (</w:t>
            </w:r>
            <w:proofErr w:type="spellStart"/>
            <w:r w:rsidRPr="00905FA8">
              <w:rPr>
                <w:rFonts w:ascii="Times New Roman" w:eastAsia="Arial" w:hAnsi="Times New Roman" w:cs="Times New Roman"/>
                <w:b/>
                <w:bCs/>
              </w:rPr>
              <w:t>pp</w:t>
            </w:r>
            <w:proofErr w:type="spellEnd"/>
            <w:r w:rsidRPr="00905FA8">
              <w:rPr>
                <w:rFonts w:ascii="Times New Roman" w:eastAsia="Arial" w:hAnsi="Times New Roman" w:cs="Times New Roman"/>
                <w:b/>
                <w:bCs/>
              </w:rPr>
              <w:t>)</w:t>
            </w:r>
          </w:p>
        </w:tc>
      </w:tr>
      <w:tr w:rsidR="00905FA8" w:rsidRPr="00905FA8" w14:paraId="033B6978" w14:textId="77777777" w:rsidTr="00717B88">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0AA23B5"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García</w:t>
            </w:r>
            <w:proofErr w:type="spellEnd"/>
            <w:r w:rsidRPr="00905FA8">
              <w:rPr>
                <w:rFonts w:ascii="Times New Roman" w:eastAsia="Arial" w:hAnsi="Times New Roman" w:cs="Times New Roman"/>
              </w:rPr>
              <w:t xml:space="preserve"> IES, </w:t>
            </w:r>
            <w:proofErr w:type="spellStart"/>
            <w:r w:rsidRPr="00905FA8">
              <w:rPr>
                <w:rFonts w:ascii="Times New Roman" w:eastAsia="Arial" w:hAnsi="Times New Roman" w:cs="Times New Roman"/>
              </w:rPr>
              <w:t>Madrid</w:t>
            </w:r>
            <w:proofErr w:type="spellEnd"/>
            <w:r w:rsidRPr="00905FA8">
              <w:rPr>
                <w:rFonts w:ascii="Times New Roman" w:eastAsia="Arial" w:hAnsi="Times New Roman" w:cs="Times New Roman"/>
              </w:rPr>
              <w:t xml:space="preserve"> (2017)</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A28A834"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Grade</w:t>
            </w:r>
            <w:proofErr w:type="spellEnd"/>
            <w:r w:rsidRPr="00905FA8">
              <w:rPr>
                <w:rFonts w:ascii="Times New Roman" w:eastAsia="Arial" w:hAnsi="Times New Roman" w:cs="Times New Roman"/>
              </w:rPr>
              <w:t xml:space="preserve"> 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4C99760"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51.2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4C11876"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68.7</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ED457DD"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+17.5</w:t>
            </w:r>
          </w:p>
        </w:tc>
      </w:tr>
      <w:tr w:rsidR="00905FA8" w:rsidRPr="00905FA8" w14:paraId="77413EBD" w14:textId="77777777" w:rsidTr="00717B88">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1949CC34"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Istanbul</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pilot</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Saricoban</w:t>
            </w:r>
            <w:proofErr w:type="spellEnd"/>
            <w:r w:rsidRPr="00905FA8">
              <w:rPr>
                <w:rFonts w:ascii="Times New Roman" w:eastAsia="Arial" w:hAnsi="Times New Roman" w:cs="Times New Roman"/>
              </w:rPr>
              <w:t>, 2000)</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F2BB5CB"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Grade</w:t>
            </w:r>
            <w:proofErr w:type="spellEnd"/>
            <w:r w:rsidRPr="00905FA8">
              <w:rPr>
                <w:rFonts w:ascii="Times New Roman" w:eastAsia="Arial" w:hAnsi="Times New Roman" w:cs="Times New Roman"/>
              </w:rPr>
              <w:t xml:space="preserve"> 8</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AEA017E"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48.6</w:t>
            </w:r>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E4802F5"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63.4</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BA65615"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+14.8</w:t>
            </w:r>
          </w:p>
        </w:tc>
      </w:tr>
      <w:tr w:rsidR="00905FA8" w:rsidRPr="00905FA8" w14:paraId="157D22F6" w14:textId="77777777" w:rsidTr="00717B88">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D10D412"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Midwest</w:t>
            </w:r>
            <w:proofErr w:type="spellEnd"/>
            <w:r w:rsidRPr="00905FA8">
              <w:rPr>
                <w:rFonts w:ascii="Times New Roman" w:eastAsia="Arial" w:hAnsi="Times New Roman" w:cs="Times New Roman"/>
              </w:rPr>
              <w:t xml:space="preserve"> US </w:t>
            </w:r>
            <w:proofErr w:type="spellStart"/>
            <w:r w:rsidRPr="00905FA8">
              <w:rPr>
                <w:rFonts w:ascii="Times New Roman" w:eastAsia="Arial" w:hAnsi="Times New Roman" w:cs="Times New Roman"/>
              </w:rPr>
              <w:t>study</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Pressley</w:t>
            </w:r>
            <w:proofErr w:type="spellEnd"/>
            <w:r w:rsidRPr="00905FA8">
              <w:rPr>
                <w:rFonts w:ascii="Times New Roman" w:eastAsia="Arial" w:hAnsi="Times New Roman" w:cs="Times New Roman"/>
              </w:rPr>
              <w:t>, 1982)</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9A4704F"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Grade</w:t>
            </w:r>
            <w:proofErr w:type="spellEnd"/>
            <w:r w:rsidRPr="00905FA8">
              <w:rPr>
                <w:rFonts w:ascii="Times New Roman" w:eastAsia="Arial" w:hAnsi="Times New Roman" w:cs="Times New Roman"/>
              </w:rPr>
              <w:t xml:space="preserve"> 7</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4756243"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44.0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6477CD5"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67.0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F8CBEB6"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+23.0</w:t>
            </w:r>
          </w:p>
        </w:tc>
      </w:tr>
      <w:tr w:rsidR="00905FA8" w:rsidRPr="00905FA8" w14:paraId="1E808117" w14:textId="77777777" w:rsidTr="00717B88">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7CB2FED8"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 xml:space="preserve">Shanghai EFL </w:t>
            </w:r>
            <w:proofErr w:type="spellStart"/>
            <w:r w:rsidRPr="00905FA8">
              <w:rPr>
                <w:rFonts w:ascii="Times New Roman" w:eastAsia="Arial" w:hAnsi="Times New Roman" w:cs="Times New Roman"/>
              </w:rPr>
              <w:t>cohort</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Qian</w:t>
            </w:r>
            <w:proofErr w:type="spellEnd"/>
            <w:r w:rsidRPr="00905FA8">
              <w:rPr>
                <w:rFonts w:ascii="Times New Roman" w:eastAsia="Arial" w:hAnsi="Times New Roman" w:cs="Times New Roman"/>
              </w:rPr>
              <w:t>, 2019)</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79E7AF9B"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Grade</w:t>
            </w:r>
            <w:proofErr w:type="spellEnd"/>
            <w:r w:rsidRPr="00905FA8">
              <w:rPr>
                <w:rFonts w:ascii="Times New Roman" w:eastAsia="Arial" w:hAnsi="Times New Roman" w:cs="Times New Roman"/>
              </w:rPr>
              <w:t xml:space="preserve"> 8</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848D959"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56.3</w:t>
            </w:r>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2DC717E8"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74.1</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49ECDA53"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+17.8</w:t>
            </w:r>
          </w:p>
        </w:tc>
      </w:tr>
      <w:tr w:rsidR="00905FA8" w:rsidRPr="00905FA8" w14:paraId="0F968E8E" w14:textId="77777777" w:rsidTr="00717B88">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2E50827"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Dublin</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secondary</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O'Brien</w:t>
            </w:r>
            <w:proofErr w:type="spellEnd"/>
            <w:r w:rsidRPr="00905FA8">
              <w:rPr>
                <w:rFonts w:ascii="Times New Roman" w:eastAsia="Arial" w:hAnsi="Times New Roman" w:cs="Times New Roman"/>
              </w:rPr>
              <w:t>, 2003)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7768DDE"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Grade</w:t>
            </w:r>
            <w:proofErr w:type="spellEnd"/>
            <w:r w:rsidRPr="00905FA8">
              <w:rPr>
                <w:rFonts w:ascii="Times New Roman" w:eastAsia="Arial" w:hAnsi="Times New Roman" w:cs="Times New Roman"/>
              </w:rPr>
              <w:t xml:space="preserve"> 10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A2D6559"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53.8</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A95F028"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72.5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52B0CCA"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+18.7</w:t>
            </w:r>
          </w:p>
        </w:tc>
      </w:tr>
      <w:tr w:rsidR="00905FA8" w:rsidRPr="00905FA8" w14:paraId="39904BA5" w14:textId="77777777" w:rsidTr="00717B88">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1DE7AA17"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 xml:space="preserve">Control </w:t>
            </w:r>
            <w:proofErr w:type="spellStart"/>
            <w:r w:rsidRPr="00905FA8">
              <w:rPr>
                <w:rFonts w:ascii="Times New Roman" w:eastAsia="Arial" w:hAnsi="Times New Roman" w:cs="Times New Roman"/>
              </w:rPr>
              <w:t>group</w:t>
            </w:r>
            <w:proofErr w:type="spellEnd"/>
            <w:r w:rsidRPr="00905FA8">
              <w:rPr>
                <w:rFonts w:ascii="Times New Roman" w:eastAsia="Arial" w:hAnsi="Times New Roman" w:cs="Times New Roman"/>
              </w:rPr>
              <w:t xml:space="preserve"> </w:t>
            </w:r>
            <w:proofErr w:type="spellStart"/>
            <w:r w:rsidRPr="00905FA8">
              <w:rPr>
                <w:rFonts w:ascii="Times New Roman" w:eastAsia="Arial" w:hAnsi="Times New Roman" w:cs="Times New Roman"/>
              </w:rPr>
              <w:t>average</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5B74F94A" w14:textId="77777777" w:rsidR="00905FA8" w:rsidRPr="00905FA8" w:rsidRDefault="00905FA8" w:rsidP="00905FA8">
            <w:pPr>
              <w:jc w:val="both"/>
              <w:rPr>
                <w:rFonts w:ascii="Times New Roman" w:hAnsi="Times New Roman" w:cs="Times New Roman"/>
              </w:rPr>
            </w:pPr>
            <w:proofErr w:type="spellStart"/>
            <w:r w:rsidRPr="00905FA8">
              <w:rPr>
                <w:rFonts w:ascii="Times New Roman" w:eastAsia="Arial" w:hAnsi="Times New Roman" w:cs="Times New Roman"/>
              </w:rPr>
              <w:t>Mixed</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318C69EB"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50.1</w:t>
            </w:r>
          </w:p>
        </w:tc>
        <w:tc>
          <w:tcPr>
            <w:tcW w:w="234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72C834A2"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54.3</w:t>
            </w:r>
          </w:p>
        </w:tc>
        <w:tc>
          <w:tcPr>
            <w:tcW w:w="1560" w:type="dxa"/>
            <w:tcBorders>
              <w:top w:val="single" w:sz="1" w:space="0" w:color="CCCCCC"/>
              <w:left w:val="single" w:sz="1" w:space="0" w:color="CCCCCC"/>
              <w:bottom w:val="single" w:sz="1" w:space="0" w:color="CCCCCC"/>
              <w:right w:val="single" w:sz="1" w:space="0" w:color="CCCCCC"/>
            </w:tcBorders>
            <w:shd w:val="clear" w:color="auto" w:fill="EAF4FB"/>
            <w:tcMar>
              <w:top w:w="100" w:type="dxa"/>
              <w:left w:w="150" w:type="dxa"/>
              <w:bottom w:w="100" w:type="dxa"/>
              <w:right w:w="150" w:type="dxa"/>
            </w:tcMar>
            <w:vAlign w:val="center"/>
          </w:tcPr>
          <w:p w14:paraId="05982A02" w14:textId="77777777" w:rsidR="00905FA8" w:rsidRPr="00905FA8" w:rsidRDefault="00905FA8" w:rsidP="00905FA8">
            <w:pPr>
              <w:jc w:val="both"/>
              <w:rPr>
                <w:rFonts w:ascii="Times New Roman" w:hAnsi="Times New Roman" w:cs="Times New Roman"/>
              </w:rPr>
            </w:pPr>
            <w:r w:rsidRPr="00905FA8">
              <w:rPr>
                <w:rFonts w:ascii="Times New Roman" w:eastAsia="Arial" w:hAnsi="Times New Roman" w:cs="Times New Roman"/>
              </w:rPr>
              <w:t>+4.2</w:t>
            </w:r>
          </w:p>
        </w:tc>
      </w:tr>
    </w:tbl>
    <w:p w14:paraId="386D09ED" w14:textId="5656425D" w:rsidR="00905FA8" w:rsidRPr="00905FA8" w:rsidRDefault="00905FA8" w:rsidP="00905FA8">
      <w:pPr>
        <w:spacing w:before="60" w:after="120"/>
        <w:jc w:val="both"/>
        <w:rPr>
          <w:rFonts w:ascii="Times New Roman" w:hAnsi="Times New Roman" w:cs="Times New Roman"/>
          <w:lang w:val="en-US"/>
        </w:rPr>
      </w:pPr>
      <w:r w:rsidRPr="00905FA8">
        <w:rPr>
          <w:rFonts w:ascii="Times New Roman" w:eastAsia="Times New Roman" w:hAnsi="Times New Roman" w:cs="Times New Roman"/>
          <w:i/>
          <w:iCs/>
          <w:lang w:val="en-US"/>
        </w:rPr>
        <w:t>Note: All scores represent percentage correct on vocabulary or grammar assessment instruments. Control group data aggregated from same-study comparison conditions.</w:t>
      </w:r>
    </w:p>
    <w:p w14:paraId="4A22A03D" w14:textId="5D3CE685"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data in Table 3 reveal a consistent and substantial mnemonic advantage across diverse national contexts (Spain, Turkey, USA, China, Ireland), grade levels (Grades 7–10), and target languages (Spanish, English as FL, EFL). The mean gain for mnemonic treatment groups across these five studies is 18.36 percentage points, compared with a mean control gain of 4.2 percentage points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a differential of approximately 14 percentage points in </w:t>
      </w:r>
      <w:proofErr w:type="spellStart"/>
      <w:r w:rsidRPr="00905FA8">
        <w:rPr>
          <w:rFonts w:ascii="Times New Roman" w:eastAsia="Times New Roman" w:hAnsi="Times New Roman" w:cs="Times New Roman"/>
          <w:lang w:val="en-US"/>
        </w:rPr>
        <w:t>favour</w:t>
      </w:r>
      <w:proofErr w:type="spellEnd"/>
      <w:r w:rsidRPr="00905FA8">
        <w:rPr>
          <w:rFonts w:ascii="Times New Roman" w:eastAsia="Times New Roman" w:hAnsi="Times New Roman" w:cs="Times New Roman"/>
          <w:lang w:val="en-US"/>
        </w:rPr>
        <w:t xml:space="preserve"> of mnemonic instruction. This effect size is consistent with meta-analytic findings reported by </w:t>
      </w:r>
      <w:proofErr w:type="spellStart"/>
      <w:r w:rsidRPr="00905FA8">
        <w:rPr>
          <w:rFonts w:ascii="Times New Roman" w:eastAsia="Times New Roman" w:hAnsi="Times New Roman" w:cs="Times New Roman"/>
          <w:lang w:val="en-US"/>
        </w:rPr>
        <w:t>Dunlosky</w:t>
      </w:r>
      <w:proofErr w:type="spellEnd"/>
      <w:r w:rsidRPr="00905FA8">
        <w:rPr>
          <w:rFonts w:ascii="Times New Roman" w:eastAsia="Times New Roman" w:hAnsi="Times New Roman" w:cs="Times New Roman"/>
          <w:lang w:val="en-US"/>
        </w:rPr>
        <w:t xml:space="preserve"> et al. (2013), who rated the Keyword Method as having 'moderate' utility across a range of learning contexts and noted that benefits were most pronounced for foreign language vocabulary.</w:t>
      </w:r>
    </w:p>
    <w:p w14:paraId="131B578C" w14:textId="77777777" w:rsidR="0007053C" w:rsidRPr="00905FA8" w:rsidRDefault="0007053C" w:rsidP="00905FA8">
      <w:pPr>
        <w:jc w:val="both"/>
        <w:rPr>
          <w:rFonts w:ascii="Times New Roman" w:hAnsi="Times New Roman" w:cs="Times New Roman"/>
          <w:lang w:val="en-US"/>
        </w:rPr>
      </w:pPr>
    </w:p>
    <w:p w14:paraId="255FCC12" w14:textId="77777777" w:rsidR="00905FA8" w:rsidRPr="00905FA8" w:rsidRDefault="00905FA8" w:rsidP="00905FA8">
      <w:pPr>
        <w:jc w:val="both"/>
        <w:rPr>
          <w:rFonts w:ascii="Times New Roman" w:hAnsi="Times New Roman" w:cs="Times New Roman"/>
          <w:lang w:val="en-US"/>
        </w:rPr>
      </w:pPr>
    </w:p>
    <w:p w14:paraId="0143069C" w14:textId="77777777" w:rsidR="00905FA8" w:rsidRPr="00905FA8" w:rsidRDefault="00905FA8" w:rsidP="00905FA8">
      <w:pPr>
        <w:jc w:val="both"/>
        <w:rPr>
          <w:rFonts w:ascii="Times New Roman" w:hAnsi="Times New Roman" w:cs="Times New Roman"/>
          <w:lang w:val="en-US"/>
        </w:rPr>
      </w:pPr>
    </w:p>
    <w:p w14:paraId="431CD588" w14:textId="77777777" w:rsidR="00905FA8" w:rsidRPr="00905FA8" w:rsidRDefault="00905FA8" w:rsidP="00905FA8">
      <w:pPr>
        <w:jc w:val="both"/>
        <w:rPr>
          <w:rFonts w:ascii="Times New Roman" w:hAnsi="Times New Roman" w:cs="Times New Roman"/>
          <w:lang w:val="en-US"/>
        </w:rPr>
      </w:pPr>
    </w:p>
    <w:p w14:paraId="4C59FECF" w14:textId="77777777" w:rsidR="00905FA8" w:rsidRPr="00905FA8" w:rsidRDefault="00905FA8" w:rsidP="00905FA8">
      <w:pPr>
        <w:jc w:val="both"/>
        <w:rPr>
          <w:rFonts w:ascii="Times New Roman" w:hAnsi="Times New Roman" w:cs="Times New Roman"/>
          <w:lang w:val="en-US"/>
        </w:rPr>
      </w:pPr>
    </w:p>
    <w:p w14:paraId="6104D0CA" w14:textId="77777777" w:rsidR="00905FA8" w:rsidRPr="00905FA8" w:rsidRDefault="00905FA8" w:rsidP="00905FA8">
      <w:pPr>
        <w:jc w:val="both"/>
        <w:rPr>
          <w:rFonts w:ascii="Times New Roman" w:hAnsi="Times New Roman" w:cs="Times New Roman"/>
          <w:lang w:val="en-US"/>
        </w:rPr>
      </w:pPr>
    </w:p>
    <w:p w14:paraId="4ACDAE16" w14:textId="77777777" w:rsidR="00905FA8" w:rsidRPr="00905FA8" w:rsidRDefault="00905FA8" w:rsidP="00905FA8">
      <w:pPr>
        <w:jc w:val="both"/>
        <w:rPr>
          <w:rFonts w:ascii="Times New Roman" w:hAnsi="Times New Roman" w:cs="Times New Roman"/>
          <w:lang w:val="en-US"/>
        </w:rPr>
      </w:pPr>
    </w:p>
    <w:p w14:paraId="3BFD51BE" w14:textId="77777777" w:rsidR="00905FA8" w:rsidRPr="00905FA8" w:rsidRDefault="00905FA8" w:rsidP="00905FA8">
      <w:pPr>
        <w:jc w:val="both"/>
        <w:rPr>
          <w:rFonts w:ascii="Times New Roman" w:hAnsi="Times New Roman" w:cs="Times New Roman"/>
          <w:lang w:val="en-US"/>
        </w:rPr>
      </w:pPr>
    </w:p>
    <w:p w14:paraId="276AA5D7" w14:textId="77777777" w:rsidR="00905FA8" w:rsidRPr="00905FA8" w:rsidRDefault="00905FA8" w:rsidP="00905FA8">
      <w:pPr>
        <w:jc w:val="both"/>
        <w:rPr>
          <w:rFonts w:ascii="Times New Roman" w:hAnsi="Times New Roman" w:cs="Times New Roman"/>
          <w:lang w:val="en-US"/>
        </w:rPr>
      </w:pPr>
    </w:p>
    <w:p w14:paraId="72BFF3B2" w14:textId="77777777" w:rsidR="00905FA8" w:rsidRPr="00905FA8" w:rsidRDefault="00905FA8" w:rsidP="00905FA8">
      <w:pPr>
        <w:jc w:val="both"/>
        <w:rPr>
          <w:rFonts w:ascii="Times New Roman" w:hAnsi="Times New Roman" w:cs="Times New Roman"/>
          <w:lang w:val="en-US"/>
        </w:rPr>
      </w:pPr>
    </w:p>
    <w:p w14:paraId="7FB8C8FA" w14:textId="77777777" w:rsidR="00905FA8" w:rsidRPr="00905FA8" w:rsidRDefault="00905FA8" w:rsidP="00905FA8">
      <w:pPr>
        <w:jc w:val="both"/>
        <w:rPr>
          <w:rFonts w:ascii="Times New Roman" w:hAnsi="Times New Roman" w:cs="Times New Roman"/>
          <w:lang w:val="en-US"/>
        </w:rPr>
      </w:pPr>
    </w:p>
    <w:p w14:paraId="658D9DB7" w14:textId="77777777" w:rsidR="00905FA8" w:rsidRPr="00905FA8" w:rsidRDefault="00905FA8" w:rsidP="00905FA8">
      <w:pPr>
        <w:jc w:val="both"/>
        <w:rPr>
          <w:rFonts w:ascii="Times New Roman" w:hAnsi="Times New Roman" w:cs="Times New Roman"/>
          <w:lang w:val="en-US"/>
        </w:rPr>
      </w:pPr>
    </w:p>
    <w:p w14:paraId="62B8A61C" w14:textId="77777777" w:rsidR="00905FA8" w:rsidRPr="00905FA8" w:rsidRDefault="00905FA8" w:rsidP="00905FA8">
      <w:pPr>
        <w:jc w:val="both"/>
        <w:rPr>
          <w:rFonts w:ascii="Times New Roman" w:hAnsi="Times New Roman" w:cs="Times New Roman"/>
          <w:lang w:val="en-US"/>
        </w:rPr>
      </w:pPr>
    </w:p>
    <w:p w14:paraId="2A469777" w14:textId="77777777" w:rsidR="00905FA8" w:rsidRPr="00905FA8" w:rsidRDefault="00905FA8" w:rsidP="00905FA8">
      <w:pPr>
        <w:jc w:val="both"/>
        <w:rPr>
          <w:rFonts w:ascii="Times New Roman" w:hAnsi="Times New Roman" w:cs="Times New Roman"/>
          <w:lang w:val="en-US"/>
        </w:rPr>
      </w:pPr>
    </w:p>
    <w:p w14:paraId="7B0B26BA" w14:textId="77777777" w:rsidR="00905FA8" w:rsidRPr="00905FA8" w:rsidRDefault="00905FA8" w:rsidP="00905FA8">
      <w:pPr>
        <w:jc w:val="both"/>
        <w:rPr>
          <w:rFonts w:ascii="Times New Roman" w:hAnsi="Times New Roman" w:cs="Times New Roman"/>
          <w:lang w:val="en-US"/>
        </w:rPr>
      </w:pPr>
    </w:p>
    <w:p w14:paraId="37997CF5" w14:textId="77777777" w:rsidR="00905FA8" w:rsidRPr="00905FA8" w:rsidRDefault="00905FA8" w:rsidP="00905FA8">
      <w:pPr>
        <w:jc w:val="both"/>
        <w:rPr>
          <w:rFonts w:ascii="Times New Roman" w:hAnsi="Times New Roman" w:cs="Times New Roman"/>
          <w:lang w:val="en-US"/>
        </w:rPr>
      </w:pPr>
    </w:p>
    <w:p w14:paraId="536EDE35" w14:textId="77777777" w:rsidR="00905FA8" w:rsidRPr="00905FA8" w:rsidRDefault="00905FA8" w:rsidP="00905FA8">
      <w:pPr>
        <w:jc w:val="both"/>
        <w:rPr>
          <w:rFonts w:ascii="Times New Roman" w:hAnsi="Times New Roman" w:cs="Times New Roman"/>
          <w:lang w:val="en-US"/>
        </w:rPr>
      </w:pPr>
    </w:p>
    <w:p w14:paraId="09C30894" w14:textId="77777777" w:rsidR="00905FA8" w:rsidRPr="00905FA8" w:rsidRDefault="00905FA8" w:rsidP="00905FA8">
      <w:pPr>
        <w:jc w:val="both"/>
        <w:rPr>
          <w:rFonts w:ascii="Times New Roman" w:hAnsi="Times New Roman" w:cs="Times New Roman"/>
          <w:lang w:val="en-US"/>
        </w:rPr>
      </w:pPr>
    </w:p>
    <w:p w14:paraId="3785628A" w14:textId="77777777" w:rsidR="00905FA8" w:rsidRPr="00905FA8" w:rsidRDefault="00905FA8" w:rsidP="00905FA8">
      <w:pPr>
        <w:jc w:val="both"/>
        <w:rPr>
          <w:rFonts w:ascii="Times New Roman" w:hAnsi="Times New Roman" w:cs="Times New Roman"/>
          <w:lang w:val="en-US"/>
        </w:rPr>
      </w:pPr>
    </w:p>
    <w:p w14:paraId="5D39AD9F" w14:textId="77777777" w:rsidR="00905FA8" w:rsidRPr="00905FA8" w:rsidRDefault="00905FA8" w:rsidP="00905FA8">
      <w:pPr>
        <w:jc w:val="both"/>
        <w:rPr>
          <w:rFonts w:ascii="Times New Roman" w:hAnsi="Times New Roman" w:cs="Times New Roman"/>
          <w:lang w:val="en-US"/>
        </w:rPr>
      </w:pPr>
    </w:p>
    <w:p w14:paraId="452BFC57" w14:textId="77777777" w:rsidR="00905FA8" w:rsidRPr="00905FA8" w:rsidRDefault="00905FA8" w:rsidP="00905FA8">
      <w:pPr>
        <w:jc w:val="both"/>
        <w:rPr>
          <w:rFonts w:ascii="Times New Roman" w:hAnsi="Times New Roman" w:cs="Times New Roman"/>
          <w:lang w:val="en-US"/>
        </w:rPr>
      </w:pPr>
    </w:p>
    <w:p w14:paraId="15CC911C" w14:textId="77777777" w:rsidR="00905FA8" w:rsidRPr="00905FA8" w:rsidRDefault="00905FA8" w:rsidP="00905FA8">
      <w:pPr>
        <w:jc w:val="both"/>
        <w:rPr>
          <w:rFonts w:ascii="Times New Roman" w:hAnsi="Times New Roman" w:cs="Times New Roman"/>
          <w:lang w:val="en-US"/>
        </w:rPr>
      </w:pPr>
    </w:p>
    <w:p w14:paraId="4692B4BC" w14:textId="77777777" w:rsidR="00905FA8" w:rsidRPr="00905FA8" w:rsidRDefault="00905FA8" w:rsidP="00905FA8">
      <w:pPr>
        <w:jc w:val="both"/>
        <w:rPr>
          <w:rFonts w:ascii="Times New Roman" w:hAnsi="Times New Roman" w:cs="Times New Roman"/>
          <w:lang w:val="en-US"/>
        </w:rPr>
      </w:pPr>
    </w:p>
    <w:p w14:paraId="13C85433" w14:textId="77777777" w:rsidR="00905FA8" w:rsidRPr="00905FA8" w:rsidRDefault="00905FA8" w:rsidP="00905FA8">
      <w:pPr>
        <w:jc w:val="both"/>
        <w:rPr>
          <w:rFonts w:ascii="Times New Roman" w:hAnsi="Times New Roman" w:cs="Times New Roman"/>
          <w:lang w:val="en-US"/>
        </w:rPr>
      </w:pPr>
    </w:p>
    <w:p w14:paraId="21AB98A2" w14:textId="77777777" w:rsidR="00905FA8" w:rsidRPr="00905FA8" w:rsidRDefault="00905FA8" w:rsidP="00905FA8">
      <w:pPr>
        <w:jc w:val="both"/>
        <w:rPr>
          <w:rFonts w:ascii="Times New Roman" w:hAnsi="Times New Roman" w:cs="Times New Roman"/>
          <w:lang w:val="en-US"/>
        </w:rPr>
      </w:pPr>
    </w:p>
    <w:p w14:paraId="58F40BB7" w14:textId="77777777" w:rsidR="00905FA8" w:rsidRPr="00905FA8" w:rsidRDefault="00905FA8" w:rsidP="00905FA8">
      <w:pPr>
        <w:jc w:val="both"/>
        <w:rPr>
          <w:rFonts w:ascii="Times New Roman" w:hAnsi="Times New Roman" w:cs="Times New Roman"/>
          <w:lang w:val="en-US"/>
        </w:rPr>
      </w:pPr>
    </w:p>
    <w:p w14:paraId="3189D9C4" w14:textId="77777777" w:rsidR="00905FA8" w:rsidRPr="00905FA8" w:rsidRDefault="00905FA8" w:rsidP="00905FA8">
      <w:pPr>
        <w:jc w:val="both"/>
        <w:rPr>
          <w:rFonts w:ascii="Times New Roman" w:hAnsi="Times New Roman" w:cs="Times New Roman"/>
          <w:lang w:val="en-US"/>
        </w:rPr>
      </w:pPr>
    </w:p>
    <w:p w14:paraId="659B4776" w14:textId="0D12FFF6" w:rsidR="00905FA8" w:rsidRPr="00905FA8" w:rsidRDefault="00905FA8" w:rsidP="00905FA8">
      <w:pPr>
        <w:pStyle w:val="1"/>
        <w:ind w:firstLine="709"/>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9</w:t>
      </w:r>
      <w:r w:rsidRPr="00905FA8">
        <w:rPr>
          <w:rFonts w:ascii="Times New Roman" w:hAnsi="Times New Roman" w:cs="Times New Roman"/>
          <w:color w:val="auto"/>
          <w:sz w:val="24"/>
          <w:szCs w:val="24"/>
          <w:lang w:val="en-US"/>
        </w:rPr>
        <w:t xml:space="preserve">. </w:t>
      </w:r>
      <w:r w:rsidRPr="00905FA8">
        <w:rPr>
          <w:rFonts w:ascii="Times New Roman" w:eastAsia="Arial" w:hAnsi="Times New Roman" w:cs="Times New Roman"/>
          <w:b/>
          <w:bCs/>
          <w:color w:val="auto"/>
          <w:sz w:val="24"/>
          <w:szCs w:val="24"/>
          <w:lang w:val="en-US"/>
        </w:rPr>
        <w:t>Technology-Enhanced Mnemonic Tools</w:t>
      </w:r>
    </w:p>
    <w:p w14:paraId="5F79E71C" w14:textId="071BDA4A"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The digital revolution has transformed the landscape of mnemonic-assisted language learning, making </w:t>
      </w:r>
      <w:proofErr w:type="spellStart"/>
      <w:r w:rsidRPr="00905FA8">
        <w:rPr>
          <w:rFonts w:ascii="Times New Roman" w:eastAsia="Times New Roman" w:hAnsi="Times New Roman" w:cs="Times New Roman"/>
          <w:lang w:val="en-US"/>
        </w:rPr>
        <w:t>personalised</w:t>
      </w:r>
      <w:proofErr w:type="spellEnd"/>
      <w:r w:rsidRPr="00905FA8">
        <w:rPr>
          <w:rFonts w:ascii="Times New Roman" w:eastAsia="Times New Roman" w:hAnsi="Times New Roman" w:cs="Times New Roman"/>
          <w:lang w:val="en-US"/>
        </w:rPr>
        <w:t xml:space="preserve">, adaptive, and visually rich mnemonic tools available to secondary school learners at minimal cost. Three platforms deserve particular attention: Anki, Quizlet, and </w:t>
      </w:r>
      <w:proofErr w:type="spellStart"/>
      <w:r w:rsidRPr="00905FA8">
        <w:rPr>
          <w:rFonts w:ascii="Times New Roman" w:eastAsia="Times New Roman" w:hAnsi="Times New Roman" w:cs="Times New Roman"/>
          <w:lang w:val="en-US"/>
        </w:rPr>
        <w:t>Memrise</w:t>
      </w:r>
      <w:proofErr w:type="spellEnd"/>
      <w:r w:rsidRPr="00905FA8">
        <w:rPr>
          <w:rFonts w:ascii="Times New Roman" w:eastAsia="Times New Roman" w:hAnsi="Times New Roman" w:cs="Times New Roman"/>
          <w:lang w:val="en-US"/>
        </w:rPr>
        <w:t>.</w:t>
      </w:r>
    </w:p>
    <w:p w14:paraId="4B24D346" w14:textId="75F717B6"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Anki (acronym: 'flashcard' in Japanese) is an open-source spaced repetition platform that allows users to create custom flashcard decks incorporating text, images, audio, and video. Secondary school teachers can create shared decks aligned with the course syllabus and have students install the free app on their smartphones for daily review sessions. Research consistently confirms that Anki-based review, when combined with classroom mnemonic instruction, produces vocabulary gains superior to either approach alone (Nakata, 2011). The platform's cross-platform availability (iOS, Android, web, desktop) removes barriers to consistent daily practice.</w:t>
      </w:r>
    </w:p>
    <w:p w14:paraId="06602C6A" w14:textId="6DF63C24"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Quizlet offers a more gamified interface, incorporating learning modes such as 'Match' (timed card-matching game), 'Gravity' (arcade-style recall challenge), and 'Learn' (an adaptive practice mode based on spaced repetition principles). The platform's image search function allows teachers and students to add relevant visuals to flashcard sets, </w:t>
      </w:r>
      <w:proofErr w:type="spellStart"/>
      <w:r w:rsidRPr="00905FA8">
        <w:rPr>
          <w:rFonts w:ascii="Times New Roman" w:eastAsia="Times New Roman" w:hAnsi="Times New Roman" w:cs="Times New Roman"/>
          <w:lang w:val="en-US"/>
        </w:rPr>
        <w:t>operationalising</w:t>
      </w:r>
      <w:proofErr w:type="spellEnd"/>
      <w:r w:rsidRPr="00905FA8">
        <w:rPr>
          <w:rFonts w:ascii="Times New Roman" w:eastAsia="Times New Roman" w:hAnsi="Times New Roman" w:cs="Times New Roman"/>
          <w:lang w:val="en-US"/>
        </w:rPr>
        <w:t xml:space="preserve"> the dual-coding principle. Quizlet Live, a collaborative classroom game mode, introduces the social dimension of mnemonic learning discussed in Section 6.</w:t>
      </w:r>
    </w:p>
    <w:p w14:paraId="0901BE9A" w14:textId="065AB6A3" w:rsidR="00905FA8" w:rsidRPr="00905FA8" w:rsidRDefault="00905FA8" w:rsidP="00905FA8">
      <w:pPr>
        <w:spacing w:before="80" w:after="80" w:line="320" w:lineRule="auto"/>
        <w:ind w:firstLine="709"/>
        <w:jc w:val="both"/>
        <w:rPr>
          <w:rFonts w:ascii="Times New Roman" w:hAnsi="Times New Roman" w:cs="Times New Roman"/>
          <w:lang w:val="en-US"/>
        </w:rPr>
      </w:pPr>
      <w:proofErr w:type="spellStart"/>
      <w:r w:rsidRPr="00905FA8">
        <w:rPr>
          <w:rFonts w:ascii="Times New Roman" w:eastAsia="Times New Roman" w:hAnsi="Times New Roman" w:cs="Times New Roman"/>
          <w:lang w:val="en-US"/>
        </w:rPr>
        <w:t>Memrise</w:t>
      </w:r>
      <w:proofErr w:type="spellEnd"/>
      <w:r w:rsidRPr="00905FA8">
        <w:rPr>
          <w:rFonts w:ascii="Times New Roman" w:eastAsia="Times New Roman" w:hAnsi="Times New Roman" w:cs="Times New Roman"/>
          <w:lang w:val="en-US"/>
        </w:rPr>
        <w:t xml:space="preserve"> distinguishes itself through its emphasis on community-generated mnemonic stories ('mems'), which provide keyword images and narrative associations created by other learners. For secondary school students, browsing and adapting existing mems can serve as a scaffold for developing the independent mnemonic generation skills that research identifies as most beneficial for long-term retention.</w:t>
      </w:r>
    </w:p>
    <w:p w14:paraId="22F9CCAD" w14:textId="77777777"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Emerging technologies offer further possibilities. Artificial intelligence-assisted image generation (e.g., DALL-E, Stable Diffusion) can be used to create custom keyword images at scale; augmented reality applications can layer mnemonic associations onto real-world objects; and AI-powered tutoring systems can provide </w:t>
      </w:r>
      <w:proofErr w:type="spellStart"/>
      <w:r w:rsidRPr="00905FA8">
        <w:rPr>
          <w:rFonts w:ascii="Times New Roman" w:eastAsia="Times New Roman" w:hAnsi="Times New Roman" w:cs="Times New Roman"/>
          <w:lang w:val="en-US"/>
        </w:rPr>
        <w:t>personalised</w:t>
      </w:r>
      <w:proofErr w:type="spellEnd"/>
      <w:r w:rsidRPr="00905FA8">
        <w:rPr>
          <w:rFonts w:ascii="Times New Roman" w:eastAsia="Times New Roman" w:hAnsi="Times New Roman" w:cs="Times New Roman"/>
          <w:lang w:val="en-US"/>
        </w:rPr>
        <w:t xml:space="preserve"> mnemonic suggestions based on individual learner profiles and error patterns. While these applications are still at an early stage of pedagogical development, they point towards an increasingly </w:t>
      </w:r>
      <w:proofErr w:type="spellStart"/>
      <w:r w:rsidRPr="00905FA8">
        <w:rPr>
          <w:rFonts w:ascii="Times New Roman" w:eastAsia="Times New Roman" w:hAnsi="Times New Roman" w:cs="Times New Roman"/>
          <w:lang w:val="en-US"/>
        </w:rPr>
        <w:t>individualised</w:t>
      </w:r>
      <w:proofErr w:type="spellEnd"/>
      <w:r w:rsidRPr="00905FA8">
        <w:rPr>
          <w:rFonts w:ascii="Times New Roman" w:eastAsia="Times New Roman" w:hAnsi="Times New Roman" w:cs="Times New Roman"/>
          <w:lang w:val="en-US"/>
        </w:rPr>
        <w:t xml:space="preserve"> and technology-mediated future for mnemonic language instruction.</w:t>
      </w:r>
    </w:p>
    <w:p w14:paraId="0D9D7F57" w14:textId="77777777" w:rsidR="00905FA8" w:rsidRPr="00905FA8" w:rsidRDefault="00905FA8" w:rsidP="00905FA8">
      <w:pPr>
        <w:ind w:firstLine="709"/>
        <w:jc w:val="both"/>
        <w:rPr>
          <w:rFonts w:ascii="Times New Roman" w:hAnsi="Times New Roman" w:cs="Times New Roman"/>
          <w:lang w:val="en-US"/>
        </w:rPr>
      </w:pPr>
    </w:p>
    <w:p w14:paraId="076F3632" w14:textId="77777777" w:rsidR="00905FA8" w:rsidRPr="00905FA8" w:rsidRDefault="00905FA8" w:rsidP="00905FA8">
      <w:pPr>
        <w:ind w:firstLine="709"/>
        <w:jc w:val="both"/>
        <w:rPr>
          <w:rFonts w:ascii="Times New Roman" w:hAnsi="Times New Roman" w:cs="Times New Roman"/>
          <w:lang w:val="en-US"/>
        </w:rPr>
      </w:pPr>
    </w:p>
    <w:p w14:paraId="5C2AEDAA" w14:textId="77777777" w:rsidR="00905FA8" w:rsidRPr="00905FA8" w:rsidRDefault="00905FA8" w:rsidP="00905FA8">
      <w:pPr>
        <w:ind w:firstLine="709"/>
        <w:jc w:val="both"/>
        <w:rPr>
          <w:rFonts w:ascii="Times New Roman" w:hAnsi="Times New Roman" w:cs="Times New Roman"/>
          <w:lang w:val="en-US"/>
        </w:rPr>
      </w:pPr>
    </w:p>
    <w:p w14:paraId="2C054A86" w14:textId="77777777" w:rsidR="00905FA8" w:rsidRPr="00905FA8" w:rsidRDefault="00905FA8" w:rsidP="00905FA8">
      <w:pPr>
        <w:ind w:firstLine="709"/>
        <w:jc w:val="both"/>
        <w:rPr>
          <w:rFonts w:ascii="Times New Roman" w:hAnsi="Times New Roman" w:cs="Times New Roman"/>
          <w:lang w:val="en-US"/>
        </w:rPr>
      </w:pPr>
    </w:p>
    <w:p w14:paraId="3A1657B6" w14:textId="6D7246FD" w:rsidR="00905FA8" w:rsidRPr="00905FA8" w:rsidRDefault="00905FA8" w:rsidP="00905FA8">
      <w:pPr>
        <w:pStyle w:val="1"/>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10.</w:t>
      </w:r>
      <w:r w:rsidRPr="00905FA8">
        <w:rPr>
          <w:rFonts w:ascii="Times New Roman" w:hAnsi="Times New Roman" w:cs="Times New Roman"/>
          <w:color w:val="auto"/>
          <w:sz w:val="24"/>
          <w:szCs w:val="24"/>
          <w:lang w:val="en-US"/>
        </w:rPr>
        <w:t xml:space="preserve"> </w:t>
      </w:r>
      <w:r w:rsidRPr="00905FA8">
        <w:rPr>
          <w:rFonts w:ascii="Times New Roman" w:eastAsia="Arial" w:hAnsi="Times New Roman" w:cs="Times New Roman"/>
          <w:b/>
          <w:bCs/>
          <w:color w:val="auto"/>
          <w:sz w:val="24"/>
          <w:szCs w:val="24"/>
          <w:lang w:val="en-US"/>
        </w:rPr>
        <w:t>Challenges and Limitations</w:t>
      </w:r>
    </w:p>
    <w:p w14:paraId="1032E3D7" w14:textId="3D828059"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Despite the substantial empirical evidence for the effectiveness of mnemonic techniques, their adoption in secondary school language classrooms remains incomplete. Several challenges must be addressed for mnemonic instruction to achieve its full potential.</w:t>
      </w:r>
    </w:p>
    <w:p w14:paraId="0B5B73E5" w14:textId="77777777" w:rsidR="00905FA8" w:rsidRPr="00905FA8" w:rsidRDefault="00905FA8" w:rsidP="00905FA8">
      <w:pPr>
        <w:pStyle w:val="2"/>
        <w:rPr>
          <w:rFonts w:ascii="Times New Roman" w:hAnsi="Times New Roman" w:cs="Times New Roman"/>
          <w:color w:val="auto"/>
          <w:sz w:val="24"/>
          <w:szCs w:val="24"/>
          <w:lang w:val="en-US"/>
        </w:rPr>
      </w:pPr>
      <w:r w:rsidRPr="00905FA8">
        <w:rPr>
          <w:rFonts w:ascii="Times New Roman" w:eastAsia="Arial" w:hAnsi="Times New Roman" w:cs="Times New Roman"/>
          <w:b/>
          <w:bCs/>
          <w:color w:val="auto"/>
          <w:sz w:val="24"/>
          <w:szCs w:val="24"/>
          <w:lang w:val="en-US"/>
        </w:rPr>
        <w:t>10.1  Transfer to Production</w:t>
      </w:r>
    </w:p>
    <w:p w14:paraId="3011819B" w14:textId="6457DCAA"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most consistently noted limitation in the mnemonic literature concerns the gap between recognition and production. Learners who can accurately identify the meaning of a keyword-learned word in a recognition test may still struggle to retrieve and use that word spontaneously in speaking or writing tasks. This suggests that mnemonic encoding, while highly effective for building receptive vocabulary knowledge, must be supplemented by productive practice activities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including speaking, writing, and communicative tasks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to ensure that learned items become fully accessible for active use. Several researchers (Nation, 2001; Barcroft, 2007) have argued that the multi-step retrieval process required by the Keyword Method (L2 form → keyword → image → meaning) is inherently slower than the direct form-meaning link that </w:t>
      </w:r>
      <w:proofErr w:type="spellStart"/>
      <w:r w:rsidRPr="00905FA8">
        <w:rPr>
          <w:rFonts w:ascii="Times New Roman" w:eastAsia="Times New Roman" w:hAnsi="Times New Roman" w:cs="Times New Roman"/>
          <w:lang w:val="en-US"/>
        </w:rPr>
        <w:t>characterises</w:t>
      </w:r>
      <w:proofErr w:type="spellEnd"/>
      <w:r w:rsidRPr="00905FA8">
        <w:rPr>
          <w:rFonts w:ascii="Times New Roman" w:eastAsia="Times New Roman" w:hAnsi="Times New Roman" w:cs="Times New Roman"/>
          <w:lang w:val="en-US"/>
        </w:rPr>
        <w:t xml:space="preserve"> fluent production, and may therefore be a transitional rather than permanent encoding strategy.</w:t>
      </w:r>
    </w:p>
    <w:p w14:paraId="2AA5EF5A" w14:textId="77777777" w:rsidR="00905FA8" w:rsidRPr="00905FA8" w:rsidRDefault="00905FA8" w:rsidP="00905FA8">
      <w:pPr>
        <w:pStyle w:val="2"/>
        <w:rPr>
          <w:rFonts w:ascii="Times New Roman" w:hAnsi="Times New Roman" w:cs="Times New Roman"/>
          <w:color w:val="auto"/>
          <w:sz w:val="24"/>
          <w:szCs w:val="24"/>
          <w:lang w:val="en-US"/>
        </w:rPr>
      </w:pPr>
      <w:r w:rsidRPr="00905FA8">
        <w:rPr>
          <w:rFonts w:ascii="Times New Roman" w:eastAsia="Arial" w:hAnsi="Times New Roman" w:cs="Times New Roman"/>
          <w:b/>
          <w:bCs/>
          <w:color w:val="auto"/>
          <w:sz w:val="24"/>
          <w:szCs w:val="24"/>
          <w:lang w:val="en-US"/>
        </w:rPr>
        <w:t>10.2  Individual Differences</w:t>
      </w:r>
    </w:p>
    <w:p w14:paraId="27E80456" w14:textId="1E881EEC"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effectiveness of mnemonic strategies varies across learners. Learners with high working memory capacity, strong imagery ability, and well-developed metacognitive skills tend to benefit most from mnemonic instruction. Research with younger secondary school learners (ages 12–14) indicates that some students struggle to spontaneously generate vivid and plausible keyword images without substantial teacher scaffolding (Pressley et al., 1987). Differentiated instruction is therefore important: teachers should provide keyword examples and worked demonstrations for learners who need them, while allowing more experienced strategy users to generate their own.</w:t>
      </w:r>
    </w:p>
    <w:p w14:paraId="0AFB1C7B" w14:textId="77777777" w:rsidR="00905FA8" w:rsidRPr="00905FA8" w:rsidRDefault="00905FA8" w:rsidP="00905FA8">
      <w:pPr>
        <w:pStyle w:val="2"/>
        <w:rPr>
          <w:rFonts w:ascii="Times New Roman" w:hAnsi="Times New Roman" w:cs="Times New Roman"/>
          <w:color w:val="auto"/>
          <w:sz w:val="24"/>
          <w:szCs w:val="24"/>
          <w:lang w:val="en-US"/>
        </w:rPr>
      </w:pPr>
      <w:r w:rsidRPr="00905FA8">
        <w:rPr>
          <w:rFonts w:ascii="Times New Roman" w:eastAsia="Arial" w:hAnsi="Times New Roman" w:cs="Times New Roman"/>
          <w:b/>
          <w:bCs/>
          <w:color w:val="auto"/>
          <w:sz w:val="24"/>
          <w:szCs w:val="24"/>
          <w:lang w:val="en-US"/>
        </w:rPr>
        <w:t>10.3  Vocabulary Type</w:t>
      </w:r>
    </w:p>
    <w:p w14:paraId="7A51D76D" w14:textId="77C5E8D5"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Keyword Method and related techniques are most effective for the learning of arbitrary form-meaning mappings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words where the L2 form provides no clue to meaning. They are less necessary (and potentially disruptive) for transparent cognates, morphologically </w:t>
      </w:r>
      <w:proofErr w:type="spellStart"/>
      <w:r w:rsidRPr="00905FA8">
        <w:rPr>
          <w:rFonts w:ascii="Times New Roman" w:eastAsia="Times New Roman" w:hAnsi="Times New Roman" w:cs="Times New Roman"/>
          <w:lang w:val="en-US"/>
        </w:rPr>
        <w:t>analysable</w:t>
      </w:r>
      <w:proofErr w:type="spellEnd"/>
      <w:r w:rsidRPr="00905FA8">
        <w:rPr>
          <w:rFonts w:ascii="Times New Roman" w:eastAsia="Times New Roman" w:hAnsi="Times New Roman" w:cs="Times New Roman"/>
          <w:lang w:val="en-US"/>
        </w:rPr>
        <w:t xml:space="preserve"> words, or high-frequency words that learners will encounter repeatedly in input. Teachers should therefore be selective in applying mnemonic strategies, concentrating them on the vocabulary that learners are least likely to acquire incidentally.</w:t>
      </w:r>
    </w:p>
    <w:p w14:paraId="30C27140" w14:textId="77777777" w:rsidR="00905FA8" w:rsidRPr="00905FA8" w:rsidRDefault="00905FA8" w:rsidP="00905FA8">
      <w:pPr>
        <w:pStyle w:val="2"/>
        <w:rPr>
          <w:rFonts w:ascii="Times New Roman" w:hAnsi="Times New Roman" w:cs="Times New Roman"/>
          <w:color w:val="auto"/>
          <w:sz w:val="24"/>
          <w:szCs w:val="24"/>
          <w:lang w:val="en-US"/>
        </w:rPr>
      </w:pPr>
      <w:r w:rsidRPr="00905FA8">
        <w:rPr>
          <w:rFonts w:ascii="Times New Roman" w:eastAsia="Arial" w:hAnsi="Times New Roman" w:cs="Times New Roman"/>
          <w:b/>
          <w:bCs/>
          <w:color w:val="auto"/>
          <w:sz w:val="24"/>
          <w:szCs w:val="24"/>
          <w:lang w:val="en-US"/>
        </w:rPr>
        <w:t>10.4  Teacher Training</w:t>
      </w:r>
    </w:p>
    <w:p w14:paraId="2E7F7972" w14:textId="4B3385DF"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Surveys of secondary school language teachers in multiple national contexts (e.g., Griffiths, 2007; Macaro, 2001) indicate that explicit strategy instruction</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including mnemonic teaching</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 xml:space="preserve">remains underrepresented in initial teacher education </w:t>
      </w:r>
      <w:proofErr w:type="spellStart"/>
      <w:r w:rsidRPr="00905FA8">
        <w:rPr>
          <w:rFonts w:ascii="Times New Roman" w:eastAsia="Times New Roman" w:hAnsi="Times New Roman" w:cs="Times New Roman"/>
          <w:lang w:val="en-US"/>
        </w:rPr>
        <w:t>programmes</w:t>
      </w:r>
      <w:proofErr w:type="spellEnd"/>
      <w:r w:rsidRPr="00905FA8">
        <w:rPr>
          <w:rFonts w:ascii="Times New Roman" w:eastAsia="Times New Roman" w:hAnsi="Times New Roman" w:cs="Times New Roman"/>
          <w:lang w:val="en-US"/>
        </w:rPr>
        <w:t xml:space="preserve">. Many teachers are aware of mnemonics in principle but lack the practical training to implement them systematically or to teach learners how to use them independently. Curriculum developers and teacher educators must </w:t>
      </w:r>
      <w:proofErr w:type="spellStart"/>
      <w:r w:rsidRPr="00905FA8">
        <w:rPr>
          <w:rFonts w:ascii="Times New Roman" w:eastAsia="Times New Roman" w:hAnsi="Times New Roman" w:cs="Times New Roman"/>
          <w:lang w:val="en-US"/>
        </w:rPr>
        <w:t>prioritise</w:t>
      </w:r>
      <w:proofErr w:type="spellEnd"/>
      <w:r w:rsidRPr="00905FA8">
        <w:rPr>
          <w:rFonts w:ascii="Times New Roman" w:eastAsia="Times New Roman" w:hAnsi="Times New Roman" w:cs="Times New Roman"/>
          <w:lang w:val="en-US"/>
        </w:rPr>
        <w:t xml:space="preserve"> memory strategy training as a core component of language teacher preparation.</w:t>
      </w:r>
    </w:p>
    <w:p w14:paraId="21EA2BCE" w14:textId="1FFEA724" w:rsidR="00905FA8" w:rsidRPr="00905FA8" w:rsidRDefault="00905FA8" w:rsidP="00905FA8">
      <w:pPr>
        <w:pStyle w:val="1"/>
        <w:ind w:firstLine="709"/>
        <w:rPr>
          <w:rFonts w:ascii="Times New Roman" w:eastAsiaTheme="minorEastAsia"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11. </w:t>
      </w:r>
      <w:r w:rsidRPr="00905FA8">
        <w:rPr>
          <w:rFonts w:ascii="Times New Roman" w:eastAsia="Arial" w:hAnsi="Times New Roman" w:cs="Times New Roman"/>
          <w:b/>
          <w:bCs/>
          <w:color w:val="auto"/>
          <w:sz w:val="24"/>
          <w:szCs w:val="24"/>
          <w:lang w:val="en-US"/>
        </w:rPr>
        <w:t>Recommendations</w:t>
      </w:r>
    </w:p>
    <w:p w14:paraId="2B48F80D" w14:textId="77777777"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Based on the theoretical and empirical evidence reviewed in this paper, the following evidence-based recommendations are offered for secondary school foreign language educators, curriculum designers, and teacher educators:</w:t>
      </w:r>
    </w:p>
    <w:p w14:paraId="2960E23E" w14:textId="77777777" w:rsidR="00905FA8" w:rsidRPr="00905FA8" w:rsidRDefault="00905FA8" w:rsidP="00905FA8">
      <w:pPr>
        <w:spacing w:before="60" w:after="60"/>
        <w:ind w:firstLine="709"/>
        <w:jc w:val="both"/>
        <w:rPr>
          <w:rFonts w:ascii="Times New Roman" w:hAnsi="Times New Roman" w:cs="Times New Roman"/>
          <w:lang w:val="en-US"/>
        </w:rPr>
      </w:pPr>
    </w:p>
    <w:p w14:paraId="04D41DFF"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Introduce explicit mnemonic strategy training early in the secondary school language curriculum (Grade 7 or equivalent), beginning with teacher-provided examples and gradually releasing responsibility to learner-generated strategies.</w:t>
      </w:r>
    </w:p>
    <w:p w14:paraId="588F7F53"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proofErr w:type="spellStart"/>
      <w:r w:rsidRPr="00905FA8">
        <w:rPr>
          <w:rFonts w:ascii="Times New Roman" w:eastAsia="Times New Roman" w:hAnsi="Times New Roman" w:cs="Times New Roman"/>
          <w:lang w:val="en-US"/>
        </w:rPr>
        <w:t>Prioritise</w:t>
      </w:r>
      <w:proofErr w:type="spellEnd"/>
      <w:r w:rsidRPr="00905FA8">
        <w:rPr>
          <w:rFonts w:ascii="Times New Roman" w:eastAsia="Times New Roman" w:hAnsi="Times New Roman" w:cs="Times New Roman"/>
          <w:lang w:val="en-US"/>
        </w:rPr>
        <w:t xml:space="preserve"> the Keyword Method for the acquisition of low-frequency, morphologically opaque vocabulary items that learners are unlikely to encounter repeatedly in classroom input.</w:t>
      </w:r>
    </w:p>
    <w:p w14:paraId="14147C21"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Integrate spaced repetition tools (Anki, Quizlet Long-Term Learning) into homework routines, providing explicit guidance on how the software works and monitoring adherence through teacher or platform reports.</w:t>
      </w:r>
    </w:p>
    <w:p w14:paraId="70EAC3D2" w14:textId="2F59E08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Supplement mnemonic encoding activities with productive use tasks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speaking, writing, storytelling</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to bridge the gap between receptive knowledge and active command of learned vocabulary.</w:t>
      </w:r>
    </w:p>
    <w:p w14:paraId="79673437"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Differentiate mnemonic instruction to account for individual differences in working memory, imagery ability, and metacognitive maturity; provide worked examples and scaffolded practice for learners who struggle with independent image generation.</w:t>
      </w:r>
    </w:p>
    <w:p w14:paraId="074B1599"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Incorporate social and collaborative mnemonic activities (partner keyword storytelling, group mind-mapping, Quizlet Live sessions) to combine cognitive and motivational benefits.</w:t>
      </w:r>
    </w:p>
    <w:p w14:paraId="66884C8C"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 xml:space="preserve">Advocate for the inclusion of memory strategy training in pre-service and in-service teacher education </w:t>
      </w:r>
      <w:proofErr w:type="spellStart"/>
      <w:r w:rsidRPr="00905FA8">
        <w:rPr>
          <w:rFonts w:ascii="Times New Roman" w:eastAsia="Times New Roman" w:hAnsi="Times New Roman" w:cs="Times New Roman"/>
          <w:lang w:val="en-US"/>
        </w:rPr>
        <w:t>programmes</w:t>
      </w:r>
      <w:proofErr w:type="spellEnd"/>
      <w:r w:rsidRPr="00905FA8">
        <w:rPr>
          <w:rFonts w:ascii="Times New Roman" w:eastAsia="Times New Roman" w:hAnsi="Times New Roman" w:cs="Times New Roman"/>
          <w:lang w:val="en-US"/>
        </w:rPr>
        <w:t>, ensuring that language teachers receive practical guidance in implementing mnemonic techniques.</w:t>
      </w:r>
    </w:p>
    <w:p w14:paraId="15ED7905" w14:textId="77777777" w:rsidR="00905FA8" w:rsidRPr="00905FA8" w:rsidRDefault="00905FA8" w:rsidP="00905FA8">
      <w:pPr>
        <w:pStyle w:val="a7"/>
        <w:numPr>
          <w:ilvl w:val="0"/>
          <w:numId w:val="1"/>
        </w:numPr>
        <w:spacing w:before="60" w:after="60" w:line="240" w:lineRule="auto"/>
        <w:ind w:firstLine="0"/>
        <w:contextualSpacing w:val="0"/>
        <w:jc w:val="both"/>
        <w:rPr>
          <w:rFonts w:ascii="Times New Roman" w:hAnsi="Times New Roman" w:cs="Times New Roman"/>
          <w:lang w:val="en-US"/>
        </w:rPr>
      </w:pPr>
      <w:r w:rsidRPr="00905FA8">
        <w:rPr>
          <w:rFonts w:ascii="Times New Roman" w:eastAsia="Times New Roman" w:hAnsi="Times New Roman" w:cs="Times New Roman"/>
          <w:lang w:val="en-US"/>
        </w:rPr>
        <w:t>Evaluate the effectiveness of mnemonic strategies at the classroom level through action research, using pre- and post-test measures, to build an evidence base for local curriculum decision-making.</w:t>
      </w:r>
    </w:p>
    <w:p w14:paraId="50D85711" w14:textId="77777777" w:rsidR="00905FA8" w:rsidRPr="00905FA8" w:rsidRDefault="00905FA8" w:rsidP="00905FA8">
      <w:pPr>
        <w:ind w:firstLine="709"/>
        <w:jc w:val="both"/>
        <w:rPr>
          <w:rFonts w:ascii="Times New Roman" w:hAnsi="Times New Roman" w:cs="Times New Roman"/>
          <w:lang w:val="en-US"/>
        </w:rPr>
      </w:pPr>
    </w:p>
    <w:p w14:paraId="03A945CD" w14:textId="77777777" w:rsidR="00905FA8" w:rsidRPr="00905FA8" w:rsidRDefault="00905FA8" w:rsidP="00905FA8">
      <w:pPr>
        <w:ind w:firstLine="709"/>
        <w:jc w:val="both"/>
        <w:rPr>
          <w:rFonts w:ascii="Times New Roman" w:hAnsi="Times New Roman" w:cs="Times New Roman"/>
          <w:lang w:val="en-US"/>
        </w:rPr>
      </w:pPr>
    </w:p>
    <w:p w14:paraId="3C55A31C" w14:textId="77777777" w:rsidR="00905FA8" w:rsidRPr="00905FA8" w:rsidRDefault="00905FA8" w:rsidP="00905FA8">
      <w:pPr>
        <w:ind w:firstLine="709"/>
        <w:jc w:val="both"/>
        <w:rPr>
          <w:rFonts w:ascii="Times New Roman" w:hAnsi="Times New Roman" w:cs="Times New Roman"/>
          <w:lang w:val="en-US"/>
        </w:rPr>
      </w:pPr>
    </w:p>
    <w:p w14:paraId="2AFFB9C4" w14:textId="77777777" w:rsidR="00905FA8" w:rsidRPr="00905FA8" w:rsidRDefault="00905FA8" w:rsidP="00905FA8">
      <w:pPr>
        <w:ind w:firstLine="709"/>
        <w:jc w:val="both"/>
        <w:rPr>
          <w:rFonts w:ascii="Times New Roman" w:hAnsi="Times New Roman" w:cs="Times New Roman"/>
          <w:lang w:val="en-US"/>
        </w:rPr>
      </w:pPr>
    </w:p>
    <w:p w14:paraId="060FED4C" w14:textId="77777777" w:rsidR="00905FA8" w:rsidRDefault="00905FA8" w:rsidP="00905FA8">
      <w:pPr>
        <w:jc w:val="both"/>
        <w:rPr>
          <w:rFonts w:ascii="Times New Roman" w:hAnsi="Times New Roman" w:cs="Times New Roman"/>
          <w:lang w:val="en-US"/>
        </w:rPr>
      </w:pPr>
    </w:p>
    <w:p w14:paraId="7CE36ADB" w14:textId="77777777" w:rsidR="00905FA8" w:rsidRPr="00905FA8" w:rsidRDefault="00905FA8" w:rsidP="00905FA8">
      <w:pPr>
        <w:jc w:val="both"/>
        <w:rPr>
          <w:rFonts w:ascii="Times New Roman" w:hAnsi="Times New Roman" w:cs="Times New Roman"/>
          <w:lang w:val="en-US"/>
        </w:rPr>
      </w:pPr>
    </w:p>
    <w:p w14:paraId="27EBB5F0" w14:textId="2A7C853B" w:rsidR="00905FA8" w:rsidRPr="00905FA8" w:rsidRDefault="00905FA8" w:rsidP="00905FA8">
      <w:pPr>
        <w:pStyle w:val="1"/>
        <w:ind w:firstLine="709"/>
        <w:rPr>
          <w:rFonts w:ascii="Times New Roman" w:eastAsia="Arial"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 xml:space="preserve">12. </w:t>
      </w:r>
      <w:r w:rsidRPr="00905FA8">
        <w:rPr>
          <w:rFonts w:ascii="Times New Roman" w:eastAsia="Arial" w:hAnsi="Times New Roman" w:cs="Times New Roman"/>
          <w:b/>
          <w:bCs/>
          <w:color w:val="auto"/>
          <w:sz w:val="24"/>
          <w:szCs w:val="24"/>
          <w:lang w:val="en-US"/>
        </w:rPr>
        <w:t>Conclusion</w:t>
      </w:r>
    </w:p>
    <w:p w14:paraId="1DF046A3" w14:textId="0440AF85"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This research paper has examined the theoretical foundations, empirical evidence, and pedagogical applications of mnemonic techniques and memory aids in foreign language teaching at the secondary school level. The convergence of evidence from cognitive psychology</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particularly Dual Coding Theory, the levels-of-processing framework, and models of spaced retrieval</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with findings from second language acquisition research provides a robust theoretical justification for the systematic use of mnemonics in the language classroom.</w:t>
      </w:r>
    </w:p>
    <w:p w14:paraId="1C45709E" w14:textId="2198EBDD"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The empirical record, spanning four decades and diverse national contexts, is consistent and compelling. Studies from Spain, Turkey, Ireland, China, Japan, and the United States demonstrate that mnemonic instruction</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whether through the Keyword Method, narrative strategies, songs and rhymes, mind mapping, or spaced repetition</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leads to significantly superior vocabulary retention compared to rote learning or unsupported exposure. Pre/post data reviewed in this paper indicate a mean advantage of approximately 14 percentage points for mnemonic treatment groups over control groups, a practically as well as statistically significant effect.</w:t>
      </w:r>
    </w:p>
    <w:p w14:paraId="67526B15" w14:textId="44F5CEB9"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At the same time, the paper has identified important limitations: the gap between receptive and productive knowledge, the dependence of effectiveness on individual learner characteristics, and the continuing under-representation of mnemonic strategy training in teacher education. These limitations do not diminish the case for mnemonic instruction but do underscore the importance of thoughtful, differentiated implementation within a communicatively rich pedagogical framework.</w:t>
      </w:r>
    </w:p>
    <w:p w14:paraId="5FE2FCF6" w14:textId="20E81F48" w:rsidR="00905FA8" w:rsidRPr="00905FA8" w:rsidRDefault="00905FA8" w:rsidP="00905FA8">
      <w:pPr>
        <w:spacing w:before="80" w:after="80" w:line="320" w:lineRule="auto"/>
        <w:ind w:firstLine="709"/>
        <w:jc w:val="both"/>
        <w:rPr>
          <w:rFonts w:ascii="Times New Roman" w:hAnsi="Times New Roman" w:cs="Times New Roman"/>
          <w:lang w:val="en-US"/>
        </w:rPr>
      </w:pPr>
      <w:r w:rsidRPr="00905FA8">
        <w:rPr>
          <w:rFonts w:ascii="Times New Roman" w:eastAsia="Times New Roman" w:hAnsi="Times New Roman" w:cs="Times New Roman"/>
          <w:lang w:val="en-US"/>
        </w:rPr>
        <w:t xml:space="preserve">As digital tools continue to expand the reach and </w:t>
      </w:r>
      <w:proofErr w:type="spellStart"/>
      <w:r w:rsidRPr="00905FA8">
        <w:rPr>
          <w:rFonts w:ascii="Times New Roman" w:eastAsia="Times New Roman" w:hAnsi="Times New Roman" w:cs="Times New Roman"/>
          <w:lang w:val="en-US"/>
        </w:rPr>
        <w:t>personalisation</w:t>
      </w:r>
      <w:proofErr w:type="spellEnd"/>
      <w:r w:rsidRPr="00905FA8">
        <w:rPr>
          <w:rFonts w:ascii="Times New Roman" w:eastAsia="Times New Roman" w:hAnsi="Times New Roman" w:cs="Times New Roman"/>
          <w:lang w:val="en-US"/>
        </w:rPr>
        <w:t xml:space="preserve"> of mnemonic-assisted learning</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from established platforms like Anki and Quizlet to emerging AI-driven applications</w:t>
      </w:r>
      <w:r w:rsidR="009244CD">
        <w:rPr>
          <w:rFonts w:ascii="Times New Roman" w:eastAsia="Times New Roman" w:hAnsi="Times New Roman" w:cs="Times New Roman"/>
          <w:lang w:val="en-US"/>
        </w:rPr>
        <w:t xml:space="preserve"> </w:t>
      </w:r>
      <w:r w:rsidRPr="00905FA8">
        <w:rPr>
          <w:rFonts w:ascii="Times New Roman" w:eastAsia="Times New Roman" w:hAnsi="Times New Roman" w:cs="Times New Roman"/>
          <w:lang w:val="en-US"/>
        </w:rPr>
        <w:t>the potential for mnemonic techniques to transform secondary school language learning grows ever greater. The fundamental insight, however, remains as it was in ancient Greece: the human mind remembers best not what it has mechanically repeated, but what it has imaginatively encountered. The art of memory is, above all, the art of making the new meaningfully familiar.</w:t>
      </w:r>
    </w:p>
    <w:p w14:paraId="220F5EA2" w14:textId="77777777" w:rsidR="00905FA8" w:rsidRPr="00905FA8" w:rsidRDefault="00905FA8" w:rsidP="00905FA8">
      <w:pPr>
        <w:ind w:firstLine="709"/>
        <w:jc w:val="both"/>
        <w:rPr>
          <w:rFonts w:ascii="Times New Roman" w:hAnsi="Times New Roman" w:cs="Times New Roman"/>
          <w:lang w:val="en-US"/>
        </w:rPr>
      </w:pPr>
      <w:r w:rsidRPr="00905FA8">
        <w:rPr>
          <w:rFonts w:ascii="Times New Roman" w:hAnsi="Times New Roman" w:cs="Times New Roman"/>
          <w:lang w:val="en-US"/>
        </w:rPr>
        <w:br w:type="page"/>
      </w:r>
    </w:p>
    <w:p w14:paraId="12EC5AD6" w14:textId="7692405B" w:rsidR="00905FA8" w:rsidRPr="00905FA8" w:rsidRDefault="00905FA8" w:rsidP="00905FA8">
      <w:pPr>
        <w:pStyle w:val="1"/>
        <w:rPr>
          <w:rFonts w:ascii="Times New Roman" w:hAnsi="Times New Roman" w:cs="Times New Roman"/>
          <w:b/>
          <w:bCs/>
          <w:color w:val="auto"/>
          <w:sz w:val="24"/>
          <w:szCs w:val="24"/>
          <w:lang w:val="en-US"/>
        </w:rPr>
      </w:pPr>
      <w:r w:rsidRPr="00905FA8">
        <w:rPr>
          <w:rFonts w:ascii="Times New Roman" w:hAnsi="Times New Roman" w:cs="Times New Roman"/>
          <w:b/>
          <w:bCs/>
          <w:color w:val="auto"/>
          <w:sz w:val="24"/>
          <w:szCs w:val="24"/>
          <w:lang w:val="en-US"/>
        </w:rPr>
        <w:t>References</w:t>
      </w:r>
    </w:p>
    <w:p w14:paraId="266F988A"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Atkinson, R. C., &amp; Raugh, M. R. (1975). An application of the mnemonic keyword method to the acquisition of a Russian vocabulary. Journal of Experimental Psychology: Human Learning and Memory, 1(2), 126–133.</w:t>
      </w:r>
    </w:p>
    <w:p w14:paraId="223BB4F6"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Atkinson, R. C., &amp; Shiffrin, R. M. (1968). Human memory: A proposed system and its control processes. In K. W. Spence &amp; J. T. Spence (Eds.), The Psychology of Learning and Motivation (Vol. 2, pp. 89–195). Academic Press.</w:t>
      </w:r>
    </w:p>
    <w:p w14:paraId="6799F823"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Barcroft, J. (2007). Effects of opportunities for word retrieval during second language vocabulary learning. Language Learning, 57(1), 35–56.</w:t>
      </w:r>
    </w:p>
    <w:p w14:paraId="18D14E74"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Buzan, T. (1974). Use Your Head. BBC Books.</w:t>
      </w:r>
    </w:p>
    <w:p w14:paraId="30BB75A8"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Cohen, A. D. (1998). Strategies in Learning and Using a Second Language. Longman.</w:t>
      </w:r>
    </w:p>
    <w:p w14:paraId="229D8CBE"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 xml:space="preserve">Cohen, A. D., &amp; Aphek, E. (1981). </w:t>
      </w:r>
      <w:proofErr w:type="spellStart"/>
      <w:r w:rsidRPr="00905FA8">
        <w:rPr>
          <w:rFonts w:ascii="Times New Roman" w:eastAsia="Times New Roman" w:hAnsi="Times New Roman" w:cs="Times New Roman"/>
          <w:lang w:val="en-US"/>
        </w:rPr>
        <w:t>Easifying</w:t>
      </w:r>
      <w:proofErr w:type="spellEnd"/>
      <w:r w:rsidRPr="00905FA8">
        <w:rPr>
          <w:rFonts w:ascii="Times New Roman" w:eastAsia="Times New Roman" w:hAnsi="Times New Roman" w:cs="Times New Roman"/>
          <w:lang w:val="en-US"/>
        </w:rPr>
        <w:t xml:space="preserve"> second language learning. Studies in Second Language Acquisition, 3(2), 221–236.</w:t>
      </w:r>
    </w:p>
    <w:p w14:paraId="112D1F48"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Craik, F. I. M., &amp; Lockhart, R. S. (1972). Levels of processing: A framework for memory research. Journal of Verbal Learning and Verbal Behavior, 11(6), 671–684.</w:t>
      </w:r>
    </w:p>
    <w:p w14:paraId="0B15C0DC"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Doughty, C., &amp; Williams, J. (Eds.). (1998). Focus on Form in Classroom Second Language Acquisition. Cambridge University Press.</w:t>
      </w:r>
    </w:p>
    <w:p w14:paraId="5C947822"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Dunlosky, J., Rawson, K. A., Marsh, E. J., Nathan, M. J., &amp; Willingham, D. T. (2013). Improving students' learning with effective learning techniques: Promising directions from cognitive and educational psychology. Psychological Science in the Public Interest, 14(1), 4–58.</w:t>
      </w:r>
    </w:p>
    <w:p w14:paraId="46D1A3BE"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 xml:space="preserve">Ebbinghaus, H. (1885). </w:t>
      </w:r>
      <w:proofErr w:type="spellStart"/>
      <w:r w:rsidRPr="00905FA8">
        <w:rPr>
          <w:rFonts w:ascii="Times New Roman" w:eastAsia="Times New Roman" w:hAnsi="Times New Roman" w:cs="Times New Roman"/>
          <w:lang w:val="en-US"/>
        </w:rPr>
        <w:t>Über</w:t>
      </w:r>
      <w:proofErr w:type="spellEnd"/>
      <w:r w:rsidRPr="00905FA8">
        <w:rPr>
          <w:rFonts w:ascii="Times New Roman" w:eastAsia="Times New Roman" w:hAnsi="Times New Roman" w:cs="Times New Roman"/>
          <w:lang w:val="en-US"/>
        </w:rPr>
        <w:t xml:space="preserve"> das </w:t>
      </w:r>
      <w:proofErr w:type="spellStart"/>
      <w:r w:rsidRPr="00905FA8">
        <w:rPr>
          <w:rFonts w:ascii="Times New Roman" w:eastAsia="Times New Roman" w:hAnsi="Times New Roman" w:cs="Times New Roman"/>
          <w:lang w:val="en-US"/>
        </w:rPr>
        <w:t>Gedächtnis</w:t>
      </w:r>
      <w:proofErr w:type="spellEnd"/>
      <w:r w:rsidRPr="00905FA8">
        <w:rPr>
          <w:rFonts w:ascii="Times New Roman" w:eastAsia="Times New Roman" w:hAnsi="Times New Roman" w:cs="Times New Roman"/>
          <w:lang w:val="en-US"/>
        </w:rPr>
        <w:t xml:space="preserve"> [Memory: A Contribution to Experimental Psychology]. Duncker &amp; </w:t>
      </w:r>
      <w:proofErr w:type="spellStart"/>
      <w:r w:rsidRPr="00905FA8">
        <w:rPr>
          <w:rFonts w:ascii="Times New Roman" w:eastAsia="Times New Roman" w:hAnsi="Times New Roman" w:cs="Times New Roman"/>
          <w:lang w:val="en-US"/>
        </w:rPr>
        <w:t>Humblot</w:t>
      </w:r>
      <w:proofErr w:type="spellEnd"/>
      <w:r w:rsidRPr="00905FA8">
        <w:rPr>
          <w:rFonts w:ascii="Times New Roman" w:eastAsia="Times New Roman" w:hAnsi="Times New Roman" w:cs="Times New Roman"/>
          <w:lang w:val="en-US"/>
        </w:rPr>
        <w:t>.</w:t>
      </w:r>
    </w:p>
    <w:p w14:paraId="73837F5F"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Griffiths, C. (2007). Language learning strategies: Students' and teachers' perceptions. ELT Journal, 61(2), 91–99.</w:t>
      </w:r>
    </w:p>
    <w:p w14:paraId="16BA4711"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Krashen, S. D. (1982). Principles and Practice in Second Language Acquisition. Pergamon.</w:t>
      </w:r>
    </w:p>
    <w:p w14:paraId="03450BDB"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Macaro, E. (2001). Learning Strategies in Foreign and Second Language Classrooms. Continuum.</w:t>
      </w:r>
    </w:p>
    <w:p w14:paraId="0AE47846"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McDaniel, M. A., &amp; Pressley, M. (1984). Putting the keyword method in context. Journal of Educational Psychology, 76(4), 598–609.</w:t>
      </w:r>
    </w:p>
    <w:p w14:paraId="79E6D33F"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McDaniel, M. A., &amp; Pressley, M. (1987). Imagery and Related Mnemonic Processes. Springer.</w:t>
      </w:r>
    </w:p>
    <w:p w14:paraId="2743031A"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Medina, S. L. (1993). The effect of music on second language vocabulary acquisition. National Network for Early Language Learning, 6(3), 1–8.</w:t>
      </w:r>
    </w:p>
    <w:p w14:paraId="50DAC44D"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Miller, G. A. (1956). The magical number seven, plus or minus two: Some limits on our capacity for processing information. Psychological Review, 63(2), 81–97.</w:t>
      </w:r>
    </w:p>
    <w:p w14:paraId="73A99F3A"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Nakata, T. (2011). Computer-assisted second language vocabulary learning in a paired-associate paradigm: A critical investigation of flashcard software. Computer Assisted Language Learning, 24(1), 17–38.</w:t>
      </w:r>
    </w:p>
    <w:p w14:paraId="4D4E6B6E"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Nation, I. S. P. (2001). Learning Vocabulary in Another Language. Cambridge University Press.</w:t>
      </w:r>
    </w:p>
    <w:p w14:paraId="547C4270"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O'Brien, I., Shen, H., &amp; Rickard, T. C. (2003). Mnemonic training in foreign language acquisition. Memory &amp; Cognition, 31(7), 1071–1081.</w:t>
      </w:r>
    </w:p>
    <w:p w14:paraId="3E0D969C"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 xml:space="preserve">O'Malley, J. M., &amp; </w:t>
      </w:r>
      <w:proofErr w:type="spellStart"/>
      <w:r w:rsidRPr="00905FA8">
        <w:rPr>
          <w:rFonts w:ascii="Times New Roman" w:eastAsia="Times New Roman" w:hAnsi="Times New Roman" w:cs="Times New Roman"/>
          <w:lang w:val="en-US"/>
        </w:rPr>
        <w:t>Chamot</w:t>
      </w:r>
      <w:proofErr w:type="spellEnd"/>
      <w:r w:rsidRPr="00905FA8">
        <w:rPr>
          <w:rFonts w:ascii="Times New Roman" w:eastAsia="Times New Roman" w:hAnsi="Times New Roman" w:cs="Times New Roman"/>
          <w:lang w:val="en-US"/>
        </w:rPr>
        <w:t>, A. U. (1990). Learning Strategies in Second Language Acquisition. Cambridge University Press.</w:t>
      </w:r>
    </w:p>
    <w:p w14:paraId="2A57A2EF"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Oxford, R. L. (1990). Language Learning Strategies: What Every Teacher Should Know. Newbury House.</w:t>
      </w:r>
    </w:p>
    <w:p w14:paraId="7F127081"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Paivio, A. (1971). Imagery and Verbal Processes. Holt, Rinehart, &amp; Winston.</w:t>
      </w:r>
    </w:p>
    <w:p w14:paraId="01730239"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Pressley, M., Levin, J. R., &amp; Delaney, H. D. (1982). The mnemonic keyword method. Review of Educational Research, 52(1), 61–91.</w:t>
      </w:r>
    </w:p>
    <w:p w14:paraId="3428F3D7"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Pressley, M., Johnson, C. J., &amp; Symons, S. (1987). Elaborating to learn and learning to elaborate. Journal of Learning Disabilities, 20(2), 76–91.</w:t>
      </w:r>
    </w:p>
    <w:p w14:paraId="221F3C40"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Qian, D. D. (2019). Vocabulary learning and mind mapping in Chinese secondary EFL classrooms. Asian EFL Journal, 21(2), 108–132.</w:t>
      </w:r>
    </w:p>
    <w:p w14:paraId="23572A9F"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 xml:space="preserve">Sadoski, M., &amp; </w:t>
      </w:r>
      <w:proofErr w:type="spellStart"/>
      <w:r w:rsidRPr="00905FA8">
        <w:rPr>
          <w:rFonts w:ascii="Times New Roman" w:eastAsia="Times New Roman" w:hAnsi="Times New Roman" w:cs="Times New Roman"/>
          <w:lang w:val="en-US"/>
        </w:rPr>
        <w:t>Paivio</w:t>
      </w:r>
      <w:proofErr w:type="spellEnd"/>
      <w:r w:rsidRPr="00905FA8">
        <w:rPr>
          <w:rFonts w:ascii="Times New Roman" w:eastAsia="Times New Roman" w:hAnsi="Times New Roman" w:cs="Times New Roman"/>
          <w:lang w:val="en-US"/>
        </w:rPr>
        <w:t>, A. (2001). Imagery and Text: A Dual Coding Theory of Reading and Writing. Lawrence Erlbaum.</w:t>
      </w:r>
    </w:p>
    <w:p w14:paraId="620ADCE8" w14:textId="77777777" w:rsidR="00905FA8" w:rsidRPr="00905FA8" w:rsidRDefault="00905FA8" w:rsidP="00905FA8">
      <w:pPr>
        <w:spacing w:before="80" w:after="80"/>
        <w:ind w:left="720" w:hanging="720"/>
        <w:jc w:val="both"/>
        <w:rPr>
          <w:rFonts w:ascii="Times New Roman" w:hAnsi="Times New Roman" w:cs="Times New Roman"/>
          <w:lang w:val="en-US"/>
        </w:rPr>
      </w:pPr>
      <w:proofErr w:type="spellStart"/>
      <w:r w:rsidRPr="00905FA8">
        <w:rPr>
          <w:rFonts w:ascii="Times New Roman" w:eastAsia="Times New Roman" w:hAnsi="Times New Roman" w:cs="Times New Roman"/>
          <w:lang w:val="en-US"/>
        </w:rPr>
        <w:t>Sagarra</w:t>
      </w:r>
      <w:proofErr w:type="spellEnd"/>
      <w:r w:rsidRPr="00905FA8">
        <w:rPr>
          <w:rFonts w:ascii="Times New Roman" w:eastAsia="Times New Roman" w:hAnsi="Times New Roman" w:cs="Times New Roman"/>
          <w:lang w:val="en-US"/>
        </w:rPr>
        <w:t>, N., &amp; Alba, M. (2006). The key is in the keyword: L2 vocabulary learning methods with beginning learners of Spanish. The Modern Language Journal, 90(2), 228–243.</w:t>
      </w:r>
    </w:p>
    <w:p w14:paraId="55C988E2" w14:textId="77777777" w:rsidR="00905FA8" w:rsidRPr="00905FA8" w:rsidRDefault="00905FA8" w:rsidP="00905FA8">
      <w:pPr>
        <w:spacing w:before="80" w:after="80"/>
        <w:ind w:left="720" w:hanging="720"/>
        <w:jc w:val="both"/>
        <w:rPr>
          <w:rFonts w:ascii="Times New Roman" w:hAnsi="Times New Roman" w:cs="Times New Roman"/>
          <w:lang w:val="en-US"/>
        </w:rPr>
      </w:pPr>
      <w:proofErr w:type="spellStart"/>
      <w:r w:rsidRPr="00905FA8">
        <w:rPr>
          <w:rFonts w:ascii="Times New Roman" w:eastAsia="Times New Roman" w:hAnsi="Times New Roman" w:cs="Times New Roman"/>
          <w:lang w:val="en-US"/>
        </w:rPr>
        <w:t>Saricoban</w:t>
      </w:r>
      <w:proofErr w:type="spellEnd"/>
      <w:r w:rsidRPr="00905FA8">
        <w:rPr>
          <w:rFonts w:ascii="Times New Roman" w:eastAsia="Times New Roman" w:hAnsi="Times New Roman" w:cs="Times New Roman"/>
          <w:lang w:val="en-US"/>
        </w:rPr>
        <w:t>, A., &amp; Metin, M. (2000). Songs, verse and games for teaching grammar. The Internet TESL Journal, 6(10).</w:t>
      </w:r>
    </w:p>
    <w:p w14:paraId="2F952B1B"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Schmidt, R. (1990). The role of consciousness in second language learning. Applied Linguistics, 11(2), 129–158.</w:t>
      </w:r>
    </w:p>
    <w:p w14:paraId="08A37EF5"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Swain, M. (1985). Communicative competence: Some roles of comprehensible input and comprehensible output in its development. In S. Gass &amp; C. Madden (Eds.), Input in Second Language Acquisition (pp. 235–253). Newbury House.</w:t>
      </w:r>
    </w:p>
    <w:p w14:paraId="034A2FCF"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 xml:space="preserve">Turgut, Y., &amp; </w:t>
      </w:r>
      <w:proofErr w:type="spellStart"/>
      <w:r w:rsidRPr="00905FA8">
        <w:rPr>
          <w:rFonts w:ascii="Times New Roman" w:eastAsia="Times New Roman" w:hAnsi="Times New Roman" w:cs="Times New Roman"/>
          <w:lang w:val="en-US"/>
        </w:rPr>
        <w:t>Irgin</w:t>
      </w:r>
      <w:proofErr w:type="spellEnd"/>
      <w:r w:rsidRPr="00905FA8">
        <w:rPr>
          <w:rFonts w:ascii="Times New Roman" w:eastAsia="Times New Roman" w:hAnsi="Times New Roman" w:cs="Times New Roman"/>
          <w:lang w:val="en-US"/>
        </w:rPr>
        <w:t>, P. (2009). Young learners' language learning via computer games. Procedia Social and Behavioral Sciences, 1(1), 760–764.</w:t>
      </w:r>
    </w:p>
    <w:p w14:paraId="5018D185"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Wallace, W. T. (1994). Memory for music: Effect of melody on recall of text. Journal of Experimental Psychology: Learning, Memory, and Cognition, 20(6), 1471–1485.</w:t>
      </w:r>
    </w:p>
    <w:p w14:paraId="632AB36F" w14:textId="77777777" w:rsidR="00905FA8" w:rsidRPr="00905FA8" w:rsidRDefault="00905FA8" w:rsidP="00905FA8">
      <w:pPr>
        <w:spacing w:before="80" w:after="80"/>
        <w:ind w:left="720" w:hanging="720"/>
        <w:jc w:val="both"/>
        <w:rPr>
          <w:rFonts w:ascii="Times New Roman" w:hAnsi="Times New Roman" w:cs="Times New Roman"/>
          <w:lang w:val="en-US"/>
        </w:rPr>
      </w:pPr>
      <w:r w:rsidRPr="00905FA8">
        <w:rPr>
          <w:rFonts w:ascii="Times New Roman" w:eastAsia="Times New Roman" w:hAnsi="Times New Roman" w:cs="Times New Roman"/>
          <w:lang w:val="en-US"/>
        </w:rPr>
        <w:t>Wozniak, P. A. (1990). Optimization of learning. Master's thesis, University of Technology, Poznan.</w:t>
      </w:r>
    </w:p>
    <w:p w14:paraId="38CE2150" w14:textId="77777777" w:rsidR="00905FA8" w:rsidRPr="00905FA8" w:rsidRDefault="00905FA8" w:rsidP="00905FA8">
      <w:pPr>
        <w:jc w:val="both"/>
        <w:rPr>
          <w:rFonts w:ascii="Times New Roman" w:hAnsi="Times New Roman" w:cs="Times New Roman"/>
          <w:lang w:val="en-US"/>
        </w:rPr>
      </w:pPr>
    </w:p>
    <w:p w14:paraId="675A2E8D" w14:textId="637D9B4D" w:rsidR="0007053C" w:rsidRPr="00905FA8" w:rsidRDefault="0007053C" w:rsidP="00905FA8">
      <w:pPr>
        <w:jc w:val="both"/>
        <w:rPr>
          <w:rFonts w:ascii="Times New Roman" w:eastAsia="Arial" w:hAnsi="Times New Roman" w:cs="Times New Roman"/>
          <w:b/>
          <w:bCs/>
          <w:lang w:val="en-US"/>
        </w:rPr>
      </w:pPr>
    </w:p>
    <w:p w14:paraId="07340704" w14:textId="77777777" w:rsidR="0007053C" w:rsidRPr="00905FA8" w:rsidRDefault="0007053C" w:rsidP="00905FA8">
      <w:pPr>
        <w:jc w:val="both"/>
        <w:rPr>
          <w:rFonts w:ascii="Times New Roman" w:hAnsi="Times New Roman" w:cs="Times New Roman"/>
          <w:lang w:val="en-US"/>
        </w:rPr>
      </w:pPr>
    </w:p>
    <w:p w14:paraId="2C1080B1" w14:textId="77777777" w:rsidR="0007053C" w:rsidRPr="00905FA8" w:rsidRDefault="0007053C" w:rsidP="00905FA8">
      <w:pPr>
        <w:jc w:val="both"/>
        <w:rPr>
          <w:rFonts w:ascii="Times New Roman" w:hAnsi="Times New Roman" w:cs="Times New Roman"/>
          <w:b/>
          <w:bCs/>
          <w:lang w:val="en-US"/>
        </w:rPr>
      </w:pPr>
    </w:p>
    <w:sectPr w:rsidR="0007053C" w:rsidRPr="00905F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6121" w14:textId="77777777" w:rsidR="0007053C" w:rsidRDefault="0007053C" w:rsidP="0007053C">
      <w:pPr>
        <w:spacing w:after="0" w:line="240" w:lineRule="auto"/>
      </w:pPr>
      <w:r>
        <w:separator/>
      </w:r>
    </w:p>
  </w:endnote>
  <w:endnote w:type="continuationSeparator" w:id="0">
    <w:p w14:paraId="54B9201C" w14:textId="77777777" w:rsidR="0007053C" w:rsidRDefault="0007053C" w:rsidP="0007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061A" w14:textId="77777777" w:rsidR="0007053C" w:rsidRDefault="0007053C" w:rsidP="0007053C">
      <w:pPr>
        <w:spacing w:after="0" w:line="240" w:lineRule="auto"/>
      </w:pPr>
      <w:r>
        <w:separator/>
      </w:r>
    </w:p>
  </w:footnote>
  <w:footnote w:type="continuationSeparator" w:id="0">
    <w:p w14:paraId="14FCD4FA" w14:textId="77777777" w:rsidR="0007053C" w:rsidRDefault="0007053C" w:rsidP="00070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31DF"/>
    <w:multiLevelType w:val="hybridMultilevel"/>
    <w:tmpl w:val="FC48157E"/>
    <w:lvl w:ilvl="0" w:tplc="C268BDEE">
      <w:start w:val="1"/>
      <w:numFmt w:val="decimal"/>
      <w:lvlText w:val="%1."/>
      <w:lvlJc w:val="left"/>
      <w:pPr>
        <w:ind w:left="720" w:hanging="360"/>
      </w:pPr>
    </w:lvl>
    <w:lvl w:ilvl="1" w:tplc="0BD406A8">
      <w:numFmt w:val="decimal"/>
      <w:lvlText w:val=""/>
      <w:lvlJc w:val="left"/>
    </w:lvl>
    <w:lvl w:ilvl="2" w:tplc="AAD2A520">
      <w:numFmt w:val="decimal"/>
      <w:lvlText w:val=""/>
      <w:lvlJc w:val="left"/>
    </w:lvl>
    <w:lvl w:ilvl="3" w:tplc="5A98D76C">
      <w:numFmt w:val="decimal"/>
      <w:lvlText w:val=""/>
      <w:lvlJc w:val="left"/>
    </w:lvl>
    <w:lvl w:ilvl="4" w:tplc="CB5C02E4">
      <w:numFmt w:val="decimal"/>
      <w:lvlText w:val=""/>
      <w:lvlJc w:val="left"/>
    </w:lvl>
    <w:lvl w:ilvl="5" w:tplc="3ECA3122">
      <w:numFmt w:val="decimal"/>
      <w:lvlText w:val=""/>
      <w:lvlJc w:val="left"/>
    </w:lvl>
    <w:lvl w:ilvl="6" w:tplc="5C76A558">
      <w:numFmt w:val="decimal"/>
      <w:lvlText w:val=""/>
      <w:lvlJc w:val="left"/>
    </w:lvl>
    <w:lvl w:ilvl="7" w:tplc="C21AE3A6">
      <w:numFmt w:val="decimal"/>
      <w:lvlText w:val=""/>
      <w:lvlJc w:val="left"/>
    </w:lvl>
    <w:lvl w:ilvl="8" w:tplc="0C8EF4B6">
      <w:numFmt w:val="decimal"/>
      <w:lvlText w:val=""/>
      <w:lvlJc w:val="left"/>
    </w:lvl>
  </w:abstractNum>
  <w:num w:numId="1" w16cid:durableId="931277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3B"/>
    <w:rsid w:val="0007053C"/>
    <w:rsid w:val="00247E6D"/>
    <w:rsid w:val="00335552"/>
    <w:rsid w:val="00664F47"/>
    <w:rsid w:val="00675E67"/>
    <w:rsid w:val="006C193B"/>
    <w:rsid w:val="006C3542"/>
    <w:rsid w:val="006E3169"/>
    <w:rsid w:val="008528FF"/>
    <w:rsid w:val="00905FA8"/>
    <w:rsid w:val="009244CD"/>
    <w:rsid w:val="009C6804"/>
    <w:rsid w:val="00AA336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9F455"/>
  <w15:chartTrackingRefBased/>
  <w15:docId w15:val="{8C207373-4360-4DED-AB24-A8B82A6E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1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1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19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C19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C19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C19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19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19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19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9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C19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19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19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19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19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193B"/>
    <w:rPr>
      <w:rFonts w:eastAsiaTheme="majorEastAsia" w:cstheme="majorBidi"/>
      <w:color w:val="595959" w:themeColor="text1" w:themeTint="A6"/>
    </w:rPr>
  </w:style>
  <w:style w:type="character" w:customStyle="1" w:styleId="80">
    <w:name w:val="Заголовок 8 Знак"/>
    <w:basedOn w:val="a0"/>
    <w:link w:val="8"/>
    <w:uiPriority w:val="9"/>
    <w:semiHidden/>
    <w:rsid w:val="006C19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193B"/>
    <w:rPr>
      <w:rFonts w:eastAsiaTheme="majorEastAsia" w:cstheme="majorBidi"/>
      <w:color w:val="272727" w:themeColor="text1" w:themeTint="D8"/>
    </w:rPr>
  </w:style>
  <w:style w:type="paragraph" w:styleId="a3">
    <w:name w:val="Title"/>
    <w:basedOn w:val="a"/>
    <w:next w:val="a"/>
    <w:link w:val="a4"/>
    <w:uiPriority w:val="10"/>
    <w:qFormat/>
    <w:rsid w:val="006C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1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9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19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93B"/>
    <w:pPr>
      <w:spacing w:before="160"/>
      <w:jc w:val="center"/>
    </w:pPr>
    <w:rPr>
      <w:i/>
      <w:iCs/>
      <w:color w:val="404040" w:themeColor="text1" w:themeTint="BF"/>
    </w:rPr>
  </w:style>
  <w:style w:type="character" w:customStyle="1" w:styleId="22">
    <w:name w:val="Цитата 2 Знак"/>
    <w:basedOn w:val="a0"/>
    <w:link w:val="21"/>
    <w:uiPriority w:val="29"/>
    <w:rsid w:val="006C193B"/>
    <w:rPr>
      <w:i/>
      <w:iCs/>
      <w:color w:val="404040" w:themeColor="text1" w:themeTint="BF"/>
    </w:rPr>
  </w:style>
  <w:style w:type="paragraph" w:styleId="a7">
    <w:name w:val="List Paragraph"/>
    <w:basedOn w:val="a"/>
    <w:qFormat/>
    <w:rsid w:val="006C193B"/>
    <w:pPr>
      <w:ind w:left="720"/>
      <w:contextualSpacing/>
    </w:pPr>
  </w:style>
  <w:style w:type="character" w:styleId="a8">
    <w:name w:val="Intense Emphasis"/>
    <w:basedOn w:val="a0"/>
    <w:uiPriority w:val="21"/>
    <w:qFormat/>
    <w:rsid w:val="006C193B"/>
    <w:rPr>
      <w:i/>
      <w:iCs/>
      <w:color w:val="2F5496" w:themeColor="accent1" w:themeShade="BF"/>
    </w:rPr>
  </w:style>
  <w:style w:type="paragraph" w:styleId="a9">
    <w:name w:val="Intense Quote"/>
    <w:basedOn w:val="a"/>
    <w:next w:val="a"/>
    <w:link w:val="aa"/>
    <w:uiPriority w:val="30"/>
    <w:qFormat/>
    <w:rsid w:val="006C1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C193B"/>
    <w:rPr>
      <w:i/>
      <w:iCs/>
      <w:color w:val="2F5496" w:themeColor="accent1" w:themeShade="BF"/>
    </w:rPr>
  </w:style>
  <w:style w:type="character" w:styleId="ab">
    <w:name w:val="Intense Reference"/>
    <w:basedOn w:val="a0"/>
    <w:uiPriority w:val="32"/>
    <w:qFormat/>
    <w:rsid w:val="006C193B"/>
    <w:rPr>
      <w:b/>
      <w:bCs/>
      <w:smallCaps/>
      <w:color w:val="2F5496" w:themeColor="accent1" w:themeShade="BF"/>
      <w:spacing w:val="5"/>
    </w:rPr>
  </w:style>
  <w:style w:type="paragraph" w:styleId="ac">
    <w:name w:val="header"/>
    <w:basedOn w:val="a"/>
    <w:link w:val="ad"/>
    <w:uiPriority w:val="99"/>
    <w:unhideWhenUsed/>
    <w:rsid w:val="0007053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7053C"/>
  </w:style>
  <w:style w:type="paragraph" w:styleId="ae">
    <w:name w:val="footer"/>
    <w:basedOn w:val="a"/>
    <w:link w:val="af"/>
    <w:uiPriority w:val="99"/>
    <w:unhideWhenUsed/>
    <w:rsid w:val="000705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7053C"/>
  </w:style>
  <w:style w:type="character" w:styleId="af0">
    <w:name w:val="Hyperlink"/>
    <w:basedOn w:val="a0"/>
    <w:uiPriority w:val="99"/>
    <w:unhideWhenUsed/>
    <w:rsid w:val="0007053C"/>
    <w:rPr>
      <w:color w:val="0563C1" w:themeColor="hyperlink"/>
      <w:u w:val="single"/>
    </w:rPr>
  </w:style>
  <w:style w:type="character" w:styleId="af1">
    <w:name w:val="Unresolved Mention"/>
    <w:basedOn w:val="a0"/>
    <w:uiPriority w:val="99"/>
    <w:semiHidden/>
    <w:unhideWhenUsed/>
    <w:rsid w:val="00070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zhanoralhan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B0E7-6FDB-4C15-9B14-102C7AB0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6761</Words>
  <Characters>38541</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Introduction</vt:lpstr>
      <vt:lpstr>2. Theoretical Framework</vt:lpstr>
      <vt:lpstr>    2.1 Cognitive Psychology of Memory</vt:lpstr>
      <vt:lpstr>    2.2 Second Language Acquisition Theory</vt:lpstr>
      <vt:lpstr>3. Classification of Mnemonic Techniques</vt:lpstr>
      <vt:lpstr>    3.1 Verbal Mnemonics</vt:lpstr>
      <vt:lpstr>    3.2 Visual Mnemonics</vt:lpstr>
      <vt:lpstr>    3.3 Combined Strategies</vt:lpstr>
      <vt:lpstr>4. The Keyword Method in Depth</vt:lpstr>
      <vt:lpstr>5. Spaced Repetition Systems</vt:lpstr>
      <vt:lpstr>6. Classroom Implementation</vt:lpstr>
      <vt:lpstr>7. Real-life Case Studies</vt:lpstr>
      <vt:lpstr>    7.1 Case Study: Keyword Method in Spanish Secondary Schools (Sagarra &amp; Alba, 200</vt:lpstr>
      <vt:lpstr>    7.2 Case Study: Story Mnemonics for Irregular Verbs (O'Brien, Shen &amp; Rickard, 20</vt:lpstr>
      <vt:lpstr>    7.3 Case Study: Songs and Rhymes in EFL Teaching (Saricoban &amp; Metin, 2000)</vt:lpstr>
      <vt:lpstr>    7.4 Case Study: Mind Mapping in Chinese EFL Classrooms (Qian, 2019)</vt:lpstr>
      <vt:lpstr>    7.5 Case Study: Spaced Repetition via Anki (Nakata, 2011)</vt:lpstr>
      <vt:lpstr>8. Empirical Findings and Data Tables</vt:lpstr>
      <vt:lpstr>9. Technology-Enhanced Mnemonic Tools</vt:lpstr>
      <vt:lpstr>10. Challenges and Limitations</vt:lpstr>
      <vt:lpstr>    10.1  Transfer to Production</vt:lpstr>
      <vt:lpstr>    10.2  Individual Differences</vt:lpstr>
      <vt:lpstr>    10.3  Vocabulary Type</vt:lpstr>
      <vt:lpstr>    10.4  Teacher Training</vt:lpstr>
      <vt:lpstr>11. Recommendations</vt:lpstr>
      <vt:lpstr>12. Conclusion</vt:lpstr>
      <vt:lpstr>References</vt:lpstr>
    </vt:vector>
  </TitlesOfParts>
  <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Oralhan</dc:creator>
  <cp:keywords/>
  <dc:description/>
  <cp:lastModifiedBy>Aizhan Oralhan</cp:lastModifiedBy>
  <cp:revision>3</cp:revision>
  <dcterms:created xsi:type="dcterms:W3CDTF">2026-05-11T14:07:00Z</dcterms:created>
  <dcterms:modified xsi:type="dcterms:W3CDTF">2026-05-11T14:46:00Z</dcterms:modified>
</cp:coreProperties>
</file>