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AC5" w:rsidRPr="008F2AC5" w:rsidRDefault="008F2AC5" w:rsidP="008F2AC5">
      <w:pPr>
        <w:spacing w:after="0" w:line="240" w:lineRule="auto"/>
        <w:ind w:firstLine="709"/>
        <w:jc w:val="center"/>
        <w:rPr>
          <w:rFonts w:ascii="Times New Roman" w:hAnsi="Times New Roman" w:cs="Times New Roman"/>
          <w:b/>
          <w:sz w:val="24"/>
          <w:szCs w:val="24"/>
        </w:rPr>
      </w:pPr>
      <w:r w:rsidRPr="008F2AC5">
        <w:rPr>
          <w:rFonts w:ascii="Times New Roman" w:hAnsi="Times New Roman" w:cs="Times New Roman"/>
          <w:b/>
          <w:sz w:val="24"/>
          <w:szCs w:val="24"/>
        </w:rPr>
        <w:t>Основные аспекты предметно-языкового интегрированного обучения.</w:t>
      </w:r>
    </w:p>
    <w:p w:rsidR="008F2AC5" w:rsidRPr="008F2AC5" w:rsidRDefault="008F2AC5" w:rsidP="008F2AC5">
      <w:pPr>
        <w:spacing w:after="0" w:line="240" w:lineRule="auto"/>
        <w:ind w:firstLine="709"/>
        <w:jc w:val="right"/>
        <w:rPr>
          <w:rFonts w:ascii="Times New Roman" w:hAnsi="Times New Roman" w:cs="Times New Roman"/>
          <w:b/>
          <w:sz w:val="24"/>
          <w:szCs w:val="24"/>
        </w:rPr>
      </w:pPr>
    </w:p>
    <w:p w:rsidR="008F2AC5" w:rsidRPr="008F2AC5" w:rsidRDefault="008F2AC5" w:rsidP="008F2AC5">
      <w:pPr>
        <w:spacing w:after="0" w:line="240" w:lineRule="auto"/>
        <w:ind w:firstLine="709"/>
        <w:jc w:val="right"/>
        <w:rPr>
          <w:rFonts w:ascii="Times New Roman" w:hAnsi="Times New Roman" w:cs="Times New Roman"/>
          <w:b/>
          <w:sz w:val="24"/>
          <w:szCs w:val="24"/>
        </w:rPr>
      </w:pPr>
      <w:r w:rsidRPr="008F2AC5">
        <w:rPr>
          <w:rFonts w:ascii="Times New Roman" w:hAnsi="Times New Roman" w:cs="Times New Roman"/>
          <w:b/>
          <w:sz w:val="24"/>
          <w:szCs w:val="24"/>
        </w:rPr>
        <w:t xml:space="preserve">     Ляшенко Ирина Александровна</w:t>
      </w:r>
    </w:p>
    <w:p w:rsidR="008124DA" w:rsidRDefault="008124DA" w:rsidP="008F2AC5">
      <w:pPr>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Учитель английского языка</w:t>
      </w:r>
    </w:p>
    <w:p w:rsidR="008F2AC5" w:rsidRPr="008F2AC5" w:rsidRDefault="008F2AC5" w:rsidP="008F2AC5">
      <w:pPr>
        <w:spacing w:after="0" w:line="240" w:lineRule="auto"/>
        <w:ind w:firstLine="709"/>
        <w:jc w:val="right"/>
        <w:rPr>
          <w:rFonts w:ascii="Times New Roman" w:hAnsi="Times New Roman" w:cs="Times New Roman"/>
          <w:b/>
          <w:sz w:val="24"/>
          <w:szCs w:val="24"/>
        </w:rPr>
      </w:pPr>
      <w:r w:rsidRPr="008F2AC5">
        <w:rPr>
          <w:rFonts w:ascii="Times New Roman" w:hAnsi="Times New Roman" w:cs="Times New Roman"/>
          <w:b/>
          <w:sz w:val="24"/>
          <w:szCs w:val="24"/>
        </w:rPr>
        <w:t xml:space="preserve"> СШГ№12</w:t>
      </w:r>
      <w:r w:rsidR="008124DA">
        <w:rPr>
          <w:rFonts w:ascii="Times New Roman" w:hAnsi="Times New Roman" w:cs="Times New Roman"/>
          <w:b/>
          <w:sz w:val="24"/>
          <w:szCs w:val="24"/>
        </w:rPr>
        <w:t xml:space="preserve"> </w:t>
      </w:r>
      <w:proofErr w:type="spellStart"/>
      <w:r w:rsidR="008124DA">
        <w:rPr>
          <w:rFonts w:ascii="Times New Roman" w:hAnsi="Times New Roman" w:cs="Times New Roman"/>
          <w:b/>
          <w:sz w:val="24"/>
          <w:szCs w:val="24"/>
        </w:rPr>
        <w:t>г</w:t>
      </w:r>
      <w:proofErr w:type="gramStart"/>
      <w:r w:rsidR="008124DA">
        <w:rPr>
          <w:rFonts w:ascii="Times New Roman" w:hAnsi="Times New Roman" w:cs="Times New Roman"/>
          <w:b/>
          <w:sz w:val="24"/>
          <w:szCs w:val="24"/>
        </w:rPr>
        <w:t>.Т</w:t>
      </w:r>
      <w:proofErr w:type="gramEnd"/>
      <w:r w:rsidR="008124DA">
        <w:rPr>
          <w:rFonts w:ascii="Times New Roman" w:hAnsi="Times New Roman" w:cs="Times New Roman"/>
          <w:b/>
          <w:sz w:val="24"/>
          <w:szCs w:val="24"/>
        </w:rPr>
        <w:t>алдыкорган</w:t>
      </w:r>
      <w:proofErr w:type="spellEnd"/>
    </w:p>
    <w:p w:rsidR="008F2AC5" w:rsidRPr="008F2AC5" w:rsidRDefault="008F2AC5" w:rsidP="008F2AC5">
      <w:pPr>
        <w:spacing w:after="0" w:line="240" w:lineRule="auto"/>
        <w:ind w:firstLine="708"/>
        <w:jc w:val="both"/>
        <w:rPr>
          <w:rFonts w:ascii="Times New Roman" w:hAnsi="Times New Roman" w:cs="Times New Roman"/>
          <w:sz w:val="24"/>
          <w:szCs w:val="24"/>
        </w:rPr>
      </w:pPr>
    </w:p>
    <w:p w:rsidR="008F2AC5" w:rsidRPr="008F2AC5" w:rsidRDefault="008F2AC5" w:rsidP="008F2AC5">
      <w:pPr>
        <w:spacing w:after="0" w:line="240" w:lineRule="auto"/>
        <w:ind w:firstLine="708"/>
        <w:jc w:val="both"/>
        <w:rPr>
          <w:rFonts w:ascii="Times New Roman" w:hAnsi="Times New Roman" w:cs="Times New Roman"/>
          <w:sz w:val="24"/>
          <w:szCs w:val="24"/>
        </w:rPr>
      </w:pPr>
      <w:r w:rsidRPr="008F2AC5">
        <w:rPr>
          <w:rFonts w:ascii="Times New Roman" w:hAnsi="Times New Roman" w:cs="Times New Roman"/>
          <w:sz w:val="24"/>
          <w:szCs w:val="24"/>
        </w:rPr>
        <w:t xml:space="preserve">. </w:t>
      </w:r>
    </w:p>
    <w:p w:rsidR="008F2AC5" w:rsidRPr="008F2AC5" w:rsidRDefault="008F2AC5" w:rsidP="008F2AC5">
      <w:pPr>
        <w:spacing w:after="0" w:line="240" w:lineRule="auto"/>
        <w:ind w:firstLine="708"/>
        <w:jc w:val="both"/>
        <w:rPr>
          <w:rFonts w:ascii="Times New Roman" w:hAnsi="Times New Roman" w:cs="Times New Roman"/>
          <w:sz w:val="24"/>
          <w:szCs w:val="24"/>
        </w:rPr>
      </w:pPr>
      <w:r w:rsidRPr="008F2AC5">
        <w:rPr>
          <w:rFonts w:ascii="Times New Roman" w:hAnsi="Times New Roman" w:cs="Times New Roman"/>
          <w:sz w:val="24"/>
          <w:szCs w:val="24"/>
        </w:rPr>
        <w:t xml:space="preserve">С 2019 года в Казахстане </w:t>
      </w:r>
      <w:r w:rsidR="00AB0D33">
        <w:rPr>
          <w:rFonts w:ascii="Times New Roman" w:hAnsi="Times New Roman" w:cs="Times New Roman"/>
          <w:sz w:val="24"/>
          <w:szCs w:val="24"/>
        </w:rPr>
        <w:t>запущен пилотный проект по преподаванию</w:t>
      </w:r>
      <w:r w:rsidRPr="008F2AC5">
        <w:rPr>
          <w:rFonts w:ascii="Times New Roman" w:hAnsi="Times New Roman" w:cs="Times New Roman"/>
          <w:sz w:val="24"/>
          <w:szCs w:val="24"/>
        </w:rPr>
        <w:t xml:space="preserve"> химии, физики, информатики и биологии на английском язык.</w:t>
      </w:r>
      <w:r w:rsidR="008124DA" w:rsidRPr="008124DA">
        <w:rPr>
          <w:rFonts w:ascii="Times New Roman" w:hAnsi="Times New Roman" w:cs="Times New Roman"/>
          <w:sz w:val="24"/>
          <w:szCs w:val="24"/>
        </w:rPr>
        <w:t xml:space="preserve"> </w:t>
      </w:r>
      <w:r w:rsidR="008124DA" w:rsidRPr="008F2AC5">
        <w:rPr>
          <w:rFonts w:ascii="Times New Roman" w:hAnsi="Times New Roman" w:cs="Times New Roman"/>
          <w:sz w:val="24"/>
          <w:szCs w:val="24"/>
        </w:rPr>
        <w:t>О</w:t>
      </w:r>
      <w:r w:rsidR="008124DA">
        <w:rPr>
          <w:rFonts w:ascii="Times New Roman" w:hAnsi="Times New Roman" w:cs="Times New Roman"/>
          <w:sz w:val="24"/>
          <w:szCs w:val="24"/>
        </w:rPr>
        <w:t xml:space="preserve">дной из </w:t>
      </w:r>
      <w:r w:rsidR="008124DA" w:rsidRPr="008F2AC5">
        <w:rPr>
          <w:rFonts w:ascii="Times New Roman" w:hAnsi="Times New Roman" w:cs="Times New Roman"/>
          <w:sz w:val="24"/>
          <w:szCs w:val="24"/>
        </w:rPr>
        <w:t>технологий</w:t>
      </w:r>
      <w:r w:rsidR="008124DA">
        <w:rPr>
          <w:rFonts w:ascii="Times New Roman" w:hAnsi="Times New Roman" w:cs="Times New Roman"/>
          <w:sz w:val="24"/>
          <w:szCs w:val="24"/>
        </w:rPr>
        <w:t xml:space="preserve"> </w:t>
      </w:r>
      <w:proofErr w:type="spellStart"/>
      <w:r w:rsidR="008124DA">
        <w:rPr>
          <w:rFonts w:ascii="Times New Roman" w:hAnsi="Times New Roman" w:cs="Times New Roman"/>
          <w:sz w:val="24"/>
          <w:szCs w:val="24"/>
        </w:rPr>
        <w:t>преподававния</w:t>
      </w:r>
      <w:proofErr w:type="spellEnd"/>
      <w:r w:rsidR="008124DA" w:rsidRPr="008F2AC5">
        <w:rPr>
          <w:rFonts w:ascii="Times New Roman" w:hAnsi="Times New Roman" w:cs="Times New Roman"/>
          <w:sz w:val="24"/>
          <w:szCs w:val="24"/>
        </w:rPr>
        <w:t xml:space="preserve"> является предметно-языковое интегрированное обучение CLIL (</w:t>
      </w:r>
      <w:proofErr w:type="spellStart"/>
      <w:r w:rsidR="008124DA" w:rsidRPr="008F2AC5">
        <w:rPr>
          <w:rFonts w:ascii="Times New Roman" w:hAnsi="Times New Roman" w:cs="Times New Roman"/>
          <w:sz w:val="24"/>
          <w:szCs w:val="24"/>
        </w:rPr>
        <w:t>Content</w:t>
      </w:r>
      <w:proofErr w:type="spellEnd"/>
      <w:r w:rsidR="008124DA" w:rsidRPr="008F2AC5">
        <w:rPr>
          <w:rFonts w:ascii="Times New Roman" w:hAnsi="Times New Roman" w:cs="Times New Roman"/>
          <w:sz w:val="24"/>
          <w:szCs w:val="24"/>
        </w:rPr>
        <w:t xml:space="preserve"> </w:t>
      </w:r>
      <w:proofErr w:type="spellStart"/>
      <w:r w:rsidR="008124DA" w:rsidRPr="008F2AC5">
        <w:rPr>
          <w:rFonts w:ascii="Times New Roman" w:hAnsi="Times New Roman" w:cs="Times New Roman"/>
          <w:sz w:val="24"/>
          <w:szCs w:val="24"/>
        </w:rPr>
        <w:t>and</w:t>
      </w:r>
      <w:proofErr w:type="spellEnd"/>
      <w:r w:rsidR="008124DA" w:rsidRPr="008F2AC5">
        <w:rPr>
          <w:rFonts w:ascii="Times New Roman" w:hAnsi="Times New Roman" w:cs="Times New Roman"/>
          <w:sz w:val="24"/>
          <w:szCs w:val="24"/>
        </w:rPr>
        <w:t xml:space="preserve"> </w:t>
      </w:r>
      <w:proofErr w:type="spellStart"/>
      <w:r w:rsidR="008124DA" w:rsidRPr="008F2AC5">
        <w:rPr>
          <w:rFonts w:ascii="Times New Roman" w:hAnsi="Times New Roman" w:cs="Times New Roman"/>
          <w:sz w:val="24"/>
          <w:szCs w:val="24"/>
        </w:rPr>
        <w:t>Language</w:t>
      </w:r>
      <w:proofErr w:type="spellEnd"/>
      <w:r w:rsidR="008124DA" w:rsidRPr="008F2AC5">
        <w:rPr>
          <w:rFonts w:ascii="Times New Roman" w:hAnsi="Times New Roman" w:cs="Times New Roman"/>
          <w:sz w:val="24"/>
          <w:szCs w:val="24"/>
        </w:rPr>
        <w:t xml:space="preserve"> </w:t>
      </w:r>
      <w:proofErr w:type="spellStart"/>
      <w:r w:rsidR="008124DA" w:rsidRPr="008F2AC5">
        <w:rPr>
          <w:rFonts w:ascii="Times New Roman" w:hAnsi="Times New Roman" w:cs="Times New Roman"/>
          <w:sz w:val="24"/>
          <w:szCs w:val="24"/>
        </w:rPr>
        <w:t>Integrated</w:t>
      </w:r>
      <w:proofErr w:type="spellEnd"/>
      <w:r w:rsidR="008124DA" w:rsidRPr="008F2AC5">
        <w:rPr>
          <w:rFonts w:ascii="Times New Roman" w:hAnsi="Times New Roman" w:cs="Times New Roman"/>
          <w:sz w:val="24"/>
          <w:szCs w:val="24"/>
        </w:rPr>
        <w:t xml:space="preserve"> </w:t>
      </w:r>
      <w:proofErr w:type="spellStart"/>
      <w:r w:rsidR="008124DA" w:rsidRPr="008F2AC5">
        <w:rPr>
          <w:rFonts w:ascii="Times New Roman" w:hAnsi="Times New Roman" w:cs="Times New Roman"/>
          <w:sz w:val="24"/>
          <w:szCs w:val="24"/>
        </w:rPr>
        <w:t>Learning</w:t>
      </w:r>
      <w:proofErr w:type="spellEnd"/>
      <w:r w:rsidR="008124DA" w:rsidRPr="008F2AC5">
        <w:rPr>
          <w:rFonts w:ascii="Times New Roman" w:hAnsi="Times New Roman" w:cs="Times New Roman"/>
          <w:sz w:val="24"/>
          <w:szCs w:val="24"/>
        </w:rPr>
        <w:t xml:space="preserve">). CLIL рассматривает изучение второго языка, как инструмента для изучения других предметов, таким образом, формируя у учащегося потребность в учёбе, что позволяет ему переосмыслить и развить свои способности в коммуникации, в том числе на родном языке. </w:t>
      </w:r>
      <w:r w:rsidRPr="008F2AC5">
        <w:rPr>
          <w:rFonts w:ascii="Times New Roman" w:hAnsi="Times New Roman" w:cs="Times New Roman"/>
          <w:sz w:val="24"/>
          <w:szCs w:val="24"/>
        </w:rPr>
        <w:t xml:space="preserve"> Язык, на котором ведётся преподавание, в технологии CLIL называется целевым (</w:t>
      </w:r>
      <w:r w:rsidRPr="008F2AC5">
        <w:rPr>
          <w:rFonts w:ascii="Times New Roman" w:hAnsi="Times New Roman" w:cs="Times New Roman"/>
          <w:sz w:val="24"/>
          <w:szCs w:val="24"/>
          <w:lang w:val="en-US"/>
        </w:rPr>
        <w:t>target</w:t>
      </w:r>
      <w:r w:rsidRPr="008F2AC5">
        <w:rPr>
          <w:rFonts w:ascii="Times New Roman" w:hAnsi="Times New Roman" w:cs="Times New Roman"/>
          <w:sz w:val="24"/>
          <w:szCs w:val="24"/>
        </w:rPr>
        <w:t>).</w:t>
      </w:r>
    </w:p>
    <w:p w:rsidR="008F2AC5" w:rsidRPr="008F2AC5" w:rsidRDefault="008F2AC5" w:rsidP="008F2AC5">
      <w:pPr>
        <w:pStyle w:val="a4"/>
        <w:shd w:val="clear" w:color="auto" w:fill="FFFFFF"/>
        <w:spacing w:before="0" w:beforeAutospacing="0" w:after="0" w:afterAutospacing="0"/>
        <w:ind w:firstLine="708"/>
        <w:jc w:val="both"/>
      </w:pPr>
      <w:r w:rsidRPr="008F2AC5">
        <w:t xml:space="preserve">При проектировании курса обучения на основе данной методики необходимо учитывать 4 «С» методики CLIL: </w:t>
      </w:r>
      <w:proofErr w:type="spellStart"/>
      <w:proofErr w:type="gramStart"/>
      <w:r w:rsidRPr="008F2AC5">
        <w:t>с</w:t>
      </w:r>
      <w:proofErr w:type="gramEnd"/>
      <w:r w:rsidRPr="008F2AC5">
        <w:t>ontent</w:t>
      </w:r>
      <w:proofErr w:type="spellEnd"/>
      <w:r w:rsidRPr="008F2AC5">
        <w:t xml:space="preserve"> (содержание), </w:t>
      </w:r>
      <w:proofErr w:type="spellStart"/>
      <w:r w:rsidRPr="008F2AC5">
        <w:t>сommunication</w:t>
      </w:r>
      <w:proofErr w:type="spellEnd"/>
      <w:r w:rsidRPr="008F2AC5">
        <w:t xml:space="preserve"> (общение), </w:t>
      </w:r>
      <w:proofErr w:type="spellStart"/>
      <w:r w:rsidRPr="008F2AC5">
        <w:t>сognition</w:t>
      </w:r>
      <w:proofErr w:type="spellEnd"/>
      <w:r w:rsidRPr="008F2AC5">
        <w:t xml:space="preserve"> (мыслительные способности), </w:t>
      </w:r>
      <w:proofErr w:type="spellStart"/>
      <w:r w:rsidRPr="008F2AC5">
        <w:t>сulture</w:t>
      </w:r>
      <w:proofErr w:type="spellEnd"/>
      <w:r w:rsidRPr="008F2AC5">
        <w:t xml:space="preserve"> (культурологические знания).</w:t>
      </w:r>
    </w:p>
    <w:p w:rsidR="008F2AC5" w:rsidRPr="008F2AC5" w:rsidRDefault="008F2AC5" w:rsidP="008F2AC5">
      <w:pPr>
        <w:pStyle w:val="a4"/>
        <w:shd w:val="clear" w:color="auto" w:fill="FFFFFF"/>
        <w:spacing w:before="0" w:beforeAutospacing="0" w:after="0" w:afterAutospacing="0"/>
        <w:ind w:firstLine="708"/>
        <w:jc w:val="both"/>
        <w:rPr>
          <w:color w:val="000000"/>
        </w:rPr>
      </w:pPr>
      <w:r w:rsidRPr="008F2AC5">
        <w:t xml:space="preserve"> </w:t>
      </w:r>
      <w:proofErr w:type="spellStart"/>
      <w:r w:rsidRPr="008F2AC5">
        <w:rPr>
          <w:color w:val="000000"/>
        </w:rPr>
        <w:t>Content</w:t>
      </w:r>
      <w:proofErr w:type="spellEnd"/>
      <w:r w:rsidRPr="008F2AC5">
        <w:rPr>
          <w:rStyle w:val="apple-converted-space"/>
          <w:color w:val="000000"/>
        </w:rPr>
        <w:t> </w:t>
      </w:r>
      <w:r w:rsidRPr="008F2AC5">
        <w:rPr>
          <w:color w:val="000000"/>
        </w:rPr>
        <w:t>(содержание) – это знания, уме</w:t>
      </w:r>
      <w:r>
        <w:rPr>
          <w:color w:val="000000"/>
        </w:rPr>
        <w:t>ния, навыки предметной области</w:t>
      </w:r>
      <w:r w:rsidRPr="008F2AC5">
        <w:rPr>
          <w:color w:val="000000"/>
        </w:rPr>
        <w:t xml:space="preserve"> </w:t>
      </w:r>
      <w:r>
        <w:rPr>
          <w:color w:val="000000"/>
        </w:rPr>
        <w:t>(</w:t>
      </w:r>
      <w:r w:rsidRPr="008F2AC5">
        <w:rPr>
          <w:color w:val="000000"/>
        </w:rPr>
        <w:t>информатики,</w:t>
      </w:r>
      <w:r>
        <w:rPr>
          <w:color w:val="000000"/>
        </w:rPr>
        <w:t xml:space="preserve"> физики, химии, биологии), </w:t>
      </w:r>
      <w:r w:rsidRPr="008F2AC5">
        <w:rPr>
          <w:color w:val="000000"/>
        </w:rPr>
        <w:t xml:space="preserve"> которые формируют информационную компетентность, т.е. способность и умение самостоятельно искать, анализировать, отбирать, обрабатывать и передавать необходимую информацию. </w:t>
      </w:r>
      <w:proofErr w:type="spellStart"/>
      <w:r w:rsidRPr="008F2AC5">
        <w:rPr>
          <w:color w:val="000000"/>
        </w:rPr>
        <w:t>Communication</w:t>
      </w:r>
      <w:proofErr w:type="spellEnd"/>
      <w:r w:rsidRPr="008F2AC5">
        <w:rPr>
          <w:color w:val="000000"/>
        </w:rPr>
        <w:t xml:space="preserve"> (общение) означает, что на уроке происходит обучение не иностранному языку, а обучение на языке, что обеспечивает прикладное применение знания иностранного языка, таким образом, обучающиеся используют иностранный язык при обучении, при этом изучая как им пользоваться. Данный аспект формирует коммуникативную компетентность, т.к. развивает способность личности к речевому общению, умению внимательно слушать, задавать вопросы и четко формулировать ответы на них, активно обсуждать рассматриваемые проблемы, комментировать высказывания собеседников и давать им критическую оценку. </w:t>
      </w:r>
      <w:proofErr w:type="spellStart"/>
      <w:proofErr w:type="gramStart"/>
      <w:r w:rsidRPr="008F2AC5">
        <w:rPr>
          <w:color w:val="000000"/>
        </w:rPr>
        <w:t>С</w:t>
      </w:r>
      <w:proofErr w:type="gramEnd"/>
      <w:r w:rsidRPr="008F2AC5">
        <w:rPr>
          <w:color w:val="000000"/>
        </w:rPr>
        <w:t>ognition</w:t>
      </w:r>
      <w:proofErr w:type="spellEnd"/>
      <w:r w:rsidRPr="008F2AC5">
        <w:rPr>
          <w:color w:val="000000"/>
        </w:rPr>
        <w:t xml:space="preserve"> (познание) осуществляет развитие познавательных и мыслительных способностей и способствует формированию образовательной компетентности, обеспечивающей успешную подготовку учащихся в одной или нескольких образовательных областях. </w:t>
      </w:r>
      <w:proofErr w:type="spellStart"/>
      <w:r w:rsidRPr="008F2AC5">
        <w:rPr>
          <w:color w:val="000000"/>
        </w:rPr>
        <w:t>Culture</w:t>
      </w:r>
      <w:proofErr w:type="spellEnd"/>
      <w:r w:rsidRPr="008F2AC5">
        <w:rPr>
          <w:color w:val="000000"/>
        </w:rPr>
        <w:t xml:space="preserve"> (культура) – аспект, способствующий развитию общекультурной компетентности, обеспечивающий владение языком культуры, способами познания мира, представление себя как части культуры, осознание и принятие альтернативных культур.</w:t>
      </w:r>
    </w:p>
    <w:p w:rsidR="008F2AC5" w:rsidRPr="008F2AC5" w:rsidRDefault="008F2AC5" w:rsidP="008F2AC5">
      <w:pPr>
        <w:spacing w:after="0" w:line="240" w:lineRule="auto"/>
        <w:ind w:firstLine="708"/>
        <w:jc w:val="both"/>
        <w:rPr>
          <w:rFonts w:ascii="Times New Roman" w:hAnsi="Times New Roman" w:cs="Times New Roman"/>
          <w:sz w:val="24"/>
          <w:szCs w:val="24"/>
        </w:rPr>
      </w:pPr>
      <w:r w:rsidRPr="008F2AC5">
        <w:rPr>
          <w:rFonts w:ascii="Times New Roman" w:hAnsi="Times New Roman" w:cs="Times New Roman"/>
          <w:sz w:val="24"/>
          <w:szCs w:val="24"/>
        </w:rPr>
        <w:t xml:space="preserve"> Кроме того, при определении основных принципов CLIL выделяют пять аспектов, каждый из которых реализуется по-разному в зависимости от возраста обучающихся, социально-лингвистической среды и степени погружения в CLIL. </w:t>
      </w:r>
    </w:p>
    <w:p w:rsidR="008F2AC5" w:rsidRPr="008F2AC5" w:rsidRDefault="008F2AC5" w:rsidP="008F2AC5">
      <w:pPr>
        <w:autoSpaceDE w:val="0"/>
        <w:autoSpaceDN w:val="0"/>
        <w:adjustRightInd w:val="0"/>
        <w:spacing w:after="0" w:line="240" w:lineRule="auto"/>
        <w:jc w:val="both"/>
        <w:rPr>
          <w:rFonts w:ascii="Times New Roman" w:eastAsia="F1" w:hAnsi="Times New Roman" w:cs="Times New Roman"/>
          <w:sz w:val="24"/>
          <w:szCs w:val="24"/>
        </w:rPr>
      </w:pPr>
      <w:r w:rsidRPr="008F2AC5">
        <w:rPr>
          <w:rFonts w:ascii="Times New Roman" w:hAnsi="Times New Roman" w:cs="Times New Roman"/>
          <w:sz w:val="24"/>
          <w:szCs w:val="24"/>
        </w:rPr>
        <w:t>- Культурный аспект</w:t>
      </w:r>
      <w:r w:rsidRPr="008F2AC5">
        <w:rPr>
          <w:rFonts w:ascii="Times New Roman" w:eastAsia="F1" w:hAnsi="Times New Roman" w:cs="Times New Roman"/>
          <w:sz w:val="24"/>
          <w:szCs w:val="24"/>
        </w:rPr>
        <w:t>: изучение и понимание культуры других стран; развитие навыков межкультурного общения; изучение особенностей соседних стран, регионов и национальных меньшинств; расширенное понимание культурных взаимоотношений</w:t>
      </w:r>
    </w:p>
    <w:p w:rsidR="008F2AC5" w:rsidRPr="008F2AC5" w:rsidRDefault="008F2AC5" w:rsidP="008F2AC5">
      <w:pPr>
        <w:autoSpaceDE w:val="0"/>
        <w:autoSpaceDN w:val="0"/>
        <w:adjustRightInd w:val="0"/>
        <w:spacing w:after="0" w:line="240" w:lineRule="auto"/>
        <w:jc w:val="both"/>
        <w:rPr>
          <w:rFonts w:ascii="Times New Roman" w:eastAsia="F1" w:hAnsi="Times New Roman" w:cs="Times New Roman"/>
          <w:sz w:val="24"/>
          <w:szCs w:val="24"/>
        </w:rPr>
      </w:pPr>
      <w:r w:rsidRPr="008F2AC5">
        <w:rPr>
          <w:rFonts w:ascii="Times New Roman" w:hAnsi="Times New Roman" w:cs="Times New Roman"/>
          <w:sz w:val="24"/>
          <w:szCs w:val="24"/>
        </w:rPr>
        <w:t>- Социальный аспект:</w:t>
      </w:r>
      <w:r w:rsidRPr="008F2AC5">
        <w:rPr>
          <w:rFonts w:ascii="Times New Roman" w:eastAsia="F1" w:hAnsi="Times New Roman" w:cs="Times New Roman"/>
          <w:sz w:val="24"/>
          <w:szCs w:val="24"/>
        </w:rPr>
        <w:t xml:space="preserve"> подготовка к интернационализации, особенно в рамках европейской интеграции; возможность сдать экзамен на получение сертификата международного образца; повышение образовательного уровня в рамках школьной программы;</w:t>
      </w:r>
      <w:r w:rsidRPr="008F2AC5">
        <w:rPr>
          <w:rFonts w:ascii="Times New Roman" w:hAnsi="Times New Roman" w:cs="Times New Roman"/>
          <w:sz w:val="24"/>
          <w:szCs w:val="24"/>
        </w:rPr>
        <w:t xml:space="preserve"> </w:t>
      </w:r>
    </w:p>
    <w:p w:rsidR="008F2AC5" w:rsidRPr="008F2AC5" w:rsidRDefault="008F2AC5" w:rsidP="008F2AC5">
      <w:pPr>
        <w:autoSpaceDE w:val="0"/>
        <w:autoSpaceDN w:val="0"/>
        <w:adjustRightInd w:val="0"/>
        <w:spacing w:after="0" w:line="240" w:lineRule="auto"/>
        <w:jc w:val="both"/>
        <w:rPr>
          <w:rFonts w:ascii="Times New Roman" w:eastAsia="F1" w:hAnsi="Times New Roman" w:cs="Times New Roman"/>
          <w:sz w:val="24"/>
          <w:szCs w:val="24"/>
        </w:rPr>
      </w:pPr>
      <w:r w:rsidRPr="008F2AC5">
        <w:rPr>
          <w:rFonts w:ascii="Times New Roman" w:hAnsi="Times New Roman" w:cs="Times New Roman"/>
          <w:sz w:val="24"/>
          <w:szCs w:val="24"/>
        </w:rPr>
        <w:t xml:space="preserve">- Языковой аспект: </w:t>
      </w:r>
      <w:r w:rsidRPr="008F2AC5">
        <w:rPr>
          <w:rFonts w:ascii="Times New Roman" w:eastAsia="F1" w:hAnsi="Times New Roman" w:cs="Times New Roman"/>
          <w:sz w:val="24"/>
          <w:szCs w:val="24"/>
        </w:rPr>
        <w:t xml:space="preserve">повышение общего уровня языковой компетенции; развитие коммуникативных навыков; углубленное понимание как родного, так и иностранного языка; развитие заинтересованного </w:t>
      </w:r>
      <w:r w:rsidR="00802FF7" w:rsidRPr="008F2AC5">
        <w:rPr>
          <w:rFonts w:ascii="Times New Roman" w:eastAsia="F1" w:hAnsi="Times New Roman" w:cs="Times New Roman"/>
          <w:sz w:val="24"/>
          <w:szCs w:val="24"/>
        </w:rPr>
        <w:t>отношения,</w:t>
      </w:r>
      <w:r w:rsidRPr="008F2AC5">
        <w:rPr>
          <w:rFonts w:ascii="Times New Roman" w:eastAsia="F1" w:hAnsi="Times New Roman" w:cs="Times New Roman"/>
          <w:sz w:val="24"/>
          <w:szCs w:val="24"/>
        </w:rPr>
        <w:t xml:space="preserve"> как к родному, так и к иностранному языку; использование иностранного языка для прикладных целей.</w:t>
      </w:r>
    </w:p>
    <w:p w:rsidR="008F2AC5" w:rsidRPr="008F2AC5" w:rsidRDefault="008F2AC5" w:rsidP="008F2AC5">
      <w:pPr>
        <w:autoSpaceDE w:val="0"/>
        <w:autoSpaceDN w:val="0"/>
        <w:adjustRightInd w:val="0"/>
        <w:spacing w:after="0" w:line="240" w:lineRule="auto"/>
        <w:jc w:val="both"/>
        <w:rPr>
          <w:rFonts w:ascii="Times New Roman" w:eastAsia="F1" w:hAnsi="Times New Roman" w:cs="Times New Roman"/>
          <w:sz w:val="24"/>
          <w:szCs w:val="24"/>
        </w:rPr>
      </w:pPr>
      <w:r w:rsidRPr="008F2AC5">
        <w:rPr>
          <w:rFonts w:ascii="Times New Roman" w:hAnsi="Times New Roman" w:cs="Times New Roman"/>
          <w:sz w:val="24"/>
          <w:szCs w:val="24"/>
        </w:rPr>
        <w:t>- Предметный аспект:</w:t>
      </w:r>
      <w:r w:rsidRPr="008F2AC5">
        <w:rPr>
          <w:rFonts w:ascii="Times New Roman" w:eastAsia="F1" w:hAnsi="Times New Roman" w:cs="Times New Roman"/>
          <w:sz w:val="24"/>
          <w:szCs w:val="24"/>
        </w:rPr>
        <w:t xml:space="preserve"> возможность разностороннего изучения предмета; доступ к специальной предметной терминологии посредством иностранного языка; подготовка к дальнейшему обучению или к работе.</w:t>
      </w:r>
    </w:p>
    <w:p w:rsidR="008F2AC5" w:rsidRPr="008F2AC5" w:rsidRDefault="008F2AC5" w:rsidP="008F2AC5">
      <w:pPr>
        <w:autoSpaceDE w:val="0"/>
        <w:autoSpaceDN w:val="0"/>
        <w:adjustRightInd w:val="0"/>
        <w:spacing w:after="0" w:line="240" w:lineRule="auto"/>
        <w:jc w:val="both"/>
        <w:rPr>
          <w:rFonts w:ascii="Times New Roman" w:eastAsia="F1" w:hAnsi="Times New Roman" w:cs="Times New Roman"/>
          <w:sz w:val="24"/>
          <w:szCs w:val="24"/>
        </w:rPr>
      </w:pPr>
      <w:r w:rsidRPr="008F2AC5">
        <w:rPr>
          <w:rFonts w:ascii="Times New Roman" w:hAnsi="Times New Roman" w:cs="Times New Roman"/>
          <w:sz w:val="24"/>
          <w:szCs w:val="24"/>
        </w:rPr>
        <w:lastRenderedPageBreak/>
        <w:t>- Обучающий аспект:</w:t>
      </w:r>
      <w:r w:rsidRPr="008F2AC5">
        <w:rPr>
          <w:rFonts w:ascii="Times New Roman" w:eastAsia="F1" w:hAnsi="Times New Roman" w:cs="Times New Roman"/>
          <w:sz w:val="24"/>
          <w:szCs w:val="24"/>
        </w:rPr>
        <w:t xml:space="preserve"> возможность использования разных обучающих стратегий; использование разных методов и форм классной и внеклассной  работы; повышение мотивации обучающихся.</w:t>
      </w:r>
    </w:p>
    <w:p w:rsidR="008F2AC5" w:rsidRPr="008F2AC5" w:rsidRDefault="008F2AC5" w:rsidP="008F2AC5">
      <w:pPr>
        <w:spacing w:after="0" w:line="240" w:lineRule="auto"/>
        <w:ind w:firstLine="708"/>
        <w:jc w:val="both"/>
        <w:rPr>
          <w:rFonts w:ascii="Times New Roman" w:hAnsi="Times New Roman" w:cs="Times New Roman"/>
          <w:sz w:val="24"/>
          <w:szCs w:val="24"/>
        </w:rPr>
      </w:pPr>
      <w:r w:rsidRPr="008F2AC5">
        <w:rPr>
          <w:rFonts w:ascii="Times New Roman" w:hAnsi="Times New Roman" w:cs="Times New Roman"/>
          <w:sz w:val="24"/>
          <w:szCs w:val="24"/>
        </w:rPr>
        <w:t>Что отличает урок в системе  CLIL от обычного урока?</w:t>
      </w:r>
      <w:r>
        <w:rPr>
          <w:rFonts w:ascii="Times New Roman" w:hAnsi="Times New Roman" w:cs="Times New Roman"/>
          <w:sz w:val="24"/>
          <w:szCs w:val="24"/>
        </w:rPr>
        <w:t xml:space="preserve"> </w:t>
      </w:r>
      <w:r w:rsidRPr="008F2AC5">
        <w:rPr>
          <w:rFonts w:ascii="Times New Roman" w:hAnsi="Times New Roman" w:cs="Times New Roman"/>
          <w:sz w:val="24"/>
          <w:szCs w:val="24"/>
        </w:rPr>
        <w:t>На занятиях одинаково важно изучение языковых умений и предметных знаний. В методике  CLIL чаще всего такие занятия основаны на четырёхступенчатой схеме</w:t>
      </w:r>
      <w:r>
        <w:rPr>
          <w:rFonts w:ascii="Times New Roman" w:hAnsi="Times New Roman" w:cs="Times New Roman"/>
          <w:sz w:val="24"/>
          <w:szCs w:val="24"/>
        </w:rPr>
        <w:t xml:space="preserve"> </w:t>
      </w:r>
      <w:r w:rsidRPr="008F2AC5">
        <w:rPr>
          <w:rFonts w:ascii="Times New Roman" w:hAnsi="Times New Roman" w:cs="Times New Roman"/>
          <w:sz w:val="24"/>
          <w:szCs w:val="24"/>
        </w:rPr>
        <w:t xml:space="preserve">[2]. </w:t>
      </w:r>
    </w:p>
    <w:p w:rsidR="008F2AC5" w:rsidRPr="008F2AC5" w:rsidRDefault="008F2AC5" w:rsidP="008F2AC5">
      <w:pPr>
        <w:spacing w:after="0" w:line="240" w:lineRule="auto"/>
        <w:ind w:firstLine="708"/>
        <w:jc w:val="both"/>
        <w:rPr>
          <w:rFonts w:ascii="Times New Roman" w:hAnsi="Times New Roman" w:cs="Times New Roman"/>
          <w:sz w:val="24"/>
          <w:szCs w:val="24"/>
        </w:rPr>
      </w:pPr>
      <w:r w:rsidRPr="008F2AC5">
        <w:rPr>
          <w:rFonts w:ascii="Times New Roman" w:hAnsi="Times New Roman" w:cs="Times New Roman"/>
          <w:sz w:val="24"/>
          <w:szCs w:val="24"/>
        </w:rPr>
        <w:t xml:space="preserve">1. Обработка текста. Идеальный текст должен содержать иллюстрации для визуализации </w:t>
      </w:r>
      <w:proofErr w:type="gramStart"/>
      <w:r w:rsidRPr="008F2AC5">
        <w:rPr>
          <w:rFonts w:ascii="Times New Roman" w:hAnsi="Times New Roman" w:cs="Times New Roman"/>
          <w:sz w:val="24"/>
          <w:szCs w:val="24"/>
        </w:rPr>
        <w:t>прочитанного</w:t>
      </w:r>
      <w:proofErr w:type="gramEnd"/>
      <w:r w:rsidRPr="008F2AC5">
        <w:rPr>
          <w:rFonts w:ascii="Times New Roman" w:hAnsi="Times New Roman" w:cs="Times New Roman"/>
          <w:sz w:val="24"/>
          <w:szCs w:val="24"/>
        </w:rPr>
        <w:t xml:space="preserve">. При работе с иностранным текстом учащимся необходима его структурная маркировка (нумерация строк, абзацев) и смысловое деление (заголовки, подзаголовки), что делает работу с текстом гораздо легче. </w:t>
      </w:r>
    </w:p>
    <w:p w:rsidR="008F2AC5" w:rsidRPr="008F2AC5" w:rsidRDefault="008F2AC5" w:rsidP="008F2AC5">
      <w:pPr>
        <w:spacing w:after="0" w:line="240" w:lineRule="auto"/>
        <w:ind w:firstLine="708"/>
        <w:jc w:val="both"/>
        <w:rPr>
          <w:rFonts w:ascii="Times New Roman" w:hAnsi="Times New Roman" w:cs="Times New Roman"/>
          <w:sz w:val="24"/>
          <w:szCs w:val="24"/>
        </w:rPr>
      </w:pPr>
      <w:r w:rsidRPr="008F2AC5">
        <w:rPr>
          <w:rFonts w:ascii="Times New Roman" w:hAnsi="Times New Roman" w:cs="Times New Roman"/>
          <w:sz w:val="24"/>
          <w:szCs w:val="24"/>
        </w:rPr>
        <w:t>2. Осознание и организация полученных знаний. Представить те</w:t>
      </w:r>
      <w:proofErr w:type="gramStart"/>
      <w:r w:rsidRPr="008F2AC5">
        <w:rPr>
          <w:rFonts w:ascii="Times New Roman" w:hAnsi="Times New Roman" w:cs="Times New Roman"/>
          <w:sz w:val="24"/>
          <w:szCs w:val="24"/>
        </w:rPr>
        <w:t>кст сх</w:t>
      </w:r>
      <w:proofErr w:type="gramEnd"/>
      <w:r w:rsidRPr="008F2AC5">
        <w:rPr>
          <w:rFonts w:ascii="Times New Roman" w:hAnsi="Times New Roman" w:cs="Times New Roman"/>
          <w:sz w:val="24"/>
          <w:szCs w:val="24"/>
        </w:rPr>
        <w:t xml:space="preserve">ематически, составить кластер, </w:t>
      </w:r>
      <w:proofErr w:type="spellStart"/>
      <w:r w:rsidRPr="008F2AC5">
        <w:rPr>
          <w:rFonts w:ascii="Times New Roman" w:hAnsi="Times New Roman" w:cs="Times New Roman"/>
          <w:sz w:val="24"/>
          <w:szCs w:val="24"/>
        </w:rPr>
        <w:t>денотатный</w:t>
      </w:r>
      <w:proofErr w:type="spellEnd"/>
      <w:r w:rsidRPr="008F2AC5">
        <w:rPr>
          <w:rFonts w:ascii="Times New Roman" w:hAnsi="Times New Roman" w:cs="Times New Roman"/>
          <w:sz w:val="24"/>
          <w:szCs w:val="24"/>
        </w:rPr>
        <w:t xml:space="preserve"> граф по содержанию текста, что поможет учащимся определить идею текста и понять содержащуюся в нём информацию.</w:t>
      </w:r>
    </w:p>
    <w:p w:rsidR="008F2AC5" w:rsidRPr="008F2AC5" w:rsidRDefault="008F2AC5" w:rsidP="008F2AC5">
      <w:pPr>
        <w:spacing w:after="0" w:line="240" w:lineRule="auto"/>
        <w:ind w:firstLine="708"/>
        <w:jc w:val="both"/>
        <w:rPr>
          <w:rFonts w:ascii="Times New Roman" w:hAnsi="Times New Roman" w:cs="Times New Roman"/>
          <w:sz w:val="24"/>
          <w:szCs w:val="24"/>
        </w:rPr>
      </w:pPr>
      <w:r w:rsidRPr="008F2AC5">
        <w:rPr>
          <w:rFonts w:ascii="Times New Roman" w:hAnsi="Times New Roman" w:cs="Times New Roman"/>
          <w:sz w:val="24"/>
          <w:szCs w:val="24"/>
        </w:rPr>
        <w:t>3. Языковое понимание текста. Учащиеся должны передать содержание текста своими словами. Они могут использовать как простые языковые средства, так и продвинутые, здесь нет чёткой градации и зависит от знания языка, но по мере погружения в предмет языковые средства должны усложнят</w:t>
      </w:r>
      <w:r w:rsidR="00480AC3">
        <w:rPr>
          <w:rFonts w:ascii="Times New Roman" w:hAnsi="Times New Roman" w:cs="Times New Roman"/>
          <w:sz w:val="24"/>
          <w:szCs w:val="24"/>
        </w:rPr>
        <w:t>ь</w:t>
      </w:r>
      <w:r w:rsidRPr="008F2AC5">
        <w:rPr>
          <w:rFonts w:ascii="Times New Roman" w:hAnsi="Times New Roman" w:cs="Times New Roman"/>
          <w:sz w:val="24"/>
          <w:szCs w:val="24"/>
        </w:rPr>
        <w:t>ся, а знание терминологии становится обязательным.</w:t>
      </w:r>
    </w:p>
    <w:p w:rsidR="008F2AC5" w:rsidRPr="008F2AC5" w:rsidRDefault="008F2AC5" w:rsidP="008F2AC5">
      <w:pPr>
        <w:spacing w:after="0" w:line="240" w:lineRule="auto"/>
        <w:ind w:firstLine="708"/>
        <w:jc w:val="both"/>
        <w:rPr>
          <w:rFonts w:ascii="Times New Roman" w:hAnsi="Times New Roman" w:cs="Times New Roman"/>
          <w:sz w:val="24"/>
          <w:szCs w:val="24"/>
        </w:rPr>
      </w:pPr>
      <w:r w:rsidRPr="008F2AC5">
        <w:rPr>
          <w:rFonts w:ascii="Times New Roman" w:hAnsi="Times New Roman" w:cs="Times New Roman"/>
          <w:sz w:val="24"/>
          <w:szCs w:val="24"/>
        </w:rPr>
        <w:t xml:space="preserve">4. Выполнение заданий. Задания также зависят от уровня </w:t>
      </w:r>
      <w:proofErr w:type="spellStart"/>
      <w:r w:rsidRPr="008F2AC5">
        <w:rPr>
          <w:rFonts w:ascii="Times New Roman" w:hAnsi="Times New Roman" w:cs="Times New Roman"/>
          <w:sz w:val="24"/>
          <w:szCs w:val="24"/>
        </w:rPr>
        <w:t>обученности</w:t>
      </w:r>
      <w:proofErr w:type="spellEnd"/>
      <w:r w:rsidRPr="008F2AC5">
        <w:rPr>
          <w:rFonts w:ascii="Times New Roman" w:hAnsi="Times New Roman" w:cs="Times New Roman"/>
          <w:sz w:val="24"/>
          <w:szCs w:val="24"/>
        </w:rPr>
        <w:t xml:space="preserve"> учащихся, от целей обучения на каждом этапе.</w:t>
      </w:r>
    </w:p>
    <w:p w:rsidR="008F2AC5" w:rsidRPr="008F2AC5" w:rsidRDefault="008F2AC5" w:rsidP="008F2AC5">
      <w:pPr>
        <w:spacing w:after="0" w:line="240" w:lineRule="auto"/>
        <w:ind w:firstLine="708"/>
        <w:jc w:val="both"/>
        <w:rPr>
          <w:rFonts w:ascii="Times New Roman" w:hAnsi="Times New Roman" w:cs="Times New Roman"/>
          <w:sz w:val="24"/>
          <w:szCs w:val="24"/>
        </w:rPr>
      </w:pPr>
      <w:r w:rsidRPr="008F2AC5">
        <w:rPr>
          <w:rFonts w:ascii="Times New Roman" w:hAnsi="Times New Roman" w:cs="Times New Roman"/>
          <w:sz w:val="24"/>
          <w:szCs w:val="24"/>
        </w:rPr>
        <w:t xml:space="preserve">Использование данной методики на практике позволило выделить ее плюсы, а также некоторые проблемы ее внедрения в учебный процесс. </w:t>
      </w:r>
    </w:p>
    <w:p w:rsidR="008F2AC5" w:rsidRPr="008F2AC5" w:rsidRDefault="008F2AC5" w:rsidP="008F2AC5">
      <w:pPr>
        <w:spacing w:after="0" w:line="240" w:lineRule="auto"/>
        <w:ind w:firstLine="708"/>
        <w:jc w:val="both"/>
        <w:rPr>
          <w:rFonts w:ascii="Times New Roman" w:hAnsi="Times New Roman" w:cs="Times New Roman"/>
          <w:sz w:val="24"/>
          <w:szCs w:val="24"/>
        </w:rPr>
      </w:pPr>
      <w:r w:rsidRPr="008F2AC5">
        <w:rPr>
          <w:rFonts w:ascii="Times New Roman" w:hAnsi="Times New Roman" w:cs="Times New Roman"/>
          <w:sz w:val="24"/>
          <w:szCs w:val="24"/>
        </w:rPr>
        <w:t>Одним из основных плюсов данной методики является повышение мотивации к изучению иностранных языков. Изучение языка становиться более целенаправленным, так как язык используется для решения конкретных коммуникативных задач. Кроме того, обучающиеся имеют возможность лучше узнать и понять культуру изучаемого языка, что ведет к формированию социокультурной компетенции учащихся. Обучающийся пропускает через себя достаточно большой объем языкового материала, что представляет собой полноценное погружение в естественную языковую среду. Необходимо также отметить то, что работа над различными темами позволяет выучить специфические термины, определенные языковые конструкции, что способствует пополнению словарного запаса обучающегося предметной терминологией и подготавливает его к дальнейшему изучению и применению полученных знаний и умений.</w:t>
      </w:r>
    </w:p>
    <w:p w:rsidR="00D7181F" w:rsidRDefault="008F2AC5" w:rsidP="008F2AC5">
      <w:pPr>
        <w:spacing w:after="0" w:line="240" w:lineRule="auto"/>
        <w:ind w:firstLine="708"/>
        <w:jc w:val="both"/>
        <w:rPr>
          <w:rFonts w:ascii="Times New Roman" w:hAnsi="Times New Roman" w:cs="Times New Roman"/>
          <w:sz w:val="24"/>
          <w:szCs w:val="24"/>
        </w:rPr>
      </w:pPr>
      <w:r w:rsidRPr="008F2AC5">
        <w:rPr>
          <w:rFonts w:ascii="Times New Roman" w:hAnsi="Times New Roman" w:cs="Times New Roman"/>
          <w:sz w:val="24"/>
          <w:szCs w:val="24"/>
        </w:rPr>
        <w:t>Но есть и определённые проблемы. Одной из основных проблем  является несовершенное владение учителями-предметниками  целевым языком.  Настоящее время эта проблема находит своё решение на государственном уровне через обучение предметников английскому языку. Однако этого недостаточно. Необходимо постоянное совершенствование владения языком, занятия с преподавателями и консультации при разработке планов.</w:t>
      </w:r>
      <w:r w:rsidR="00D7181F">
        <w:rPr>
          <w:rFonts w:ascii="Times New Roman" w:hAnsi="Times New Roman" w:cs="Times New Roman"/>
          <w:sz w:val="24"/>
          <w:szCs w:val="24"/>
        </w:rPr>
        <w:t xml:space="preserve"> Хорошей помощью для педагогов являются интегрированные уроки совместно с учителями английского языка, когда учитель английского работает с учащимися над лексикой – произношение, чтение терминологии, а изучением природных законов и явлений занимается учитель ЕНЦ.</w:t>
      </w:r>
    </w:p>
    <w:p w:rsidR="008F2AC5" w:rsidRPr="008F2AC5" w:rsidRDefault="008F2AC5" w:rsidP="000F51AF">
      <w:pPr>
        <w:spacing w:after="0" w:line="240" w:lineRule="auto"/>
        <w:ind w:firstLine="708"/>
        <w:jc w:val="both"/>
        <w:rPr>
          <w:rFonts w:ascii="Times New Roman" w:hAnsi="Times New Roman" w:cs="Times New Roman"/>
          <w:sz w:val="24"/>
          <w:szCs w:val="24"/>
        </w:rPr>
      </w:pPr>
      <w:r w:rsidRPr="008F2AC5">
        <w:rPr>
          <w:rFonts w:ascii="Times New Roman" w:hAnsi="Times New Roman" w:cs="Times New Roman"/>
          <w:sz w:val="24"/>
          <w:szCs w:val="24"/>
        </w:rPr>
        <w:t xml:space="preserve"> Другой проблемой является слабое владение языком самими учащимися. На них также увеличивается нагрузка в связи с увеличением часов на изучение языка, а также могут возникнуть психологические проблемы, связанные с усвоением материала на иностранном языке, что вероятно усугубит процесс усвоения самого предмета.</w:t>
      </w:r>
      <w:r w:rsidR="00D7181F">
        <w:rPr>
          <w:rFonts w:ascii="Times New Roman" w:hAnsi="Times New Roman" w:cs="Times New Roman"/>
          <w:sz w:val="24"/>
          <w:szCs w:val="24"/>
        </w:rPr>
        <w:t xml:space="preserve"> Чтобы снять эти проблемы</w:t>
      </w:r>
      <w:r w:rsidR="000F51AF">
        <w:rPr>
          <w:rFonts w:ascii="Times New Roman" w:hAnsi="Times New Roman" w:cs="Times New Roman"/>
          <w:sz w:val="24"/>
          <w:szCs w:val="24"/>
        </w:rPr>
        <w:t xml:space="preserve"> возможно на вариативных часах, если позволяет школьный учебный план, ввести</w:t>
      </w:r>
      <w:r w:rsidR="00D7181F">
        <w:rPr>
          <w:rFonts w:ascii="Times New Roman" w:hAnsi="Times New Roman" w:cs="Times New Roman"/>
          <w:sz w:val="24"/>
          <w:szCs w:val="24"/>
        </w:rPr>
        <w:t xml:space="preserve"> </w:t>
      </w:r>
      <w:r w:rsidR="000F51AF">
        <w:rPr>
          <w:rFonts w:ascii="Times New Roman" w:hAnsi="Times New Roman" w:cs="Times New Roman"/>
          <w:sz w:val="24"/>
          <w:szCs w:val="24"/>
        </w:rPr>
        <w:t>обучение учащихся 8-9 классов основам терминологии по химии, физике, биологии, информатике.</w:t>
      </w:r>
      <w:bookmarkStart w:id="0" w:name="_GoBack"/>
      <w:bookmarkEnd w:id="0"/>
    </w:p>
    <w:p w:rsidR="008F2AC5" w:rsidRPr="008F2AC5" w:rsidRDefault="008F2AC5" w:rsidP="008F2AC5">
      <w:pPr>
        <w:spacing w:after="0" w:line="240" w:lineRule="auto"/>
        <w:ind w:firstLine="708"/>
        <w:jc w:val="both"/>
        <w:rPr>
          <w:rFonts w:ascii="Times New Roman" w:hAnsi="Times New Roman" w:cs="Times New Roman"/>
          <w:sz w:val="24"/>
          <w:szCs w:val="24"/>
        </w:rPr>
      </w:pPr>
      <w:r w:rsidRPr="008F2AC5">
        <w:rPr>
          <w:rFonts w:ascii="Times New Roman" w:hAnsi="Times New Roman" w:cs="Times New Roman"/>
          <w:sz w:val="24"/>
          <w:szCs w:val="24"/>
        </w:rPr>
        <w:t xml:space="preserve">Помимо совершенного владения вторым языком CLIL требует совершенно нового подхода к проведению занятий. Преподавателям необходимо использовать разнообразные формы подачи материала, организации работы, делать акцент на индивидуальную и </w:t>
      </w:r>
      <w:r w:rsidRPr="008F2AC5">
        <w:rPr>
          <w:rFonts w:ascii="Times New Roman" w:hAnsi="Times New Roman" w:cs="Times New Roman"/>
          <w:sz w:val="24"/>
          <w:szCs w:val="24"/>
        </w:rPr>
        <w:lastRenderedPageBreak/>
        <w:t xml:space="preserve">творческую деятельность учащихся. Это значит, что изучение основных предметов станет для учащихся намного интереснее и эффективнее, если будет происходить в рамках </w:t>
      </w:r>
      <w:proofErr w:type="spellStart"/>
      <w:r w:rsidRPr="008F2AC5">
        <w:rPr>
          <w:rFonts w:ascii="Times New Roman" w:hAnsi="Times New Roman" w:cs="Times New Roman"/>
          <w:sz w:val="24"/>
          <w:szCs w:val="24"/>
        </w:rPr>
        <w:t>деятельностного</w:t>
      </w:r>
      <w:proofErr w:type="spellEnd"/>
      <w:r w:rsidRPr="008F2AC5">
        <w:rPr>
          <w:rFonts w:ascii="Times New Roman" w:hAnsi="Times New Roman" w:cs="Times New Roman"/>
          <w:sz w:val="24"/>
          <w:szCs w:val="24"/>
        </w:rPr>
        <w:t xml:space="preserve"> и коммуникативного подхода, свойственного занятиям по иностранному языку.</w:t>
      </w:r>
      <w:r>
        <w:rPr>
          <w:rFonts w:ascii="Times New Roman" w:hAnsi="Times New Roman" w:cs="Times New Roman"/>
          <w:sz w:val="24"/>
          <w:szCs w:val="24"/>
        </w:rPr>
        <w:t xml:space="preserve"> </w:t>
      </w:r>
      <w:r w:rsidRPr="008F2AC5">
        <w:rPr>
          <w:rFonts w:ascii="Times New Roman" w:hAnsi="Times New Roman" w:cs="Times New Roman"/>
          <w:color w:val="1C1C1C"/>
          <w:sz w:val="24"/>
          <w:szCs w:val="24"/>
          <w:shd w:val="clear" w:color="auto" w:fill="FFFFFF"/>
        </w:rPr>
        <w:t xml:space="preserve">Учащиеся должны быть активно вовлечены в учебный процесс с помощью определенных приемов и методов, позволяющих активизировать познавательную деятельность, развивать как </w:t>
      </w:r>
      <w:r w:rsidRPr="008F2AC5">
        <w:rPr>
          <w:rFonts w:ascii="Times New Roman" w:hAnsi="Times New Roman" w:cs="Times New Roman"/>
          <w:sz w:val="24"/>
          <w:szCs w:val="24"/>
        </w:rPr>
        <w:t>базовые коммуникативные навыки повседневного общения, так и академическую языковую компетенцию, представляющую собой способность и гот</w:t>
      </w:r>
      <w:r>
        <w:rPr>
          <w:rFonts w:ascii="Times New Roman" w:hAnsi="Times New Roman" w:cs="Times New Roman"/>
          <w:sz w:val="24"/>
          <w:szCs w:val="24"/>
        </w:rPr>
        <w:t>овность к осуществлению учебно-</w:t>
      </w:r>
      <w:r w:rsidRPr="008F2AC5">
        <w:rPr>
          <w:rFonts w:ascii="Times New Roman" w:hAnsi="Times New Roman" w:cs="Times New Roman"/>
          <w:sz w:val="24"/>
          <w:szCs w:val="24"/>
        </w:rPr>
        <w:t>познавательной деятельности с использованием иностранного языка[3].</w:t>
      </w:r>
    </w:p>
    <w:p w:rsidR="008F2AC5" w:rsidRPr="008F2AC5" w:rsidRDefault="008F2AC5" w:rsidP="008F2AC5">
      <w:pPr>
        <w:spacing w:after="0" w:line="240" w:lineRule="auto"/>
        <w:ind w:firstLine="708"/>
        <w:jc w:val="both"/>
        <w:rPr>
          <w:rFonts w:ascii="Times New Roman" w:hAnsi="Times New Roman" w:cs="Times New Roman"/>
          <w:sz w:val="24"/>
          <w:szCs w:val="24"/>
        </w:rPr>
      </w:pPr>
      <w:r w:rsidRPr="008F2AC5">
        <w:rPr>
          <w:rFonts w:ascii="Times New Roman" w:hAnsi="Times New Roman" w:cs="Times New Roman"/>
          <w:color w:val="1C1C1C"/>
          <w:sz w:val="24"/>
          <w:szCs w:val="24"/>
          <w:shd w:val="clear" w:color="auto" w:fill="FFFFFF"/>
        </w:rPr>
        <w:t xml:space="preserve">Одним из таких методов является </w:t>
      </w:r>
      <w:proofErr w:type="spellStart"/>
      <w:r w:rsidRPr="008F2AC5">
        <w:rPr>
          <w:rFonts w:ascii="Times New Roman" w:hAnsi="Times New Roman" w:cs="Times New Roman"/>
          <w:color w:val="1C1C1C"/>
          <w:sz w:val="24"/>
          <w:szCs w:val="24"/>
          <w:shd w:val="clear" w:color="auto" w:fill="FFFFFF"/>
        </w:rPr>
        <w:t>скаффолдинг</w:t>
      </w:r>
      <w:proofErr w:type="spellEnd"/>
      <w:r w:rsidRPr="008F2AC5">
        <w:rPr>
          <w:rFonts w:ascii="Times New Roman" w:hAnsi="Times New Roman" w:cs="Times New Roman"/>
          <w:color w:val="1C1C1C"/>
          <w:sz w:val="24"/>
          <w:szCs w:val="24"/>
          <w:shd w:val="clear" w:color="auto" w:fill="FFFFFF"/>
        </w:rPr>
        <w:t xml:space="preserve"> (</w:t>
      </w:r>
      <w:r w:rsidRPr="008F2AC5">
        <w:rPr>
          <w:rFonts w:ascii="Times New Roman" w:hAnsi="Times New Roman" w:cs="Times New Roman"/>
          <w:color w:val="1C1C1C"/>
          <w:sz w:val="24"/>
          <w:szCs w:val="24"/>
          <w:shd w:val="clear" w:color="auto" w:fill="FFFFFF"/>
          <w:lang w:val="en-US"/>
        </w:rPr>
        <w:t>scaffolding</w:t>
      </w:r>
      <w:r w:rsidRPr="008F2AC5">
        <w:rPr>
          <w:rFonts w:ascii="Times New Roman" w:hAnsi="Times New Roman" w:cs="Times New Roman"/>
          <w:color w:val="1C1C1C"/>
          <w:sz w:val="24"/>
          <w:szCs w:val="24"/>
          <w:shd w:val="clear" w:color="auto" w:fill="FFFFFF"/>
        </w:rPr>
        <w:t xml:space="preserve">), </w:t>
      </w:r>
      <w:r w:rsidRPr="008F2AC5">
        <w:rPr>
          <w:rFonts w:ascii="Times New Roman" w:hAnsi="Times New Roman" w:cs="Times New Roman"/>
          <w:sz w:val="24"/>
          <w:szCs w:val="24"/>
        </w:rPr>
        <w:t xml:space="preserve"> заключающийся во всесторонней поддержке учащегося и способствующий уменьшению когнитивной и лингвистической нагрузки при изучении дисциплины на иностранном языке.</w:t>
      </w:r>
      <w:r w:rsidRPr="008F2AC5">
        <w:rPr>
          <w:rFonts w:ascii="Times New Roman" w:hAnsi="Times New Roman" w:cs="Times New Roman"/>
          <w:color w:val="000000"/>
          <w:sz w:val="24"/>
          <w:szCs w:val="24"/>
        </w:rPr>
        <w:t xml:space="preserve"> В научной литературе этот метод также часто называют «методом строительных лесов». Э</w:t>
      </w:r>
      <w:r w:rsidR="00810282">
        <w:rPr>
          <w:rFonts w:ascii="Times New Roman" w:hAnsi="Times New Roman" w:cs="Times New Roman"/>
          <w:color w:val="000000"/>
          <w:sz w:val="24"/>
          <w:szCs w:val="24"/>
        </w:rPr>
        <w:t>тот метод связан с социокультур</w:t>
      </w:r>
      <w:r w:rsidRPr="008F2AC5">
        <w:rPr>
          <w:rFonts w:ascii="Times New Roman" w:hAnsi="Times New Roman" w:cs="Times New Roman"/>
          <w:color w:val="000000"/>
          <w:sz w:val="24"/>
          <w:szCs w:val="24"/>
        </w:rPr>
        <w:t xml:space="preserve">ной концепцией  известного русского психолога </w:t>
      </w:r>
      <w:proofErr w:type="spellStart"/>
      <w:r w:rsidRPr="008F2AC5">
        <w:rPr>
          <w:rFonts w:ascii="Times New Roman" w:hAnsi="Times New Roman" w:cs="Times New Roman"/>
          <w:color w:val="000000"/>
          <w:sz w:val="24"/>
          <w:szCs w:val="24"/>
        </w:rPr>
        <w:t>Л.С.Выготского</w:t>
      </w:r>
      <w:proofErr w:type="spellEnd"/>
      <w:r w:rsidRPr="008F2AC5">
        <w:rPr>
          <w:rFonts w:ascii="Times New Roman" w:hAnsi="Times New Roman" w:cs="Times New Roman"/>
          <w:color w:val="000000"/>
          <w:sz w:val="24"/>
          <w:szCs w:val="24"/>
        </w:rPr>
        <w:t xml:space="preserve"> – «обучение с опорой на зону ближайшего развития». Роль учителя при </w:t>
      </w:r>
      <w:proofErr w:type="spellStart"/>
      <w:r w:rsidRPr="008F2AC5">
        <w:rPr>
          <w:rFonts w:ascii="Times New Roman" w:hAnsi="Times New Roman" w:cs="Times New Roman"/>
          <w:color w:val="000000"/>
          <w:sz w:val="24"/>
          <w:szCs w:val="24"/>
        </w:rPr>
        <w:t>скаффодинге</w:t>
      </w:r>
      <w:proofErr w:type="spellEnd"/>
      <w:r w:rsidRPr="008F2AC5">
        <w:rPr>
          <w:rFonts w:ascii="Times New Roman" w:hAnsi="Times New Roman" w:cs="Times New Roman"/>
          <w:color w:val="000000"/>
          <w:sz w:val="24"/>
          <w:szCs w:val="24"/>
        </w:rPr>
        <w:t xml:space="preserve"> - роль "эксперта", который привлекает внимание, подбирает уровень заданий, мотивирует учащихся, определяет подходящие виды работ, контролирует реакцию учащихся (предупреждает расстройство, страх и </w:t>
      </w:r>
      <w:proofErr w:type="spellStart"/>
      <w:r w:rsidRPr="008F2AC5">
        <w:rPr>
          <w:rFonts w:ascii="Times New Roman" w:hAnsi="Times New Roman" w:cs="Times New Roman"/>
          <w:color w:val="000000"/>
          <w:sz w:val="24"/>
          <w:szCs w:val="24"/>
        </w:rPr>
        <w:t>т.д</w:t>
      </w:r>
      <w:proofErr w:type="spellEnd"/>
      <w:r w:rsidRPr="008F2AC5">
        <w:rPr>
          <w:rFonts w:ascii="Times New Roman" w:hAnsi="Times New Roman" w:cs="Times New Roman"/>
          <w:color w:val="000000"/>
          <w:sz w:val="24"/>
          <w:szCs w:val="24"/>
        </w:rPr>
        <w:t xml:space="preserve">), и если </w:t>
      </w:r>
      <w:proofErr w:type="gramStart"/>
      <w:r w:rsidRPr="008F2AC5">
        <w:rPr>
          <w:rFonts w:ascii="Times New Roman" w:hAnsi="Times New Roman" w:cs="Times New Roman"/>
          <w:color w:val="000000"/>
          <w:sz w:val="24"/>
          <w:szCs w:val="24"/>
        </w:rPr>
        <w:t>требуется</w:t>
      </w:r>
      <w:proofErr w:type="gramEnd"/>
      <w:r w:rsidRPr="008F2AC5">
        <w:rPr>
          <w:rFonts w:ascii="Times New Roman" w:hAnsi="Times New Roman" w:cs="Times New Roman"/>
          <w:color w:val="000000"/>
          <w:sz w:val="24"/>
          <w:szCs w:val="24"/>
        </w:rPr>
        <w:t xml:space="preserve"> дает объяснения и демонстрацию материалов по теме обучения через различные стратегии. Технику </w:t>
      </w:r>
      <w:proofErr w:type="spellStart"/>
      <w:r w:rsidRPr="008F2AC5">
        <w:rPr>
          <w:rFonts w:ascii="Times New Roman" w:hAnsi="Times New Roman" w:cs="Times New Roman"/>
          <w:color w:val="000000"/>
          <w:sz w:val="24"/>
          <w:szCs w:val="24"/>
        </w:rPr>
        <w:t>скаффолдинга</w:t>
      </w:r>
      <w:proofErr w:type="spellEnd"/>
      <w:r w:rsidRPr="008F2AC5">
        <w:rPr>
          <w:rFonts w:ascii="Times New Roman" w:hAnsi="Times New Roman" w:cs="Times New Roman"/>
          <w:color w:val="000000"/>
          <w:sz w:val="24"/>
          <w:szCs w:val="24"/>
        </w:rPr>
        <w:t xml:space="preserve"> следует рассматривать как фундаментальную компетентность, надежное преподава</w:t>
      </w:r>
      <w:r>
        <w:rPr>
          <w:rFonts w:ascii="Times New Roman" w:hAnsi="Times New Roman" w:cs="Times New Roman"/>
          <w:color w:val="000000"/>
          <w:sz w:val="24"/>
          <w:szCs w:val="24"/>
        </w:rPr>
        <w:t>ние для всех учеников, особенно</w:t>
      </w:r>
      <w:r w:rsidRPr="008F2AC5">
        <w:rPr>
          <w:rFonts w:ascii="Times New Roman" w:hAnsi="Times New Roman" w:cs="Times New Roman"/>
          <w:color w:val="000000"/>
          <w:sz w:val="24"/>
          <w:szCs w:val="24"/>
        </w:rPr>
        <w:t xml:space="preserve"> для тех, у кого низкие способности в обучении  на иностранном языке. </w:t>
      </w:r>
    </w:p>
    <w:p w:rsidR="008F2AC5" w:rsidRPr="008F2AC5" w:rsidRDefault="008F2AC5" w:rsidP="008F2AC5">
      <w:pPr>
        <w:spacing w:after="0" w:line="240" w:lineRule="auto"/>
        <w:jc w:val="both"/>
        <w:rPr>
          <w:rFonts w:ascii="Times New Roman" w:hAnsi="Times New Roman" w:cs="Times New Roman"/>
          <w:i/>
          <w:color w:val="1C1C1C"/>
          <w:sz w:val="24"/>
          <w:szCs w:val="24"/>
          <w:shd w:val="clear" w:color="auto" w:fill="FFFFFF"/>
        </w:rPr>
      </w:pPr>
      <w:r w:rsidRPr="008F2AC5">
        <w:rPr>
          <w:rFonts w:ascii="Times New Roman" w:hAnsi="Times New Roman" w:cs="Times New Roman"/>
          <w:color w:val="1C1C1C"/>
          <w:sz w:val="24"/>
          <w:szCs w:val="24"/>
          <w:shd w:val="clear" w:color="auto" w:fill="FFFFFF"/>
        </w:rPr>
        <w:t xml:space="preserve"> </w:t>
      </w:r>
      <w:r w:rsidRPr="008F2AC5">
        <w:rPr>
          <w:rFonts w:ascii="Times New Roman" w:hAnsi="Times New Roman" w:cs="Times New Roman"/>
          <w:color w:val="1C1C1C"/>
          <w:sz w:val="24"/>
          <w:szCs w:val="24"/>
          <w:shd w:val="clear" w:color="auto" w:fill="FFFFFF"/>
        </w:rPr>
        <w:tab/>
        <w:t xml:space="preserve">Другая перспективная для </w:t>
      </w:r>
      <w:r w:rsidRPr="008F2AC5">
        <w:rPr>
          <w:rFonts w:ascii="Times New Roman" w:hAnsi="Times New Roman" w:cs="Times New Roman"/>
          <w:sz w:val="24"/>
          <w:szCs w:val="24"/>
        </w:rPr>
        <w:t>CLIL</w:t>
      </w:r>
      <w:r w:rsidRPr="008F2AC5">
        <w:rPr>
          <w:rFonts w:ascii="Times New Roman" w:hAnsi="Times New Roman" w:cs="Times New Roman"/>
          <w:color w:val="1C1C1C"/>
          <w:sz w:val="24"/>
          <w:szCs w:val="24"/>
          <w:shd w:val="clear" w:color="auto" w:fill="FFFFFF"/>
        </w:rPr>
        <w:t xml:space="preserve">  методика - представление материалов экстралингвистическими способами.</w:t>
      </w:r>
      <w:r w:rsidRPr="008F2AC5">
        <w:rPr>
          <w:rFonts w:ascii="Times New Roman" w:hAnsi="Times New Roman" w:cs="Times New Roman"/>
          <w:i/>
          <w:color w:val="1C1C1C"/>
          <w:sz w:val="24"/>
          <w:szCs w:val="24"/>
          <w:shd w:val="clear" w:color="auto" w:fill="FFFFFF"/>
        </w:rPr>
        <w:t xml:space="preserve">  </w:t>
      </w:r>
      <w:r w:rsidRPr="008F2AC5">
        <w:rPr>
          <w:rFonts w:ascii="Times New Roman" w:hAnsi="Times New Roman" w:cs="Times New Roman"/>
          <w:color w:val="1C1C1C"/>
          <w:sz w:val="24"/>
          <w:szCs w:val="24"/>
          <w:shd w:val="clear" w:color="auto" w:fill="FFFFFF"/>
        </w:rPr>
        <w:t>Это</w:t>
      </w:r>
      <w:r w:rsidRPr="008F2AC5">
        <w:rPr>
          <w:rFonts w:ascii="Times New Roman" w:hAnsi="Times New Roman" w:cs="Times New Roman"/>
          <w:i/>
          <w:color w:val="1C1C1C"/>
          <w:sz w:val="24"/>
          <w:szCs w:val="24"/>
          <w:shd w:val="clear" w:color="auto" w:fill="FFFFFF"/>
        </w:rPr>
        <w:t xml:space="preserve"> </w:t>
      </w:r>
      <w:r w:rsidRPr="008F2AC5">
        <w:rPr>
          <w:rStyle w:val="a5"/>
          <w:rFonts w:ascii="Times New Roman" w:hAnsi="Times New Roman" w:cs="Times New Roman"/>
          <w:i w:val="0"/>
          <w:color w:val="1C1C1C"/>
          <w:sz w:val="24"/>
          <w:szCs w:val="24"/>
          <w:shd w:val="clear" w:color="auto" w:fill="FFFFFF"/>
        </w:rPr>
        <w:t xml:space="preserve">группа методических приемов, использующих графический </w:t>
      </w:r>
      <w:r>
        <w:rPr>
          <w:rStyle w:val="a5"/>
          <w:rFonts w:ascii="Times New Roman" w:hAnsi="Times New Roman" w:cs="Times New Roman"/>
          <w:i w:val="0"/>
          <w:color w:val="1C1C1C"/>
          <w:sz w:val="24"/>
          <w:szCs w:val="24"/>
          <w:shd w:val="clear" w:color="auto" w:fill="FFFFFF"/>
        </w:rPr>
        <w:t xml:space="preserve"> и другой </w:t>
      </w:r>
      <w:r w:rsidRPr="008F2AC5">
        <w:rPr>
          <w:rStyle w:val="a5"/>
          <w:rFonts w:ascii="Times New Roman" w:hAnsi="Times New Roman" w:cs="Times New Roman"/>
          <w:i w:val="0"/>
          <w:color w:val="1C1C1C"/>
          <w:sz w:val="24"/>
          <w:szCs w:val="24"/>
          <w:shd w:val="clear" w:color="auto" w:fill="FFFFFF"/>
        </w:rPr>
        <w:t xml:space="preserve">материал вместо </w:t>
      </w:r>
      <w:proofErr w:type="gramStart"/>
      <w:r w:rsidRPr="008F2AC5">
        <w:rPr>
          <w:rStyle w:val="a5"/>
          <w:rFonts w:ascii="Times New Roman" w:hAnsi="Times New Roman" w:cs="Times New Roman"/>
          <w:i w:val="0"/>
          <w:color w:val="1C1C1C"/>
          <w:sz w:val="24"/>
          <w:szCs w:val="24"/>
          <w:shd w:val="clear" w:color="auto" w:fill="FFFFFF"/>
        </w:rPr>
        <w:t>вербального</w:t>
      </w:r>
      <w:proofErr w:type="gramEnd"/>
      <w:r w:rsidRPr="008F2AC5">
        <w:rPr>
          <w:rStyle w:val="a5"/>
          <w:rFonts w:ascii="Times New Roman" w:hAnsi="Times New Roman" w:cs="Times New Roman"/>
          <w:i w:val="0"/>
          <w:color w:val="1C1C1C"/>
          <w:sz w:val="24"/>
          <w:szCs w:val="24"/>
          <w:shd w:val="clear" w:color="auto" w:fill="FFFFFF"/>
        </w:rPr>
        <w:t xml:space="preserve"> контента. Часто используются простые, местами наивные графические материалы, но в то же время они дают заметный эффект.</w:t>
      </w:r>
      <w:r w:rsidRPr="008F2AC5">
        <w:rPr>
          <w:rFonts w:ascii="Times New Roman" w:hAnsi="Times New Roman" w:cs="Times New Roman"/>
          <w:i/>
          <w:color w:val="1C1C1C"/>
          <w:sz w:val="24"/>
          <w:szCs w:val="24"/>
          <w:shd w:val="clear" w:color="auto" w:fill="FFFFFF"/>
        </w:rPr>
        <w:t xml:space="preserve"> </w:t>
      </w:r>
    </w:p>
    <w:p w:rsidR="008F2AC5" w:rsidRPr="008F2AC5" w:rsidRDefault="008F2AC5" w:rsidP="008F2AC5">
      <w:pPr>
        <w:autoSpaceDE w:val="0"/>
        <w:autoSpaceDN w:val="0"/>
        <w:adjustRightInd w:val="0"/>
        <w:spacing w:after="0" w:line="240" w:lineRule="auto"/>
        <w:ind w:firstLine="708"/>
        <w:jc w:val="both"/>
        <w:rPr>
          <w:rFonts w:ascii="Times New Roman" w:eastAsia="F1" w:hAnsi="Times New Roman" w:cs="Times New Roman"/>
          <w:sz w:val="24"/>
          <w:szCs w:val="24"/>
        </w:rPr>
      </w:pPr>
      <w:r w:rsidRPr="008F2AC5">
        <w:rPr>
          <w:rFonts w:ascii="Times New Roman" w:eastAsia="F1" w:hAnsi="Times New Roman" w:cs="Times New Roman"/>
          <w:sz w:val="24"/>
          <w:szCs w:val="24"/>
        </w:rPr>
        <w:t xml:space="preserve">Несомненно, технология CLIL позволяет решать значительно расширенный круг образовательных задач. Изучение иностранного языка и неязыкового предмета одновременно является дополнительным средством для достижения образовательных целей и имеет положительные стороны, как для изучения иностранного языка, так и неязыкового предмета. </w:t>
      </w:r>
    </w:p>
    <w:p w:rsidR="008F2AC5" w:rsidRPr="008F2AC5" w:rsidRDefault="008F2AC5" w:rsidP="008F2AC5">
      <w:pPr>
        <w:spacing w:after="0" w:line="240" w:lineRule="auto"/>
        <w:jc w:val="center"/>
        <w:rPr>
          <w:rFonts w:ascii="Times New Roman" w:hAnsi="Times New Roman" w:cs="Times New Roman"/>
          <w:sz w:val="24"/>
          <w:szCs w:val="24"/>
          <w:lang w:val="en-US"/>
        </w:rPr>
      </w:pPr>
      <w:r w:rsidRPr="008F2AC5">
        <w:rPr>
          <w:rFonts w:ascii="Times New Roman" w:hAnsi="Times New Roman" w:cs="Times New Roman"/>
          <w:sz w:val="24"/>
          <w:szCs w:val="24"/>
        </w:rPr>
        <w:t>Использованная</w:t>
      </w:r>
      <w:r w:rsidRPr="008F2AC5">
        <w:rPr>
          <w:rFonts w:ascii="Times New Roman" w:hAnsi="Times New Roman" w:cs="Times New Roman"/>
          <w:sz w:val="24"/>
          <w:szCs w:val="24"/>
          <w:lang w:val="en-US"/>
        </w:rPr>
        <w:t xml:space="preserve"> </w:t>
      </w:r>
      <w:r w:rsidRPr="008F2AC5">
        <w:rPr>
          <w:rFonts w:ascii="Times New Roman" w:hAnsi="Times New Roman" w:cs="Times New Roman"/>
          <w:sz w:val="24"/>
          <w:szCs w:val="24"/>
        </w:rPr>
        <w:t>литература</w:t>
      </w:r>
      <w:r w:rsidRPr="008F2AC5">
        <w:rPr>
          <w:rFonts w:ascii="Times New Roman" w:hAnsi="Times New Roman" w:cs="Times New Roman"/>
          <w:sz w:val="24"/>
          <w:szCs w:val="24"/>
          <w:lang w:val="en-US"/>
        </w:rPr>
        <w:t>:</w:t>
      </w:r>
    </w:p>
    <w:p w:rsidR="008F2AC5" w:rsidRPr="008F2AC5" w:rsidRDefault="008F2AC5" w:rsidP="008F2AC5">
      <w:pPr>
        <w:autoSpaceDE w:val="0"/>
        <w:autoSpaceDN w:val="0"/>
        <w:adjustRightInd w:val="0"/>
        <w:spacing w:after="0" w:line="240" w:lineRule="auto"/>
        <w:jc w:val="both"/>
        <w:rPr>
          <w:rFonts w:ascii="Times New Roman" w:eastAsia="F1" w:hAnsi="Times New Roman" w:cs="Times New Roman"/>
          <w:sz w:val="24"/>
          <w:szCs w:val="24"/>
          <w:lang w:val="en-US"/>
        </w:rPr>
      </w:pPr>
      <w:r w:rsidRPr="008F2AC5">
        <w:rPr>
          <w:rFonts w:ascii="Times New Roman" w:hAnsi="Times New Roman" w:cs="Times New Roman"/>
          <w:sz w:val="24"/>
          <w:szCs w:val="24"/>
          <w:lang w:val="en-US"/>
        </w:rPr>
        <w:t xml:space="preserve">1. </w:t>
      </w:r>
      <w:r w:rsidRPr="008F2AC5">
        <w:rPr>
          <w:rFonts w:ascii="Times New Roman" w:eastAsia="F1" w:hAnsi="Times New Roman" w:cs="Times New Roman"/>
          <w:sz w:val="24"/>
          <w:szCs w:val="24"/>
          <w:lang w:val="en-US"/>
        </w:rPr>
        <w:t xml:space="preserve">David Marsh. The relevance and potential of content and language integrated learning (CLIL) for achieving MT+2 in Europe submitted to European Commission DG EAC </w:t>
      </w:r>
      <w:proofErr w:type="spellStart"/>
      <w:r w:rsidRPr="008F2AC5">
        <w:rPr>
          <w:rFonts w:ascii="Times New Roman" w:eastAsia="F1" w:hAnsi="Times New Roman" w:cs="Times New Roman"/>
          <w:sz w:val="24"/>
          <w:szCs w:val="24"/>
          <w:lang w:val="en-US"/>
        </w:rPr>
        <w:t>inSeptember</w:t>
      </w:r>
      <w:proofErr w:type="spellEnd"/>
      <w:r w:rsidRPr="008F2AC5">
        <w:rPr>
          <w:rFonts w:ascii="Times New Roman" w:eastAsia="F1" w:hAnsi="Times New Roman" w:cs="Times New Roman"/>
          <w:sz w:val="24"/>
          <w:szCs w:val="24"/>
          <w:lang w:val="en-US"/>
        </w:rPr>
        <w:t xml:space="preserve"> 2002.</w:t>
      </w:r>
    </w:p>
    <w:p w:rsidR="008F2AC5" w:rsidRPr="008F2AC5" w:rsidRDefault="008F2AC5" w:rsidP="008F2AC5">
      <w:pPr>
        <w:spacing w:after="0" w:line="240" w:lineRule="auto"/>
        <w:jc w:val="both"/>
        <w:rPr>
          <w:rFonts w:ascii="Times New Roman" w:hAnsi="Times New Roman" w:cs="Times New Roman"/>
          <w:sz w:val="24"/>
          <w:szCs w:val="24"/>
        </w:rPr>
      </w:pPr>
      <w:r w:rsidRPr="008F2AC5">
        <w:rPr>
          <w:rFonts w:ascii="Times New Roman" w:hAnsi="Times New Roman" w:cs="Times New Roman"/>
          <w:sz w:val="24"/>
          <w:szCs w:val="24"/>
        </w:rPr>
        <w:t xml:space="preserve">2. </w:t>
      </w:r>
      <w:proofErr w:type="spellStart"/>
      <w:r w:rsidRPr="008F2AC5">
        <w:rPr>
          <w:rFonts w:ascii="Times New Roman" w:hAnsi="Times New Roman" w:cs="Times New Roman"/>
          <w:sz w:val="24"/>
          <w:szCs w:val="24"/>
        </w:rPr>
        <w:t>Царенкова</w:t>
      </w:r>
      <w:proofErr w:type="spellEnd"/>
      <w:r w:rsidRPr="008F2AC5">
        <w:rPr>
          <w:rFonts w:ascii="Times New Roman" w:hAnsi="Times New Roman" w:cs="Times New Roman"/>
          <w:sz w:val="24"/>
          <w:szCs w:val="24"/>
        </w:rPr>
        <w:t xml:space="preserve"> В.В., </w:t>
      </w:r>
      <w:proofErr w:type="spellStart"/>
      <w:r w:rsidRPr="008F2AC5">
        <w:rPr>
          <w:rFonts w:ascii="Times New Roman" w:hAnsi="Times New Roman" w:cs="Times New Roman"/>
          <w:sz w:val="24"/>
          <w:szCs w:val="24"/>
        </w:rPr>
        <w:t>Шкановская</w:t>
      </w:r>
      <w:proofErr w:type="spellEnd"/>
      <w:r w:rsidRPr="008F2AC5">
        <w:rPr>
          <w:rFonts w:ascii="Times New Roman" w:hAnsi="Times New Roman" w:cs="Times New Roman"/>
          <w:sz w:val="24"/>
          <w:szCs w:val="24"/>
        </w:rPr>
        <w:t xml:space="preserve"> С.И. К вопросу о лингвистических преимуществах предметно-языкового интегрированного обучения. В кн. Труды БГТУ. – Минск, 2016.</w:t>
      </w:r>
    </w:p>
    <w:p w:rsidR="008F2AC5" w:rsidRPr="008F2AC5" w:rsidRDefault="008F2AC5" w:rsidP="008F2AC5">
      <w:pPr>
        <w:spacing w:after="0" w:line="240" w:lineRule="auto"/>
        <w:jc w:val="both"/>
        <w:rPr>
          <w:rFonts w:ascii="Times New Roman" w:hAnsi="Times New Roman" w:cs="Times New Roman"/>
          <w:sz w:val="24"/>
          <w:szCs w:val="24"/>
        </w:rPr>
      </w:pPr>
      <w:r w:rsidRPr="008F2AC5">
        <w:rPr>
          <w:rFonts w:ascii="Times New Roman" w:hAnsi="Times New Roman" w:cs="Times New Roman"/>
          <w:sz w:val="24"/>
          <w:szCs w:val="24"/>
        </w:rPr>
        <w:t xml:space="preserve">3. </w:t>
      </w:r>
      <w:proofErr w:type="spellStart"/>
      <w:r w:rsidRPr="008F2AC5">
        <w:rPr>
          <w:rFonts w:ascii="Times New Roman" w:hAnsi="Times New Roman" w:cs="Times New Roman"/>
          <w:sz w:val="24"/>
          <w:szCs w:val="24"/>
        </w:rPr>
        <w:t>Зарипова</w:t>
      </w:r>
      <w:proofErr w:type="spellEnd"/>
      <w:r w:rsidRPr="008F2AC5">
        <w:rPr>
          <w:rFonts w:ascii="Times New Roman" w:hAnsi="Times New Roman" w:cs="Times New Roman"/>
          <w:sz w:val="24"/>
          <w:szCs w:val="24"/>
        </w:rPr>
        <w:t xml:space="preserve"> Р.Р. О результатах апробации модели интегрированного предметно-языкового обучения средствами русского и английского языков в высшей школе // Современные проблемы науки и образования. – 2014. – № 6.</w:t>
      </w:r>
    </w:p>
    <w:p w:rsidR="00E90A0A" w:rsidRDefault="00E90A0A"/>
    <w:sectPr w:rsidR="00E90A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F1">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821"/>
    <w:rsid w:val="000F51AF"/>
    <w:rsid w:val="00480AC3"/>
    <w:rsid w:val="00802FF7"/>
    <w:rsid w:val="00810282"/>
    <w:rsid w:val="008124DA"/>
    <w:rsid w:val="00895662"/>
    <w:rsid w:val="008F2AC5"/>
    <w:rsid w:val="00AB0D33"/>
    <w:rsid w:val="00D7181F"/>
    <w:rsid w:val="00E86821"/>
    <w:rsid w:val="00E90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A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AC5"/>
    <w:pPr>
      <w:ind w:left="720"/>
      <w:contextualSpacing/>
    </w:pPr>
  </w:style>
  <w:style w:type="paragraph" w:styleId="a4">
    <w:name w:val="Normal (Web)"/>
    <w:basedOn w:val="a"/>
    <w:uiPriority w:val="99"/>
    <w:unhideWhenUsed/>
    <w:rsid w:val="008F2A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F2AC5"/>
  </w:style>
  <w:style w:type="character" w:styleId="a5">
    <w:name w:val="Emphasis"/>
    <w:basedOn w:val="a0"/>
    <w:uiPriority w:val="20"/>
    <w:qFormat/>
    <w:rsid w:val="008F2AC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A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AC5"/>
    <w:pPr>
      <w:ind w:left="720"/>
      <w:contextualSpacing/>
    </w:pPr>
  </w:style>
  <w:style w:type="paragraph" w:styleId="a4">
    <w:name w:val="Normal (Web)"/>
    <w:basedOn w:val="a"/>
    <w:uiPriority w:val="99"/>
    <w:unhideWhenUsed/>
    <w:rsid w:val="008F2A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F2AC5"/>
  </w:style>
  <w:style w:type="character" w:styleId="a5">
    <w:name w:val="Emphasis"/>
    <w:basedOn w:val="a0"/>
    <w:uiPriority w:val="20"/>
    <w:qFormat/>
    <w:rsid w:val="008F2A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1505</Words>
  <Characters>8584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2017-06-21T08:45:00Z</dcterms:created>
  <dcterms:modified xsi:type="dcterms:W3CDTF">2021-11-04T07:16:00Z</dcterms:modified>
</cp:coreProperties>
</file>