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5CC2D" w14:textId="77777777" w:rsidR="001C39E2" w:rsidRPr="001C39E2" w:rsidRDefault="001C39E2" w:rsidP="001C39E2">
      <w:pPr>
        <w:spacing w:line="360" w:lineRule="auto"/>
        <w:ind w:firstLine="720"/>
        <w:jc w:val="center"/>
        <w:rPr>
          <w:b/>
          <w:sz w:val="28"/>
          <w:szCs w:val="28"/>
          <w:lang w:val="en-US"/>
        </w:rPr>
      </w:pPr>
      <w:bookmarkStart w:id="0" w:name="_Hlk134434001"/>
      <w:r w:rsidRPr="001C39E2">
        <w:rPr>
          <w:b/>
          <w:sz w:val="28"/>
          <w:szCs w:val="28"/>
          <w:lang w:val="en-US"/>
        </w:rPr>
        <w:t>The concept of "underachievement" of a student in psychological and pedagogical science.</w:t>
      </w:r>
    </w:p>
    <w:p w14:paraId="0FC6CE6A" w14:textId="77777777" w:rsidR="001C39E2" w:rsidRPr="001C39E2" w:rsidRDefault="001C39E2" w:rsidP="001C39E2">
      <w:pPr>
        <w:spacing w:line="360" w:lineRule="auto"/>
        <w:ind w:firstLine="720"/>
        <w:jc w:val="center"/>
        <w:rPr>
          <w:b/>
          <w:bCs/>
          <w:color w:val="333333"/>
          <w:sz w:val="28"/>
          <w:szCs w:val="28"/>
          <w:shd w:val="clear" w:color="auto" w:fill="FFFFFF"/>
          <w:lang w:val="en-US"/>
        </w:rPr>
      </w:pPr>
      <w:proofErr w:type="spellStart"/>
      <w:r w:rsidRPr="001C39E2">
        <w:rPr>
          <w:b/>
          <w:bCs/>
          <w:color w:val="333333"/>
          <w:sz w:val="28"/>
          <w:szCs w:val="28"/>
          <w:shd w:val="clear" w:color="auto" w:fill="FFFFFF"/>
          <w:lang w:val="en-US"/>
        </w:rPr>
        <w:t>Radzitskaya</w:t>
      </w:r>
      <w:proofErr w:type="spellEnd"/>
      <w:r w:rsidRPr="001C39E2">
        <w:rPr>
          <w:b/>
          <w:bCs/>
          <w:color w:val="333333"/>
          <w:sz w:val="28"/>
          <w:szCs w:val="28"/>
          <w:shd w:val="clear" w:color="auto" w:fill="FFFFFF"/>
          <w:lang w:val="en-US"/>
        </w:rPr>
        <w:t xml:space="preserve"> </w:t>
      </w:r>
      <w:proofErr w:type="spellStart"/>
      <w:r w:rsidRPr="001C39E2">
        <w:rPr>
          <w:b/>
          <w:bCs/>
          <w:color w:val="333333"/>
          <w:sz w:val="28"/>
          <w:szCs w:val="28"/>
          <w:shd w:val="clear" w:color="auto" w:fill="FFFFFF"/>
          <w:lang w:val="en-US"/>
        </w:rPr>
        <w:t>Yadviga</w:t>
      </w:r>
      <w:proofErr w:type="spellEnd"/>
      <w:r w:rsidRPr="001C39E2">
        <w:rPr>
          <w:b/>
          <w:bCs/>
          <w:color w:val="333333"/>
          <w:sz w:val="28"/>
          <w:szCs w:val="28"/>
          <w:shd w:val="clear" w:color="auto" w:fill="FFFFFF"/>
          <w:lang w:val="en-US"/>
        </w:rPr>
        <w:t xml:space="preserve"> </w:t>
      </w:r>
      <w:proofErr w:type="spellStart"/>
      <w:r w:rsidRPr="001C39E2">
        <w:rPr>
          <w:b/>
          <w:bCs/>
          <w:color w:val="333333"/>
          <w:sz w:val="28"/>
          <w:szCs w:val="28"/>
          <w:shd w:val="clear" w:color="auto" w:fill="FFFFFF"/>
          <w:lang w:val="en-US"/>
        </w:rPr>
        <w:t>Isidorovna</w:t>
      </w:r>
      <w:proofErr w:type="spellEnd"/>
      <w:r w:rsidRPr="001C39E2">
        <w:rPr>
          <w:b/>
          <w:bCs/>
          <w:color w:val="333333"/>
          <w:sz w:val="28"/>
          <w:szCs w:val="28"/>
          <w:shd w:val="clear" w:color="auto" w:fill="FFFFFF"/>
          <w:lang w:val="en-US"/>
        </w:rPr>
        <w:t>,</w:t>
      </w:r>
    </w:p>
    <w:p w14:paraId="58E979D8" w14:textId="77777777" w:rsidR="001C39E2" w:rsidRPr="001C39E2" w:rsidRDefault="001C39E2" w:rsidP="001C39E2">
      <w:pPr>
        <w:spacing w:line="360" w:lineRule="auto"/>
        <w:ind w:firstLine="720"/>
        <w:rPr>
          <w:b/>
          <w:bCs/>
          <w:i/>
          <w:iCs/>
          <w:sz w:val="48"/>
          <w:szCs w:val="48"/>
          <w:lang w:val="en-US"/>
        </w:rPr>
      </w:pPr>
      <w:r w:rsidRPr="001C39E2">
        <w:rPr>
          <w:rStyle w:val="a6"/>
          <w:i/>
          <w:iCs/>
          <w:color w:val="333333"/>
          <w:shd w:val="clear" w:color="auto" w:fill="FFFFFF"/>
          <w:lang w:val="en-US"/>
        </w:rPr>
        <w:t xml:space="preserve">Ph.D. Associate Professor of the Department of Social and Pedagogical Disciplines, </w:t>
      </w:r>
      <w:proofErr w:type="spellStart"/>
      <w:r w:rsidRPr="001C39E2">
        <w:rPr>
          <w:rStyle w:val="a6"/>
          <w:i/>
          <w:iCs/>
          <w:color w:val="333333"/>
          <w:shd w:val="clear" w:color="auto" w:fill="FFFFFF"/>
          <w:lang w:val="en-US"/>
        </w:rPr>
        <w:t>Kokshetau</w:t>
      </w:r>
      <w:proofErr w:type="spellEnd"/>
      <w:r w:rsidRPr="001C39E2">
        <w:rPr>
          <w:rStyle w:val="a6"/>
          <w:i/>
          <w:iCs/>
          <w:color w:val="333333"/>
          <w:shd w:val="clear" w:color="auto" w:fill="FFFFFF"/>
          <w:lang w:val="en-US"/>
        </w:rPr>
        <w:t xml:space="preserve"> University named after. A. </w:t>
      </w:r>
      <w:proofErr w:type="spellStart"/>
      <w:r w:rsidRPr="001C39E2">
        <w:rPr>
          <w:rStyle w:val="a6"/>
          <w:i/>
          <w:iCs/>
          <w:color w:val="333333"/>
          <w:shd w:val="clear" w:color="auto" w:fill="FFFFFF"/>
          <w:lang w:val="en-US"/>
        </w:rPr>
        <w:t>Myrzakhmetova</w:t>
      </w:r>
      <w:proofErr w:type="spellEnd"/>
    </w:p>
    <w:p w14:paraId="0FF43C4C" w14:textId="77777777" w:rsidR="001C39E2" w:rsidRPr="001C39E2" w:rsidRDefault="001C39E2" w:rsidP="001C39E2">
      <w:pPr>
        <w:jc w:val="center"/>
        <w:rPr>
          <w:b/>
          <w:bCs/>
          <w:sz w:val="28"/>
          <w:szCs w:val="28"/>
          <w:lang w:val="en-US"/>
        </w:rPr>
      </w:pPr>
      <w:proofErr w:type="spellStart"/>
      <w:r w:rsidRPr="001C39E2">
        <w:rPr>
          <w:b/>
          <w:bCs/>
          <w:sz w:val="28"/>
          <w:szCs w:val="28"/>
          <w:lang w:val="en-US"/>
        </w:rPr>
        <w:t>Sudnik</w:t>
      </w:r>
      <w:proofErr w:type="spellEnd"/>
      <w:r w:rsidRPr="001C39E2">
        <w:rPr>
          <w:b/>
          <w:bCs/>
          <w:sz w:val="28"/>
          <w:szCs w:val="28"/>
          <w:lang w:val="en-US"/>
        </w:rPr>
        <w:t xml:space="preserve"> </w:t>
      </w:r>
      <w:proofErr w:type="spellStart"/>
      <w:r w:rsidRPr="001C39E2">
        <w:rPr>
          <w:b/>
          <w:bCs/>
          <w:sz w:val="28"/>
          <w:szCs w:val="28"/>
          <w:lang w:val="en-US"/>
        </w:rPr>
        <w:t>Svyatoslav</w:t>
      </w:r>
      <w:proofErr w:type="spellEnd"/>
      <w:r w:rsidRPr="001C39E2">
        <w:rPr>
          <w:b/>
          <w:bCs/>
          <w:sz w:val="28"/>
          <w:szCs w:val="28"/>
          <w:lang w:val="en-US"/>
        </w:rPr>
        <w:t xml:space="preserve"> </w:t>
      </w:r>
      <w:proofErr w:type="spellStart"/>
      <w:r w:rsidRPr="001C39E2">
        <w:rPr>
          <w:b/>
          <w:bCs/>
          <w:sz w:val="28"/>
          <w:szCs w:val="28"/>
          <w:lang w:val="en-US"/>
        </w:rPr>
        <w:t>Ruslanovich</w:t>
      </w:r>
      <w:proofErr w:type="spellEnd"/>
      <w:r w:rsidRPr="001C39E2">
        <w:rPr>
          <w:b/>
          <w:bCs/>
          <w:sz w:val="28"/>
          <w:szCs w:val="28"/>
          <w:lang w:val="en-US"/>
        </w:rPr>
        <w:t>,</w:t>
      </w:r>
    </w:p>
    <w:p w14:paraId="27B9E782" w14:textId="77777777" w:rsidR="001C39E2" w:rsidRPr="001C39E2" w:rsidRDefault="001C39E2" w:rsidP="001C39E2">
      <w:pPr>
        <w:rPr>
          <w:i/>
          <w:iCs/>
          <w:sz w:val="28"/>
          <w:szCs w:val="28"/>
          <w:lang w:val="en-US"/>
        </w:rPr>
      </w:pPr>
      <w:r w:rsidRPr="001C39E2">
        <w:rPr>
          <w:i/>
          <w:iCs/>
          <w:sz w:val="28"/>
          <w:szCs w:val="28"/>
          <w:lang w:val="en-US"/>
        </w:rPr>
        <w:t>Master student of the educational program 7M01303 "Pedagogy and methodology</w:t>
      </w:r>
    </w:p>
    <w:p w14:paraId="21F32D09" w14:textId="77777777" w:rsidR="001C39E2" w:rsidRPr="001C39E2" w:rsidRDefault="001C39E2" w:rsidP="001C39E2">
      <w:pPr>
        <w:rPr>
          <w:i/>
          <w:iCs/>
          <w:sz w:val="28"/>
          <w:szCs w:val="28"/>
          <w:lang w:val="en-US"/>
        </w:rPr>
      </w:pPr>
      <w:r w:rsidRPr="001C39E2">
        <w:rPr>
          <w:i/>
          <w:iCs/>
          <w:sz w:val="28"/>
          <w:szCs w:val="28"/>
          <w:lang w:val="en-US"/>
        </w:rPr>
        <w:t>elementary education "</w:t>
      </w:r>
      <w:proofErr w:type="spellStart"/>
      <w:r w:rsidRPr="001C39E2">
        <w:rPr>
          <w:i/>
          <w:iCs/>
          <w:sz w:val="28"/>
          <w:szCs w:val="28"/>
          <w:lang w:val="en-US"/>
        </w:rPr>
        <w:t>Kokshetau</w:t>
      </w:r>
      <w:proofErr w:type="spellEnd"/>
      <w:r w:rsidRPr="001C39E2">
        <w:rPr>
          <w:i/>
          <w:iCs/>
          <w:sz w:val="28"/>
          <w:szCs w:val="28"/>
          <w:lang w:val="en-US"/>
        </w:rPr>
        <w:t xml:space="preserve"> University named after. A. </w:t>
      </w:r>
      <w:proofErr w:type="spellStart"/>
      <w:r w:rsidRPr="001C39E2">
        <w:rPr>
          <w:i/>
          <w:iCs/>
          <w:sz w:val="28"/>
          <w:szCs w:val="28"/>
          <w:lang w:val="en-US"/>
        </w:rPr>
        <w:t>Myrzakhmetova</w:t>
      </w:r>
      <w:proofErr w:type="spellEnd"/>
    </w:p>
    <w:p w14:paraId="09137EB3" w14:textId="77777777" w:rsidR="001C39E2" w:rsidRPr="001C39E2" w:rsidRDefault="001C39E2" w:rsidP="001C39E2">
      <w:pPr>
        <w:rPr>
          <w:b/>
          <w:bCs/>
          <w:sz w:val="28"/>
          <w:szCs w:val="28"/>
          <w:lang w:val="en-US"/>
        </w:rPr>
      </w:pPr>
    </w:p>
    <w:p w14:paraId="4BF056FE" w14:textId="77777777" w:rsidR="001C39E2" w:rsidRPr="001C39E2" w:rsidRDefault="001C39E2" w:rsidP="001C39E2">
      <w:pPr>
        <w:rPr>
          <w:sz w:val="28"/>
          <w:szCs w:val="28"/>
          <w:lang w:val="en-US"/>
        </w:rPr>
      </w:pPr>
      <w:proofErr w:type="spellStart"/>
      <w:r w:rsidRPr="001C39E2">
        <w:rPr>
          <w:b/>
          <w:bCs/>
          <w:sz w:val="28"/>
          <w:szCs w:val="28"/>
          <w:lang w:val="en-US"/>
        </w:rPr>
        <w:t>Annotation.</w:t>
      </w:r>
      <w:r w:rsidRPr="001C39E2">
        <w:rPr>
          <w:sz w:val="28"/>
          <w:szCs w:val="28"/>
          <w:lang w:val="en-US"/>
        </w:rPr>
        <w:t>WITH</w:t>
      </w:r>
      <w:r w:rsidRPr="001C39E2">
        <w:rPr>
          <w:rFonts w:ascii="Arial" w:hAnsi="Arial" w:cs="Arial"/>
          <w:color w:val="000000"/>
          <w:shd w:val="clear" w:color="auto" w:fill="FFFFFF"/>
          <w:lang w:val="en-US"/>
        </w:rPr>
        <w:t>the</w:t>
      </w:r>
      <w:proofErr w:type="spellEnd"/>
      <w:r w:rsidRPr="001C39E2">
        <w:rPr>
          <w:rFonts w:ascii="Arial" w:hAnsi="Arial" w:cs="Arial"/>
          <w:color w:val="000000"/>
          <w:shd w:val="clear" w:color="auto" w:fill="FFFFFF"/>
          <w:lang w:val="en-US"/>
        </w:rPr>
        <w:t xml:space="preserve"> article is devoted to identifying the reasons for the failure of schoolchildren</w:t>
      </w:r>
      <w:r w:rsidRPr="001C39E2">
        <w:rPr>
          <w:sz w:val="28"/>
          <w:szCs w:val="28"/>
          <w:lang w:val="en-US"/>
        </w:rPr>
        <w:t>, the concepts of school failure, the psychological characteristics of unsuccessful schoolchildren, and the causes of occurrence are considered.</w:t>
      </w:r>
    </w:p>
    <w:p w14:paraId="430D26C9" w14:textId="23F0C50B" w:rsidR="001C39E2" w:rsidRDefault="001C39E2" w:rsidP="001C39E2">
      <w:pPr>
        <w:rPr>
          <w:sz w:val="28"/>
          <w:szCs w:val="28"/>
          <w:lang w:val="en-US"/>
        </w:rPr>
      </w:pPr>
      <w:proofErr w:type="spellStart"/>
      <w:proofErr w:type="gramStart"/>
      <w:r w:rsidRPr="001C39E2">
        <w:rPr>
          <w:b/>
          <w:bCs/>
          <w:sz w:val="28"/>
          <w:szCs w:val="28"/>
          <w:lang w:val="en-US"/>
        </w:rPr>
        <w:t>Keywords:</w:t>
      </w:r>
      <w:r w:rsidRPr="001C39E2">
        <w:rPr>
          <w:sz w:val="28"/>
          <w:szCs w:val="28"/>
          <w:lang w:val="en-US"/>
        </w:rPr>
        <w:t>school</w:t>
      </w:r>
      <w:proofErr w:type="spellEnd"/>
      <w:proofErr w:type="gramEnd"/>
      <w:r w:rsidRPr="001C39E2">
        <w:rPr>
          <w:sz w:val="28"/>
          <w:szCs w:val="28"/>
          <w:lang w:val="en-US"/>
        </w:rPr>
        <w:t xml:space="preserve"> failure, underachieving student, individual work, backlog in studies, low progress.</w:t>
      </w:r>
    </w:p>
    <w:p w14:paraId="66C3F4F6" w14:textId="77777777" w:rsidR="001C39E2" w:rsidRPr="001C39E2" w:rsidRDefault="001C39E2" w:rsidP="001C39E2">
      <w:pPr>
        <w:rPr>
          <w:sz w:val="28"/>
          <w:szCs w:val="28"/>
          <w:lang w:val="en-US"/>
        </w:rPr>
      </w:pPr>
    </w:p>
    <w:p w14:paraId="40450413" w14:textId="5AE5F5A2" w:rsidR="009809AE" w:rsidRPr="001C39E2" w:rsidRDefault="009809AE" w:rsidP="009809AE">
      <w:pPr>
        <w:spacing w:line="360" w:lineRule="auto"/>
        <w:ind w:firstLine="720"/>
        <w:jc w:val="center"/>
        <w:rPr>
          <w:b/>
          <w:sz w:val="28"/>
          <w:szCs w:val="28"/>
        </w:rPr>
      </w:pPr>
      <w:r w:rsidRPr="001C39E2">
        <w:rPr>
          <w:b/>
          <w:sz w:val="28"/>
          <w:szCs w:val="28"/>
        </w:rPr>
        <w:t>Понятие «неуспеваемость» учащегося в психолого-педагогической науке</w:t>
      </w:r>
      <w:r w:rsidRPr="001C39E2">
        <w:rPr>
          <w:b/>
          <w:sz w:val="28"/>
          <w:szCs w:val="28"/>
        </w:rPr>
        <w:t>.</w:t>
      </w:r>
    </w:p>
    <w:p w14:paraId="36631399" w14:textId="03C50C33" w:rsidR="009809AE" w:rsidRDefault="009809AE" w:rsidP="009809AE">
      <w:pPr>
        <w:spacing w:line="360" w:lineRule="auto"/>
        <w:ind w:firstLine="720"/>
        <w:jc w:val="center"/>
        <w:rPr>
          <w:b/>
          <w:bCs/>
          <w:color w:val="333333"/>
          <w:sz w:val="28"/>
          <w:szCs w:val="28"/>
          <w:shd w:val="clear" w:color="auto" w:fill="FFFFFF"/>
        </w:rPr>
      </w:pPr>
      <w:proofErr w:type="spellStart"/>
      <w:r w:rsidRPr="009809AE">
        <w:rPr>
          <w:b/>
          <w:bCs/>
          <w:color w:val="333333"/>
          <w:sz w:val="28"/>
          <w:szCs w:val="28"/>
          <w:shd w:val="clear" w:color="auto" w:fill="FFFFFF"/>
        </w:rPr>
        <w:t>Радзицкая</w:t>
      </w:r>
      <w:proofErr w:type="spellEnd"/>
      <w:r w:rsidRPr="009809AE">
        <w:rPr>
          <w:b/>
          <w:bCs/>
          <w:color w:val="333333"/>
          <w:sz w:val="28"/>
          <w:szCs w:val="28"/>
          <w:shd w:val="clear" w:color="auto" w:fill="FFFFFF"/>
        </w:rPr>
        <w:t> Ядвига </w:t>
      </w:r>
      <w:proofErr w:type="spellStart"/>
      <w:r w:rsidRPr="009809AE">
        <w:rPr>
          <w:b/>
          <w:bCs/>
          <w:color w:val="333333"/>
          <w:sz w:val="28"/>
          <w:szCs w:val="28"/>
          <w:shd w:val="clear" w:color="auto" w:fill="FFFFFF"/>
        </w:rPr>
        <w:t>Изидоровна</w:t>
      </w:r>
      <w:proofErr w:type="spellEnd"/>
      <w:r w:rsidR="001C39E2">
        <w:rPr>
          <w:b/>
          <w:bCs/>
          <w:color w:val="333333"/>
          <w:sz w:val="28"/>
          <w:szCs w:val="28"/>
          <w:shd w:val="clear" w:color="auto" w:fill="FFFFFF"/>
        </w:rPr>
        <w:t>,</w:t>
      </w:r>
      <w:r w:rsidRPr="009809AE">
        <w:rPr>
          <w:b/>
          <w:bCs/>
          <w:color w:val="333333"/>
          <w:sz w:val="28"/>
          <w:szCs w:val="28"/>
          <w:shd w:val="clear" w:color="auto" w:fill="FFFFFF"/>
        </w:rPr>
        <w:t> </w:t>
      </w:r>
    </w:p>
    <w:p w14:paraId="22696BFE" w14:textId="01325FAA" w:rsidR="009809AE" w:rsidRPr="001C39E2" w:rsidRDefault="001C39E2" w:rsidP="001C39E2">
      <w:pPr>
        <w:spacing w:line="360" w:lineRule="auto"/>
        <w:ind w:firstLine="720"/>
        <w:rPr>
          <w:b/>
          <w:bCs/>
          <w:i/>
          <w:iCs/>
          <w:sz w:val="48"/>
          <w:szCs w:val="48"/>
        </w:rPr>
      </w:pPr>
      <w:proofErr w:type="spellStart"/>
      <w:r w:rsidRPr="001C39E2">
        <w:rPr>
          <w:rStyle w:val="a6"/>
          <w:b w:val="0"/>
          <w:bCs w:val="0"/>
          <w:i/>
          <w:iCs/>
          <w:color w:val="333333"/>
          <w:shd w:val="clear" w:color="auto" w:fill="FFFFFF"/>
        </w:rPr>
        <w:t>К.п.н</w:t>
      </w:r>
      <w:proofErr w:type="spellEnd"/>
      <w:r w:rsidRPr="001C39E2">
        <w:rPr>
          <w:rStyle w:val="a6"/>
          <w:b w:val="0"/>
          <w:bCs w:val="0"/>
          <w:i/>
          <w:iCs/>
          <w:color w:val="333333"/>
          <w:shd w:val="clear" w:color="auto" w:fill="FFFFFF"/>
        </w:rPr>
        <w:t xml:space="preserve">. </w:t>
      </w:r>
      <w:r w:rsidRPr="001C39E2">
        <w:rPr>
          <w:rStyle w:val="a6"/>
          <w:b w:val="0"/>
          <w:bCs w:val="0"/>
          <w:i/>
          <w:iCs/>
          <w:color w:val="333333"/>
          <w:shd w:val="clear" w:color="auto" w:fill="FFFFFF"/>
        </w:rPr>
        <w:t>доцент кафедры социально-педагогических дисциплин</w:t>
      </w:r>
      <w:r>
        <w:rPr>
          <w:rStyle w:val="a6"/>
          <w:b w:val="0"/>
          <w:bCs w:val="0"/>
          <w:i/>
          <w:iCs/>
          <w:color w:val="333333"/>
          <w:shd w:val="clear" w:color="auto" w:fill="FFFFFF"/>
        </w:rPr>
        <w:t xml:space="preserve"> </w:t>
      </w:r>
      <w:proofErr w:type="spellStart"/>
      <w:r w:rsidRPr="001C39E2">
        <w:rPr>
          <w:rStyle w:val="a6"/>
          <w:b w:val="0"/>
          <w:bCs w:val="0"/>
          <w:i/>
          <w:iCs/>
          <w:color w:val="333333"/>
          <w:shd w:val="clear" w:color="auto" w:fill="FFFFFF"/>
        </w:rPr>
        <w:t>Кокшетауского</w:t>
      </w:r>
      <w:proofErr w:type="spellEnd"/>
      <w:r w:rsidRPr="001C39E2">
        <w:rPr>
          <w:rStyle w:val="a6"/>
          <w:b w:val="0"/>
          <w:bCs w:val="0"/>
          <w:i/>
          <w:iCs/>
          <w:color w:val="333333"/>
          <w:shd w:val="clear" w:color="auto" w:fill="FFFFFF"/>
        </w:rPr>
        <w:t xml:space="preserve"> университета им. А. </w:t>
      </w:r>
      <w:proofErr w:type="spellStart"/>
      <w:r w:rsidRPr="001C39E2">
        <w:rPr>
          <w:rStyle w:val="a6"/>
          <w:b w:val="0"/>
          <w:bCs w:val="0"/>
          <w:i/>
          <w:iCs/>
          <w:color w:val="333333"/>
          <w:shd w:val="clear" w:color="auto" w:fill="FFFFFF"/>
        </w:rPr>
        <w:t>Мырзахметова</w:t>
      </w:r>
      <w:proofErr w:type="spellEnd"/>
    </w:p>
    <w:p w14:paraId="3D486102" w14:textId="5ADC92FB" w:rsidR="00B12934" w:rsidRDefault="001C39E2" w:rsidP="00B12934">
      <w:pPr>
        <w:jc w:val="center"/>
        <w:rPr>
          <w:b/>
          <w:bCs/>
          <w:sz w:val="28"/>
          <w:szCs w:val="28"/>
        </w:rPr>
      </w:pPr>
      <w:r w:rsidRPr="001C39E2">
        <w:rPr>
          <w:b/>
          <w:bCs/>
          <w:sz w:val="28"/>
          <w:szCs w:val="28"/>
        </w:rPr>
        <w:t>Судник Святослав Русланович</w:t>
      </w:r>
      <w:r>
        <w:rPr>
          <w:b/>
          <w:bCs/>
          <w:sz w:val="28"/>
          <w:szCs w:val="28"/>
        </w:rPr>
        <w:t>,</w:t>
      </w:r>
    </w:p>
    <w:p w14:paraId="225FF728" w14:textId="77777777" w:rsidR="001C39E2" w:rsidRPr="001C39E2" w:rsidRDefault="001C39E2" w:rsidP="001C39E2">
      <w:pPr>
        <w:rPr>
          <w:i/>
          <w:iCs/>
          <w:sz w:val="28"/>
          <w:szCs w:val="28"/>
        </w:rPr>
      </w:pPr>
      <w:r w:rsidRPr="001C39E2">
        <w:rPr>
          <w:i/>
          <w:iCs/>
          <w:sz w:val="28"/>
          <w:szCs w:val="28"/>
        </w:rPr>
        <w:t>Магистрант образовательной программы 7М01303 «Педагогика и методика</w:t>
      </w:r>
    </w:p>
    <w:p w14:paraId="5AFF9301" w14:textId="5699892E" w:rsidR="001C39E2" w:rsidRPr="001C39E2" w:rsidRDefault="001C39E2" w:rsidP="001C39E2">
      <w:pPr>
        <w:rPr>
          <w:i/>
          <w:iCs/>
          <w:sz w:val="28"/>
          <w:szCs w:val="28"/>
        </w:rPr>
      </w:pPr>
      <w:r w:rsidRPr="001C39E2">
        <w:rPr>
          <w:i/>
          <w:iCs/>
          <w:sz w:val="28"/>
          <w:szCs w:val="28"/>
        </w:rPr>
        <w:t xml:space="preserve">начального обучения» </w:t>
      </w:r>
      <w:proofErr w:type="spellStart"/>
      <w:r w:rsidRPr="001C39E2">
        <w:rPr>
          <w:i/>
          <w:iCs/>
          <w:sz w:val="28"/>
          <w:szCs w:val="28"/>
        </w:rPr>
        <w:t>Кокшетауского</w:t>
      </w:r>
      <w:proofErr w:type="spellEnd"/>
      <w:r w:rsidRPr="001C39E2">
        <w:rPr>
          <w:i/>
          <w:iCs/>
          <w:sz w:val="28"/>
          <w:szCs w:val="28"/>
        </w:rPr>
        <w:t xml:space="preserve"> университета им. А. </w:t>
      </w:r>
      <w:proofErr w:type="spellStart"/>
      <w:r w:rsidRPr="001C39E2">
        <w:rPr>
          <w:i/>
          <w:iCs/>
          <w:sz w:val="28"/>
          <w:szCs w:val="28"/>
        </w:rPr>
        <w:t>Мырзахметова</w:t>
      </w:r>
      <w:proofErr w:type="spellEnd"/>
    </w:p>
    <w:p w14:paraId="6FAF2455" w14:textId="77777777" w:rsidR="001C39E2" w:rsidRDefault="001C39E2" w:rsidP="00B12934">
      <w:pPr>
        <w:rPr>
          <w:b/>
          <w:bCs/>
          <w:sz w:val="28"/>
          <w:szCs w:val="28"/>
        </w:rPr>
      </w:pPr>
    </w:p>
    <w:p w14:paraId="1CBE4D64" w14:textId="5B3086C5" w:rsidR="00B12934" w:rsidRPr="00B12934" w:rsidRDefault="00B12934" w:rsidP="00B12934">
      <w:pPr>
        <w:rPr>
          <w:sz w:val="28"/>
          <w:szCs w:val="28"/>
        </w:rPr>
      </w:pPr>
      <w:r w:rsidRPr="00B12934">
        <w:rPr>
          <w:b/>
          <w:bCs/>
          <w:sz w:val="28"/>
          <w:szCs w:val="28"/>
        </w:rPr>
        <w:t>Аннотация.</w:t>
      </w:r>
      <w:r>
        <w:rPr>
          <w:b/>
          <w:bCs/>
          <w:sz w:val="28"/>
          <w:szCs w:val="28"/>
        </w:rPr>
        <w:t xml:space="preserve"> </w:t>
      </w:r>
      <w:r>
        <w:rPr>
          <w:sz w:val="28"/>
          <w:szCs w:val="28"/>
        </w:rPr>
        <w:t>С</w:t>
      </w:r>
      <w:r>
        <w:rPr>
          <w:rFonts w:ascii="Arial" w:hAnsi="Arial" w:cs="Arial"/>
          <w:color w:val="000000"/>
          <w:shd w:val="clear" w:color="auto" w:fill="FFFFFF"/>
        </w:rPr>
        <w:t>татья посвящена выявлением причин неуспеваемости школьников</w:t>
      </w:r>
      <w:r>
        <w:rPr>
          <w:sz w:val="28"/>
          <w:szCs w:val="28"/>
        </w:rPr>
        <w:t>,</w:t>
      </w:r>
      <w:r w:rsidRPr="00B12934">
        <w:rPr>
          <w:sz w:val="28"/>
          <w:szCs w:val="28"/>
        </w:rPr>
        <w:t xml:space="preserve"> рассматрива</w:t>
      </w:r>
      <w:r>
        <w:rPr>
          <w:sz w:val="28"/>
          <w:szCs w:val="28"/>
        </w:rPr>
        <w:t>ю</w:t>
      </w:r>
      <w:r w:rsidRPr="00B12934">
        <w:rPr>
          <w:sz w:val="28"/>
          <w:szCs w:val="28"/>
        </w:rPr>
        <w:t>тся поняти</w:t>
      </w:r>
      <w:r>
        <w:rPr>
          <w:sz w:val="28"/>
          <w:szCs w:val="28"/>
        </w:rPr>
        <w:t>я</w:t>
      </w:r>
      <w:r w:rsidRPr="00B12934">
        <w:rPr>
          <w:sz w:val="28"/>
          <w:szCs w:val="28"/>
        </w:rPr>
        <w:t> школьной неуспеваемости, психологических особенностей неуспевающих школьников, причин возникновения</w:t>
      </w:r>
      <w:r>
        <w:rPr>
          <w:sz w:val="28"/>
          <w:szCs w:val="28"/>
        </w:rPr>
        <w:t>.</w:t>
      </w:r>
    </w:p>
    <w:p w14:paraId="4BABA9A1" w14:textId="77777777" w:rsidR="00B12934" w:rsidRPr="00B12934" w:rsidRDefault="00B12934" w:rsidP="00B12934">
      <w:pPr>
        <w:rPr>
          <w:sz w:val="28"/>
          <w:szCs w:val="28"/>
        </w:rPr>
      </w:pPr>
      <w:r w:rsidRPr="00B12934">
        <w:rPr>
          <w:b/>
          <w:bCs/>
          <w:sz w:val="28"/>
          <w:szCs w:val="28"/>
        </w:rPr>
        <w:t>Ключевые слова:</w:t>
      </w:r>
      <w:r w:rsidRPr="00B12934">
        <w:rPr>
          <w:sz w:val="28"/>
          <w:szCs w:val="28"/>
        </w:rPr>
        <w:t xml:space="preserve"> школьная неуспеваемость, неуспевающий учащийся, индивидуальная работа, отставание в учебе, низкая успеваемость.</w:t>
      </w:r>
    </w:p>
    <w:bookmarkEnd w:id="0"/>
    <w:p w14:paraId="1852B4C5" w14:textId="77777777" w:rsidR="00B12934" w:rsidRDefault="00B12934" w:rsidP="006122BC">
      <w:pPr>
        <w:spacing w:line="360" w:lineRule="auto"/>
        <w:ind w:firstLine="720"/>
        <w:jc w:val="both"/>
        <w:rPr>
          <w:b/>
          <w:sz w:val="28"/>
          <w:szCs w:val="28"/>
        </w:rPr>
      </w:pPr>
    </w:p>
    <w:p w14:paraId="0D0600B1" w14:textId="27A5C1BC" w:rsidR="006122BC" w:rsidRDefault="006122BC" w:rsidP="006122BC">
      <w:pPr>
        <w:spacing w:line="360" w:lineRule="auto"/>
        <w:jc w:val="both"/>
        <w:rPr>
          <w:sz w:val="28"/>
          <w:szCs w:val="28"/>
        </w:rPr>
      </w:pPr>
      <w:r>
        <w:rPr>
          <w:sz w:val="28"/>
          <w:szCs w:val="28"/>
        </w:rPr>
        <w:tab/>
        <w:t>Неуспеваемость – это системное и многогранное явление образовательного процесса, которое требует своего всестороннего изучения. В современной педагогической и психологической науке существует большое количество самых разнообразных толкований и интерпретаций столь важного в образовательном процессе термина. Так, например,  в п</w:t>
      </w:r>
      <w:r w:rsidRPr="007D257C">
        <w:rPr>
          <w:sz w:val="28"/>
          <w:szCs w:val="28"/>
        </w:rPr>
        <w:t>едагогическ</w:t>
      </w:r>
      <w:r>
        <w:rPr>
          <w:sz w:val="28"/>
          <w:szCs w:val="28"/>
        </w:rPr>
        <w:t>ом</w:t>
      </w:r>
      <w:r w:rsidRPr="007D257C">
        <w:rPr>
          <w:sz w:val="28"/>
          <w:szCs w:val="28"/>
        </w:rPr>
        <w:t xml:space="preserve"> энциклопедическ</w:t>
      </w:r>
      <w:r>
        <w:rPr>
          <w:sz w:val="28"/>
          <w:szCs w:val="28"/>
        </w:rPr>
        <w:t>ом словаре</w:t>
      </w:r>
      <w:r w:rsidRPr="007D257C">
        <w:rPr>
          <w:sz w:val="28"/>
          <w:szCs w:val="28"/>
        </w:rPr>
        <w:t xml:space="preserve"> </w:t>
      </w:r>
      <w:r w:rsidRPr="00AB0F98">
        <w:rPr>
          <w:sz w:val="28"/>
          <w:szCs w:val="28"/>
        </w:rPr>
        <w:t xml:space="preserve">мы находим следующее определение: «неуспеваемость обучающихся – это негативное явление педагогической </w:t>
      </w:r>
      <w:r w:rsidRPr="00AB0F98">
        <w:rPr>
          <w:sz w:val="28"/>
          <w:szCs w:val="28"/>
        </w:rPr>
        <w:lastRenderedPageBreak/>
        <w:t>действительности, проявляющееся в наличии обучающихся  в общеобразовательном учреждении, не освоивших  программу учебного года и имеющих академическую задолженность по двум и более предметам»[</w:t>
      </w:r>
      <w:r w:rsidR="0032413A">
        <w:rPr>
          <w:sz w:val="28"/>
          <w:szCs w:val="28"/>
        </w:rPr>
        <w:t>11</w:t>
      </w:r>
      <w:r w:rsidRPr="00AB0F98">
        <w:rPr>
          <w:sz w:val="28"/>
          <w:szCs w:val="28"/>
        </w:rPr>
        <w:t xml:space="preserve">]. </w:t>
      </w:r>
    </w:p>
    <w:p w14:paraId="3A552E2A" w14:textId="32F99A9B" w:rsidR="006122BC" w:rsidRDefault="006122BC" w:rsidP="006122BC">
      <w:pPr>
        <w:spacing w:line="360" w:lineRule="auto"/>
        <w:jc w:val="both"/>
        <w:rPr>
          <w:sz w:val="28"/>
          <w:szCs w:val="28"/>
        </w:rPr>
      </w:pPr>
      <w:r>
        <w:rPr>
          <w:sz w:val="28"/>
          <w:szCs w:val="28"/>
        </w:rPr>
        <w:tab/>
        <w:t xml:space="preserve">Отталкиваясь от общепринятой методологии в «неуспеваемости», как явлении, отталкиваясь от разработок </w:t>
      </w:r>
      <w:r w:rsidRPr="007D257C">
        <w:rPr>
          <w:sz w:val="28"/>
          <w:szCs w:val="28"/>
        </w:rPr>
        <w:t>Бардин</w:t>
      </w:r>
      <w:r>
        <w:rPr>
          <w:sz w:val="28"/>
          <w:szCs w:val="28"/>
        </w:rPr>
        <w:t>а</w:t>
      </w:r>
      <w:r w:rsidRPr="007D257C">
        <w:rPr>
          <w:sz w:val="28"/>
          <w:szCs w:val="28"/>
        </w:rPr>
        <w:t xml:space="preserve"> К. В</w:t>
      </w:r>
      <w:r>
        <w:rPr>
          <w:sz w:val="28"/>
          <w:szCs w:val="28"/>
        </w:rPr>
        <w:t>.,</w:t>
      </w:r>
      <w:r w:rsidRPr="007D257C">
        <w:rPr>
          <w:sz w:val="28"/>
          <w:szCs w:val="28"/>
        </w:rPr>
        <w:t xml:space="preserve"> </w:t>
      </w:r>
      <w:r>
        <w:rPr>
          <w:sz w:val="28"/>
          <w:szCs w:val="28"/>
        </w:rPr>
        <w:t xml:space="preserve">мы объективно можем выделить три составных </w:t>
      </w:r>
      <w:r w:rsidR="0032413A">
        <w:rPr>
          <w:sz w:val="28"/>
          <w:szCs w:val="28"/>
        </w:rPr>
        <w:t>элемента</w:t>
      </w:r>
      <w:r w:rsidR="0032413A" w:rsidRPr="00646EE7">
        <w:rPr>
          <w:sz w:val="28"/>
          <w:szCs w:val="28"/>
        </w:rPr>
        <w:t xml:space="preserve"> [</w:t>
      </w:r>
      <w:r w:rsidRPr="00646EE7">
        <w:rPr>
          <w:sz w:val="28"/>
          <w:szCs w:val="28"/>
        </w:rPr>
        <w:t>3</w:t>
      </w:r>
      <w:r>
        <w:rPr>
          <w:sz w:val="28"/>
          <w:szCs w:val="28"/>
        </w:rPr>
        <w:t>, 35</w:t>
      </w:r>
      <w:r w:rsidRPr="00646EE7">
        <w:rPr>
          <w:sz w:val="28"/>
          <w:szCs w:val="28"/>
        </w:rPr>
        <w:t>]</w:t>
      </w:r>
      <w:r>
        <w:rPr>
          <w:sz w:val="28"/>
          <w:szCs w:val="28"/>
        </w:rPr>
        <w:t>. Это учащийся, образовательная программа и оценки обучаемого. При этом объективно в данном треугольнике неуспевающим учащимся принято считать ребенка, который не может продемонстрировать классу и обучающему тот необходимый уровень знаний и умений, скорость мышления и усвоения учебного материала при выполнении образовательных операций, которые показывают его одноклассники.</w:t>
      </w:r>
    </w:p>
    <w:p w14:paraId="70D8CD02" w14:textId="143D2942" w:rsidR="006122BC" w:rsidRDefault="006122BC" w:rsidP="006122BC">
      <w:pPr>
        <w:spacing w:line="360" w:lineRule="auto"/>
        <w:jc w:val="both"/>
        <w:rPr>
          <w:sz w:val="28"/>
          <w:szCs w:val="28"/>
        </w:rPr>
      </w:pPr>
      <w:r>
        <w:rPr>
          <w:sz w:val="28"/>
          <w:szCs w:val="28"/>
        </w:rPr>
        <w:tab/>
        <w:t xml:space="preserve">Второй компонент данного триумвирата программа обучения изначально рассчитана на усредненный уровень обучаемых. Именно в данном компоненте формируется значительное количество причин, формирующих рассматриваемое нами явление. С точки зрения психолого-педагогической науки нами под «неуспеваемостью» понимается часто возникающая в ходе образовательного процесса ситуация, в которой поведение и результаты обучения не соответствуют образовательным и дидактическим требованиям учебного заведения. Как правило, само явление «неуспеваемости» выражается в том, что учащиеся начальной школы имеет слабые навыки чтения, счета, слабо владеет интеллектуальными умениями анализа, обобщения и </w:t>
      </w:r>
      <w:proofErr w:type="spellStart"/>
      <w:r>
        <w:rPr>
          <w:sz w:val="28"/>
          <w:szCs w:val="28"/>
        </w:rPr>
        <w:t>др</w:t>
      </w:r>
      <w:proofErr w:type="spellEnd"/>
      <w:r>
        <w:rPr>
          <w:sz w:val="28"/>
          <w:szCs w:val="28"/>
        </w:rPr>
        <w:t xml:space="preserve"> </w:t>
      </w:r>
      <w:r w:rsidRPr="00646EE7">
        <w:rPr>
          <w:sz w:val="28"/>
          <w:szCs w:val="28"/>
        </w:rPr>
        <w:t>[</w:t>
      </w:r>
      <w:r w:rsidR="0032413A">
        <w:rPr>
          <w:sz w:val="28"/>
          <w:szCs w:val="28"/>
        </w:rPr>
        <w:t>5</w:t>
      </w:r>
      <w:r>
        <w:rPr>
          <w:sz w:val="28"/>
          <w:szCs w:val="28"/>
        </w:rPr>
        <w:t>, 14</w:t>
      </w:r>
      <w:r w:rsidRPr="00646EE7">
        <w:rPr>
          <w:sz w:val="28"/>
          <w:szCs w:val="28"/>
        </w:rPr>
        <w:t>]</w:t>
      </w:r>
      <w:r>
        <w:rPr>
          <w:sz w:val="28"/>
          <w:szCs w:val="28"/>
        </w:rPr>
        <w:t xml:space="preserve">. </w:t>
      </w:r>
    </w:p>
    <w:p w14:paraId="483DB811" w14:textId="7BFD0A4D" w:rsidR="006122BC" w:rsidRDefault="006122BC" w:rsidP="006122BC">
      <w:pPr>
        <w:spacing w:line="360" w:lineRule="auto"/>
        <w:jc w:val="both"/>
        <w:rPr>
          <w:sz w:val="28"/>
          <w:szCs w:val="28"/>
        </w:rPr>
      </w:pPr>
      <w:r>
        <w:rPr>
          <w:sz w:val="28"/>
          <w:szCs w:val="28"/>
        </w:rPr>
        <w:tab/>
        <w:t xml:space="preserve">С точки зрения </w:t>
      </w:r>
      <w:r w:rsidRPr="004A24A1">
        <w:rPr>
          <w:sz w:val="28"/>
          <w:szCs w:val="28"/>
        </w:rPr>
        <w:t>Ануфриев</w:t>
      </w:r>
      <w:r>
        <w:rPr>
          <w:sz w:val="28"/>
          <w:szCs w:val="28"/>
        </w:rPr>
        <w:t>а</w:t>
      </w:r>
      <w:r w:rsidRPr="004A24A1">
        <w:rPr>
          <w:sz w:val="28"/>
          <w:szCs w:val="28"/>
        </w:rPr>
        <w:t xml:space="preserve"> А.Ф., Костромин</w:t>
      </w:r>
      <w:r>
        <w:rPr>
          <w:sz w:val="28"/>
          <w:szCs w:val="28"/>
        </w:rPr>
        <w:t>ой</w:t>
      </w:r>
      <w:r w:rsidRPr="004A24A1">
        <w:rPr>
          <w:sz w:val="28"/>
          <w:szCs w:val="28"/>
        </w:rPr>
        <w:t xml:space="preserve"> С.Н.</w:t>
      </w:r>
      <w:r>
        <w:rPr>
          <w:sz w:val="28"/>
          <w:szCs w:val="28"/>
        </w:rPr>
        <w:t xml:space="preserve">, главную проблему и сложность, с педагогической точки зрения представляет собой систематическая неуспеваемость. Данное определение часто встречается в педагогической литературе. Именно оно обозначает степень, которая ведет к психолого-педагогической запущенности, в которой специалистами понимается набор не всегда коррекционных качеств учащегося, который противоречит требованиям школы и образовательного процесса </w:t>
      </w:r>
      <w:r w:rsidRPr="00646EE7">
        <w:rPr>
          <w:sz w:val="28"/>
          <w:szCs w:val="28"/>
        </w:rPr>
        <w:t>[</w:t>
      </w:r>
      <w:r w:rsidR="0032413A">
        <w:rPr>
          <w:sz w:val="28"/>
          <w:szCs w:val="28"/>
        </w:rPr>
        <w:t>1</w:t>
      </w:r>
      <w:r>
        <w:rPr>
          <w:sz w:val="28"/>
          <w:szCs w:val="28"/>
        </w:rPr>
        <w:t>, 112</w:t>
      </w:r>
      <w:r w:rsidRPr="00646EE7">
        <w:rPr>
          <w:sz w:val="28"/>
          <w:szCs w:val="28"/>
        </w:rPr>
        <w:t>]</w:t>
      </w:r>
      <w:r>
        <w:rPr>
          <w:sz w:val="28"/>
          <w:szCs w:val="28"/>
        </w:rPr>
        <w:t xml:space="preserve">. Неуспеваемость и особенно ее систематическая форма представляют собой </w:t>
      </w:r>
      <w:r>
        <w:rPr>
          <w:sz w:val="28"/>
          <w:szCs w:val="28"/>
        </w:rPr>
        <w:lastRenderedPageBreak/>
        <w:t xml:space="preserve">крайне нежелательное и недопустимое явление с моральной социальной, экономической, общественно-культурной позиций. В социальном плане и об этом неоднократно свидетельствует наша история педагогическое запущеннее детей приводит к тому, что они бросают школу и пополняют ряды групп риска. </w:t>
      </w:r>
    </w:p>
    <w:p w14:paraId="02CB4536" w14:textId="5C0CB163" w:rsidR="006122BC" w:rsidRDefault="006122BC" w:rsidP="006122BC">
      <w:pPr>
        <w:spacing w:line="360" w:lineRule="auto"/>
        <w:ind w:firstLine="720"/>
        <w:jc w:val="both"/>
        <w:rPr>
          <w:sz w:val="28"/>
          <w:szCs w:val="28"/>
        </w:rPr>
      </w:pPr>
      <w:r>
        <w:rPr>
          <w:sz w:val="28"/>
          <w:szCs w:val="28"/>
        </w:rPr>
        <w:t xml:space="preserve">Третьим компонентом представленного триумвирата являются оценки обучаемого. Оценка представляет собой, как своеобразный эквивалент усвоения учащимся учебного материала, формирующий видение освоения учебного материала, так и отправную точку для перевода в следующий класс. В то же время оценка формирует систему градации его познаний по отношению к другим ученикам в классе, зачастую образуя своеобразную иерархию учеников, как внутри себя, так и в глазах учителя и родителей </w:t>
      </w:r>
      <w:r w:rsidRPr="00BE39E2">
        <w:rPr>
          <w:sz w:val="28"/>
          <w:szCs w:val="28"/>
        </w:rPr>
        <w:t>[</w:t>
      </w:r>
      <w:r w:rsidR="0032413A">
        <w:rPr>
          <w:sz w:val="28"/>
          <w:szCs w:val="28"/>
        </w:rPr>
        <w:t>10</w:t>
      </w:r>
      <w:r>
        <w:rPr>
          <w:sz w:val="28"/>
          <w:szCs w:val="28"/>
        </w:rPr>
        <w:t>, 57</w:t>
      </w:r>
      <w:r w:rsidRPr="00BE39E2">
        <w:rPr>
          <w:sz w:val="28"/>
          <w:szCs w:val="28"/>
        </w:rPr>
        <w:t>]</w:t>
      </w:r>
      <w:r>
        <w:rPr>
          <w:sz w:val="28"/>
          <w:szCs w:val="28"/>
        </w:rPr>
        <w:t xml:space="preserve">. С точки же зрения проблемы неуспеваемости оценка выступает отображением, границей между успеваемостью и не успеваемостью. Так как в школе в следующий класс переводят с оценкой «три», то есть удовлетворяющих минимуму требований, то неуспеваемость учителем определяется оценками «два» и «единица». Такое позиционирование с точки зрения части современных педагогических и психолого-педагогических школ вызывает большое количество вопросов и нареканий </w:t>
      </w:r>
      <w:r w:rsidRPr="007745FB">
        <w:rPr>
          <w:sz w:val="28"/>
          <w:szCs w:val="28"/>
        </w:rPr>
        <w:t>[</w:t>
      </w:r>
      <w:r w:rsidR="0032413A">
        <w:rPr>
          <w:sz w:val="28"/>
          <w:szCs w:val="28"/>
        </w:rPr>
        <w:t>7</w:t>
      </w:r>
      <w:r>
        <w:rPr>
          <w:sz w:val="28"/>
          <w:szCs w:val="28"/>
        </w:rPr>
        <w:t>, 3</w:t>
      </w:r>
      <w:r w:rsidRPr="007745FB">
        <w:rPr>
          <w:sz w:val="28"/>
          <w:szCs w:val="28"/>
        </w:rPr>
        <w:t>]</w:t>
      </w:r>
      <w:r>
        <w:rPr>
          <w:sz w:val="28"/>
          <w:szCs w:val="28"/>
        </w:rPr>
        <w:t xml:space="preserve">. В то же время образовательный процесс не мыслим пока без оценочного эквивалента, в особенности в вопросе успеваемости.      </w:t>
      </w:r>
    </w:p>
    <w:p w14:paraId="4B2AE4B6" w14:textId="01CC545D" w:rsidR="006122BC" w:rsidRDefault="006122BC" w:rsidP="006122BC">
      <w:pPr>
        <w:spacing w:line="360" w:lineRule="auto"/>
        <w:jc w:val="both"/>
        <w:rPr>
          <w:sz w:val="28"/>
          <w:szCs w:val="28"/>
          <w:lang w:val="kk-KZ"/>
        </w:rPr>
      </w:pPr>
      <w:r>
        <w:rPr>
          <w:sz w:val="28"/>
          <w:szCs w:val="28"/>
        </w:rPr>
        <w:tab/>
        <w:t xml:space="preserve">Отталкиваясь от противоположности в своем исследовании для более глубокого понимания такого явления как «неуспеваемость», мы берем во внимание его противоположность и антоним «успеваемость».  С точки зрения педагогической науки успеваемость трактуется как </w:t>
      </w:r>
      <w:r w:rsidRPr="00B85BE7">
        <w:rPr>
          <w:sz w:val="28"/>
          <w:szCs w:val="28"/>
        </w:rPr>
        <w:t>степень усвоения знаний, умений и навыков, установленных учебной программой, с точки зрения их полноты, глубины, сознательности и прочности</w:t>
      </w:r>
      <w:r>
        <w:rPr>
          <w:sz w:val="28"/>
          <w:szCs w:val="28"/>
        </w:rPr>
        <w:t xml:space="preserve"> </w:t>
      </w:r>
      <w:r w:rsidRPr="00C9726B">
        <w:rPr>
          <w:sz w:val="28"/>
          <w:szCs w:val="28"/>
        </w:rPr>
        <w:t>[</w:t>
      </w:r>
      <w:r w:rsidR="0032413A">
        <w:rPr>
          <w:sz w:val="28"/>
          <w:szCs w:val="28"/>
        </w:rPr>
        <w:t>12</w:t>
      </w:r>
      <w:r w:rsidRPr="00C9726B">
        <w:rPr>
          <w:sz w:val="28"/>
          <w:szCs w:val="28"/>
        </w:rPr>
        <w:t>]</w:t>
      </w:r>
      <w:r w:rsidRPr="00B85BE7">
        <w:rPr>
          <w:sz w:val="28"/>
          <w:szCs w:val="28"/>
        </w:rPr>
        <w:t>.</w:t>
      </w:r>
      <w:r w:rsidRPr="00404893">
        <w:rPr>
          <w:sz w:val="28"/>
          <w:szCs w:val="28"/>
        </w:rPr>
        <w:t xml:space="preserve"> </w:t>
      </w:r>
      <w:r>
        <w:rPr>
          <w:sz w:val="28"/>
          <w:szCs w:val="28"/>
          <w:lang w:val="kk-KZ"/>
        </w:rPr>
        <w:t xml:space="preserve">Успеваемость, также как и неуспеваемость определяется при помощи оценок. Выражаясь языком математиков это две противоположности находящиеся на одной оси координат, где ваше позиционирование определяется цифровым эквивалентом в виде оценок а граница между двумя этими явлениями определяется на </w:t>
      </w:r>
      <w:r>
        <w:rPr>
          <w:sz w:val="28"/>
          <w:szCs w:val="28"/>
          <w:lang w:val="kk-KZ"/>
        </w:rPr>
        <w:lastRenderedPageBreak/>
        <w:t>основании общепринятого числа. Сегодня мы его определяем как оценка «три», но с уверенностью сказать</w:t>
      </w:r>
      <w:r w:rsidRPr="007745FB">
        <w:rPr>
          <w:sz w:val="28"/>
          <w:szCs w:val="28"/>
        </w:rPr>
        <w:t xml:space="preserve"> </w:t>
      </w:r>
      <w:r>
        <w:rPr>
          <w:sz w:val="28"/>
          <w:szCs w:val="28"/>
          <w:lang w:val="kk-KZ"/>
        </w:rPr>
        <w:t xml:space="preserve">что так будет и завтра мы уже не можем. </w:t>
      </w:r>
    </w:p>
    <w:p w14:paraId="4794E785" w14:textId="6DF1C235" w:rsidR="006122BC" w:rsidRDefault="006122BC" w:rsidP="006122BC">
      <w:pPr>
        <w:spacing w:line="360" w:lineRule="auto"/>
        <w:jc w:val="both"/>
        <w:rPr>
          <w:sz w:val="28"/>
          <w:szCs w:val="28"/>
          <w:lang w:val="kk-KZ"/>
        </w:rPr>
      </w:pPr>
      <w:r>
        <w:rPr>
          <w:sz w:val="28"/>
          <w:szCs w:val="28"/>
          <w:lang w:val="kk-KZ"/>
        </w:rPr>
        <w:tab/>
        <w:t xml:space="preserve">В «успеваемости» как явлении в образовательном процессе мы на основе научных разработок можем выделить три основных фактора: во-первых, требования к учащимся, вытекающие из задач образовательного процесса и целей школы; во-вторых, психофизические возможности обучаемых; в-третьих, социальные условия их жизни, в которой вне школьная среда играет одну из ключевых ролей </w:t>
      </w:r>
      <w:r w:rsidRPr="007745FB">
        <w:rPr>
          <w:sz w:val="28"/>
          <w:szCs w:val="28"/>
        </w:rPr>
        <w:t>[</w:t>
      </w:r>
      <w:r w:rsidR="0032413A">
        <w:rPr>
          <w:sz w:val="28"/>
          <w:szCs w:val="28"/>
        </w:rPr>
        <w:t>4</w:t>
      </w:r>
      <w:r>
        <w:rPr>
          <w:sz w:val="28"/>
          <w:szCs w:val="28"/>
        </w:rPr>
        <w:t>, 79</w:t>
      </w:r>
      <w:r w:rsidRPr="007745FB">
        <w:rPr>
          <w:sz w:val="28"/>
          <w:szCs w:val="28"/>
        </w:rPr>
        <w:t>]</w:t>
      </w:r>
      <w:r>
        <w:rPr>
          <w:sz w:val="28"/>
          <w:szCs w:val="28"/>
          <w:lang w:val="kk-KZ"/>
        </w:rPr>
        <w:t>. Уже исходя из факторов, мы наблюдаем, что «неуспеваемость», как явление весьма многосторонее и в нем не последнюю роль играет внешкольный период жизни учащегося.</w:t>
      </w:r>
    </w:p>
    <w:p w14:paraId="3682BC26" w14:textId="65DADBBE" w:rsidR="006122BC" w:rsidRDefault="006122BC" w:rsidP="006122BC">
      <w:pPr>
        <w:spacing w:line="360" w:lineRule="auto"/>
        <w:jc w:val="both"/>
        <w:rPr>
          <w:sz w:val="28"/>
          <w:szCs w:val="28"/>
          <w:lang w:val="kk-KZ"/>
        </w:rPr>
      </w:pPr>
      <w:r>
        <w:rPr>
          <w:sz w:val="28"/>
          <w:szCs w:val="28"/>
          <w:lang w:val="kk-KZ"/>
        </w:rPr>
        <w:tab/>
        <w:t>С научно-методологической точки зрения «неуспеваемость», представляет собой отстование обучаемого от остальных учащихся в классе. Именно в цифровом эквиваленте оценок «отставание» отдельных учеников наиболее четко прослеживается в общей картине «успеваемости»</w:t>
      </w:r>
      <w:r w:rsidRPr="007745FB">
        <w:rPr>
          <w:sz w:val="28"/>
          <w:szCs w:val="28"/>
        </w:rPr>
        <w:t>[</w:t>
      </w:r>
      <w:r w:rsidR="0032413A">
        <w:rPr>
          <w:sz w:val="28"/>
          <w:szCs w:val="28"/>
        </w:rPr>
        <w:t>6</w:t>
      </w:r>
      <w:r>
        <w:rPr>
          <w:sz w:val="28"/>
          <w:szCs w:val="28"/>
        </w:rPr>
        <w:t>, 39</w:t>
      </w:r>
      <w:r w:rsidRPr="007745FB">
        <w:rPr>
          <w:sz w:val="28"/>
          <w:szCs w:val="28"/>
        </w:rPr>
        <w:t>]</w:t>
      </w:r>
      <w:r>
        <w:rPr>
          <w:sz w:val="28"/>
          <w:szCs w:val="28"/>
          <w:lang w:val="kk-KZ"/>
        </w:rPr>
        <w:t>. Таким образом, с точки зрения</w:t>
      </w:r>
      <w:r w:rsidRPr="00CE05E7">
        <w:t xml:space="preserve"> </w:t>
      </w:r>
      <w:r>
        <w:rPr>
          <w:sz w:val="28"/>
          <w:szCs w:val="28"/>
          <w:lang w:val="kk-KZ"/>
        </w:rPr>
        <w:t>Ахутиной Т. В., «неуспеваемость» и «отставание» между собой взаимосвязаны. В педагогической науке термин «отставание» интерпретируется, как невыполнение требований (или одного из них), которые составляют рамочную конструкцию контроля и определения «успеваемости»</w:t>
      </w:r>
      <w:r w:rsidRPr="007745FB">
        <w:rPr>
          <w:sz w:val="28"/>
          <w:szCs w:val="28"/>
        </w:rPr>
        <w:t>[</w:t>
      </w:r>
      <w:r w:rsidR="0032413A">
        <w:rPr>
          <w:sz w:val="28"/>
          <w:szCs w:val="28"/>
        </w:rPr>
        <w:t>2</w:t>
      </w:r>
      <w:r>
        <w:rPr>
          <w:sz w:val="28"/>
          <w:szCs w:val="28"/>
        </w:rPr>
        <w:t xml:space="preserve">, 58 </w:t>
      </w:r>
      <w:r w:rsidRPr="007745FB">
        <w:rPr>
          <w:sz w:val="28"/>
          <w:szCs w:val="28"/>
        </w:rPr>
        <w:t>]</w:t>
      </w:r>
      <w:r>
        <w:rPr>
          <w:sz w:val="28"/>
          <w:szCs w:val="28"/>
          <w:lang w:val="kk-KZ"/>
        </w:rPr>
        <w:t>. Слово «отстование» в этой интерпретации обозначает процесс осуществления и накопления невыполненных требований, как отдельных моментов, так и всего процесса обучения в целом.</w:t>
      </w:r>
    </w:p>
    <w:p w14:paraId="5078C7AF" w14:textId="035840B4" w:rsidR="006122BC" w:rsidRDefault="006122BC" w:rsidP="006122BC">
      <w:pPr>
        <w:spacing w:line="360" w:lineRule="auto"/>
        <w:jc w:val="both"/>
        <w:rPr>
          <w:sz w:val="28"/>
          <w:szCs w:val="28"/>
          <w:lang w:val="kk-KZ"/>
        </w:rPr>
      </w:pPr>
      <w:r>
        <w:rPr>
          <w:sz w:val="28"/>
          <w:szCs w:val="28"/>
          <w:lang w:val="kk-KZ"/>
        </w:rPr>
        <w:tab/>
        <w:t>В неуспеваемости, как явлении в процессе обучения, изначально синтезировны отдельные отставания</w:t>
      </w:r>
      <w:r w:rsidRPr="007745FB">
        <w:rPr>
          <w:sz w:val="28"/>
          <w:szCs w:val="28"/>
        </w:rPr>
        <w:t>[</w:t>
      </w:r>
      <w:r w:rsidR="0032413A">
        <w:rPr>
          <w:sz w:val="28"/>
          <w:szCs w:val="28"/>
        </w:rPr>
        <w:t>9</w:t>
      </w:r>
      <w:r>
        <w:rPr>
          <w:sz w:val="28"/>
          <w:szCs w:val="28"/>
        </w:rPr>
        <w:t>, 56</w:t>
      </w:r>
      <w:r w:rsidRPr="007745FB">
        <w:rPr>
          <w:sz w:val="28"/>
          <w:szCs w:val="28"/>
        </w:rPr>
        <w:t>]</w:t>
      </w:r>
      <w:r>
        <w:rPr>
          <w:sz w:val="28"/>
          <w:szCs w:val="28"/>
          <w:lang w:val="kk-KZ"/>
        </w:rPr>
        <w:t>. С точки зрения логики «неуспеваемость», есть результат процесса отставания. Исходя из логики процесса различного рода отставания, если их с завидным постоянством не преодолевать, разрастаются, переплетаются и таким образом к каждом конкретном случае формируют «неуспеваемость» определенного учащегося.</w:t>
      </w:r>
    </w:p>
    <w:p w14:paraId="44916229" w14:textId="6F9BCADD" w:rsidR="006122BC" w:rsidRDefault="006122BC" w:rsidP="006122BC">
      <w:pPr>
        <w:spacing w:line="360" w:lineRule="auto"/>
        <w:jc w:val="both"/>
        <w:rPr>
          <w:sz w:val="28"/>
          <w:szCs w:val="28"/>
          <w:lang w:val="kk-KZ"/>
        </w:rPr>
      </w:pPr>
      <w:r>
        <w:rPr>
          <w:sz w:val="28"/>
          <w:szCs w:val="28"/>
          <w:lang w:val="kk-KZ"/>
        </w:rPr>
        <w:tab/>
        <w:t xml:space="preserve">Способы обнаружения отставаний представляют собой своеобразное сочетание средств наблюдения и контроля. Структурно способы обнаружения отставаний делятся на два формата. Первым форматом и самым простым </w:t>
      </w:r>
      <w:r>
        <w:rPr>
          <w:sz w:val="28"/>
          <w:szCs w:val="28"/>
          <w:lang w:val="kk-KZ"/>
        </w:rPr>
        <w:lastRenderedPageBreak/>
        <w:t>является отслеживание по фактическим оценкам учащегося. Данный способ по сути дела представляет собой констатацию факта, что представляет данный способ не в самом выгодном свете. Второй способ определения отставания опирается на наблюдение за реакциями учащихся</w:t>
      </w:r>
      <w:r w:rsidRPr="007745FB">
        <w:rPr>
          <w:sz w:val="28"/>
          <w:szCs w:val="28"/>
        </w:rPr>
        <w:t>[</w:t>
      </w:r>
      <w:r w:rsidR="0032413A">
        <w:rPr>
          <w:sz w:val="28"/>
          <w:szCs w:val="28"/>
        </w:rPr>
        <w:t>13</w:t>
      </w:r>
      <w:r>
        <w:rPr>
          <w:sz w:val="28"/>
          <w:szCs w:val="28"/>
        </w:rPr>
        <w:t>, 23</w:t>
      </w:r>
      <w:r w:rsidRPr="007745FB">
        <w:rPr>
          <w:sz w:val="28"/>
          <w:szCs w:val="28"/>
        </w:rPr>
        <w:t>]</w:t>
      </w:r>
      <w:r>
        <w:rPr>
          <w:sz w:val="28"/>
          <w:szCs w:val="28"/>
          <w:lang w:val="kk-KZ"/>
        </w:rPr>
        <w:t>. Важное место отводится наблюдению и определению трудностей у учащегося в выполнении заданий; соотношению успехов и неудач в выполнениях заданий; реакция на вопросы учителя или его требования; умение формулировать ответ и сами предложения; реакцию и выполнение самостоятельной работы.</w:t>
      </w:r>
    </w:p>
    <w:p w14:paraId="186F93B7" w14:textId="696C17EA" w:rsidR="006122BC" w:rsidRDefault="006122BC" w:rsidP="006122BC">
      <w:pPr>
        <w:spacing w:line="360" w:lineRule="auto"/>
        <w:jc w:val="both"/>
        <w:rPr>
          <w:sz w:val="28"/>
          <w:szCs w:val="28"/>
          <w:lang w:val="kk-KZ"/>
        </w:rPr>
      </w:pPr>
      <w:r>
        <w:rPr>
          <w:sz w:val="28"/>
          <w:szCs w:val="28"/>
          <w:lang w:val="kk-KZ"/>
        </w:rPr>
        <w:tab/>
        <w:t>В обнаружении отставания учащегося наибольший уклон делается на самостоятельную работу, где у обучаемого наибольше проявляются моменты отставания. При проведении самостоятельных работ учитель получает материал для умозаключений, как о результатах своей деятельности, так и о результатах освоения учебной программы</w:t>
      </w:r>
      <w:r w:rsidRPr="007745FB">
        <w:rPr>
          <w:sz w:val="28"/>
          <w:szCs w:val="28"/>
        </w:rPr>
        <w:t>[</w:t>
      </w:r>
      <w:r w:rsidR="0032413A">
        <w:rPr>
          <w:sz w:val="28"/>
          <w:szCs w:val="28"/>
        </w:rPr>
        <w:t>8</w:t>
      </w:r>
      <w:r>
        <w:rPr>
          <w:sz w:val="28"/>
          <w:szCs w:val="28"/>
        </w:rPr>
        <w:t>, 26</w:t>
      </w:r>
      <w:r w:rsidRPr="007745FB">
        <w:rPr>
          <w:sz w:val="28"/>
          <w:szCs w:val="28"/>
        </w:rPr>
        <w:t>]</w:t>
      </w:r>
      <w:r>
        <w:rPr>
          <w:sz w:val="28"/>
          <w:szCs w:val="28"/>
          <w:lang w:val="kk-KZ"/>
        </w:rPr>
        <w:t>. Анализируя работы ведущих специалистов по проблеме отставания мы смогли выделить шесть основных признаков отставания. Все они являются разноплановыми, но позваляют более полнее охватить и выделить область проявления отставания в образовательном процессе.</w:t>
      </w:r>
    </w:p>
    <w:p w14:paraId="0B829EA3" w14:textId="77777777" w:rsidR="006122BC" w:rsidRDefault="006122BC" w:rsidP="006122BC">
      <w:pPr>
        <w:spacing w:line="360" w:lineRule="auto"/>
        <w:jc w:val="both"/>
        <w:rPr>
          <w:sz w:val="28"/>
          <w:szCs w:val="28"/>
          <w:lang w:val="kk-KZ"/>
        </w:rPr>
      </w:pPr>
      <w:r>
        <w:rPr>
          <w:sz w:val="28"/>
          <w:szCs w:val="28"/>
          <w:lang w:val="kk-KZ"/>
        </w:rPr>
        <w:tab/>
        <w:t>Первым признаком отставания обучаемого от остальных выступает неумение ученика сказать в чем трудность того почему он не смог решить ту или иную задачу, или выполнить то или иное задание учителя. Также может происходить то, что ученик даже не может сказать, что нового он узнал из нового текста.</w:t>
      </w:r>
    </w:p>
    <w:p w14:paraId="2D0C8DCF" w14:textId="77777777" w:rsidR="006122BC" w:rsidRDefault="006122BC" w:rsidP="006122BC">
      <w:pPr>
        <w:spacing w:line="360" w:lineRule="auto"/>
        <w:jc w:val="both"/>
        <w:rPr>
          <w:sz w:val="28"/>
          <w:szCs w:val="28"/>
          <w:lang w:val="kk-KZ"/>
        </w:rPr>
      </w:pPr>
      <w:r>
        <w:rPr>
          <w:sz w:val="28"/>
          <w:szCs w:val="28"/>
          <w:lang w:val="kk-KZ"/>
        </w:rPr>
        <w:tab/>
        <w:t>Вторым признаком отставания мы определили ситуацию, когда ученик не задает вопросов по существу изучаемого, не делает попыток самостояельно найти ответы на задания и не читает дополнительных к учебнику источников.</w:t>
      </w:r>
    </w:p>
    <w:p w14:paraId="55A919B0" w14:textId="77777777" w:rsidR="006122BC" w:rsidRDefault="006122BC" w:rsidP="006122BC">
      <w:pPr>
        <w:spacing w:line="360" w:lineRule="auto"/>
        <w:jc w:val="both"/>
        <w:rPr>
          <w:sz w:val="28"/>
          <w:szCs w:val="28"/>
          <w:lang w:val="kk-KZ"/>
        </w:rPr>
      </w:pPr>
      <w:r>
        <w:rPr>
          <w:sz w:val="28"/>
          <w:szCs w:val="28"/>
          <w:lang w:val="kk-KZ"/>
        </w:rPr>
        <w:tab/>
        <w:t>Третьм признаком выступает пассивность и отрешенность ученика в те моменты урока, когда идет коллективный поиск ответа на поставленное задание, при напряжении мысли, необходимости преодоленния трудностей и т.д.</w:t>
      </w:r>
    </w:p>
    <w:p w14:paraId="534B4675" w14:textId="77777777" w:rsidR="006122BC" w:rsidRDefault="006122BC" w:rsidP="006122BC">
      <w:pPr>
        <w:spacing w:line="360" w:lineRule="auto"/>
        <w:jc w:val="both"/>
        <w:rPr>
          <w:sz w:val="28"/>
          <w:szCs w:val="28"/>
          <w:lang w:val="kk-KZ"/>
        </w:rPr>
      </w:pPr>
      <w:r>
        <w:rPr>
          <w:sz w:val="28"/>
          <w:szCs w:val="28"/>
          <w:lang w:val="kk-KZ"/>
        </w:rPr>
        <w:lastRenderedPageBreak/>
        <w:tab/>
        <w:t>Четвертым признаком выступает эмоциональная пассивность обучаемого вовремя выполнения как самостоятельной работы, так и коллективных заданий. Ученик не реагирует эмоционально (мимикой и жестами) на успехи и неудачи работы, не можетдать оценки своей работе.</w:t>
      </w:r>
    </w:p>
    <w:p w14:paraId="09DAE853" w14:textId="77777777" w:rsidR="006122BC" w:rsidRDefault="006122BC" w:rsidP="006122BC">
      <w:pPr>
        <w:spacing w:line="360" w:lineRule="auto"/>
        <w:jc w:val="both"/>
        <w:rPr>
          <w:sz w:val="28"/>
          <w:szCs w:val="28"/>
          <w:lang w:val="kk-KZ"/>
        </w:rPr>
      </w:pPr>
      <w:r>
        <w:rPr>
          <w:sz w:val="28"/>
          <w:szCs w:val="28"/>
          <w:lang w:val="kk-KZ"/>
        </w:rPr>
        <w:tab/>
        <w:t>Пятый признак весьма неоднозначен и спорен, така как в нем предусмотрена большая часть самостоятельного участия ученика. Прежде всего это проявляется в невозможности им объяснить цель выполняемого им упражнения, путает порядок выполнения упражнения, не может опредилить на основе какого правила необходимо выполнять данное упражнение.</w:t>
      </w:r>
    </w:p>
    <w:p w14:paraId="000CD040" w14:textId="286D5504" w:rsidR="0032413A" w:rsidRPr="009809AE" w:rsidRDefault="006122BC" w:rsidP="009809AE">
      <w:pPr>
        <w:spacing w:line="360" w:lineRule="auto"/>
        <w:jc w:val="both"/>
        <w:rPr>
          <w:sz w:val="28"/>
          <w:szCs w:val="28"/>
          <w:lang w:val="kk-KZ"/>
        </w:rPr>
      </w:pPr>
      <w:r>
        <w:rPr>
          <w:sz w:val="28"/>
          <w:szCs w:val="28"/>
          <w:lang w:val="kk-KZ"/>
        </w:rPr>
        <w:tab/>
        <w:t xml:space="preserve">Шестой признак опирается на результат предварительного ознакомления учащегося с материалом необходимым для решения той или иной задачи. Имеющиеся отставание не позволяет уму понять в полном смысле новый материал. Это начинает прослеживаться в том, что ученик не понимает текст, не может отойти от готового текста, не излагает или слабо излагает систему понятий по привлеченной теме. </w:t>
      </w:r>
    </w:p>
    <w:p w14:paraId="1BC9675C" w14:textId="3CF03966" w:rsidR="0032413A" w:rsidRDefault="0032413A" w:rsidP="0032413A">
      <w:pPr>
        <w:spacing w:line="360" w:lineRule="auto"/>
        <w:jc w:val="center"/>
        <w:rPr>
          <w:sz w:val="28"/>
          <w:szCs w:val="28"/>
        </w:rPr>
      </w:pPr>
      <w:r w:rsidRPr="007C3619">
        <w:rPr>
          <w:sz w:val="28"/>
          <w:szCs w:val="28"/>
        </w:rPr>
        <w:t>СПИСОК ИСПОЛЬЗОВАННЫХ ИСТОЧНИКОВ</w:t>
      </w:r>
    </w:p>
    <w:p w14:paraId="0120E5D3" w14:textId="77777777" w:rsidR="0032413A" w:rsidRPr="0032413A" w:rsidRDefault="0032413A"/>
    <w:p w14:paraId="661D8539"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r w:rsidRPr="007C3619">
        <w:rPr>
          <w:rFonts w:ascii="Times New Roman" w:hAnsi="Times New Roman"/>
          <w:sz w:val="28"/>
          <w:szCs w:val="28"/>
        </w:rPr>
        <w:t xml:space="preserve">Ануфриев А.Ф., Костромина С.Н. Как преодолеть трудности в обучении детей. - М.: «Академия», 2019. – 387 </w:t>
      </w:r>
      <w:r w:rsidRPr="007C3619">
        <w:rPr>
          <w:rFonts w:ascii="Times New Roman" w:hAnsi="Times New Roman"/>
          <w:sz w:val="28"/>
          <w:szCs w:val="28"/>
          <w:lang w:val="en-US"/>
        </w:rPr>
        <w:t>c</w:t>
      </w:r>
      <w:r w:rsidRPr="007C3619">
        <w:rPr>
          <w:rFonts w:ascii="Times New Roman" w:hAnsi="Times New Roman"/>
          <w:sz w:val="28"/>
          <w:szCs w:val="28"/>
        </w:rPr>
        <w:t>.</w:t>
      </w:r>
    </w:p>
    <w:p w14:paraId="158CD70B"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proofErr w:type="spellStart"/>
      <w:r w:rsidRPr="007C3619">
        <w:rPr>
          <w:rFonts w:ascii="Times New Roman" w:hAnsi="Times New Roman"/>
          <w:sz w:val="28"/>
          <w:szCs w:val="28"/>
        </w:rPr>
        <w:t>Ахутина</w:t>
      </w:r>
      <w:proofErr w:type="spellEnd"/>
      <w:r w:rsidRPr="007C3619">
        <w:rPr>
          <w:rFonts w:ascii="Times New Roman" w:hAnsi="Times New Roman"/>
          <w:sz w:val="28"/>
          <w:szCs w:val="28"/>
        </w:rPr>
        <w:t xml:space="preserve"> Т. В. Преодоление трудностей учения. Нейропсихологический подход: Учебное пособие / Т.В. </w:t>
      </w:r>
      <w:proofErr w:type="spellStart"/>
      <w:r w:rsidRPr="007C3619">
        <w:rPr>
          <w:rFonts w:ascii="Times New Roman" w:hAnsi="Times New Roman"/>
          <w:sz w:val="28"/>
          <w:szCs w:val="28"/>
        </w:rPr>
        <w:t>Ахутина</w:t>
      </w:r>
      <w:proofErr w:type="spellEnd"/>
      <w:r w:rsidRPr="007C3619">
        <w:rPr>
          <w:rFonts w:ascii="Times New Roman" w:hAnsi="Times New Roman"/>
          <w:sz w:val="28"/>
          <w:szCs w:val="28"/>
        </w:rPr>
        <w:t>, Н.М. Пылаева. - М.: «Академия», 2015. - 288 c.</w:t>
      </w:r>
    </w:p>
    <w:p w14:paraId="57227F2F"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r w:rsidRPr="007C3619">
        <w:rPr>
          <w:rFonts w:ascii="Times New Roman" w:hAnsi="Times New Roman"/>
          <w:sz w:val="28"/>
          <w:szCs w:val="28"/>
        </w:rPr>
        <w:t>Бардин К. В. Если ваш ребенок не хочет учиться: методические указания [Текст] / К. В. Бардин. – М.: «</w:t>
      </w:r>
      <w:proofErr w:type="spellStart"/>
      <w:r w:rsidRPr="007C3619">
        <w:rPr>
          <w:rFonts w:ascii="Times New Roman" w:hAnsi="Times New Roman"/>
          <w:sz w:val="28"/>
          <w:szCs w:val="28"/>
        </w:rPr>
        <w:t>Юрайт</w:t>
      </w:r>
      <w:proofErr w:type="spellEnd"/>
      <w:r w:rsidRPr="007C3619">
        <w:rPr>
          <w:rFonts w:ascii="Times New Roman" w:hAnsi="Times New Roman"/>
          <w:sz w:val="28"/>
          <w:szCs w:val="28"/>
        </w:rPr>
        <w:t xml:space="preserve">», 2020. – 96 с. </w:t>
      </w:r>
    </w:p>
    <w:p w14:paraId="61762522"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proofErr w:type="spellStart"/>
      <w:r w:rsidRPr="007C3619">
        <w:rPr>
          <w:rFonts w:ascii="Times New Roman" w:hAnsi="Times New Roman"/>
          <w:sz w:val="28"/>
          <w:szCs w:val="28"/>
        </w:rPr>
        <w:t>Боденко</w:t>
      </w:r>
      <w:proofErr w:type="spellEnd"/>
      <w:r w:rsidRPr="007C3619">
        <w:rPr>
          <w:rFonts w:ascii="Times New Roman" w:hAnsi="Times New Roman"/>
          <w:sz w:val="28"/>
          <w:szCs w:val="28"/>
        </w:rPr>
        <w:t xml:space="preserve"> Б.Н. Выявление некоторых причин трудностей в учении // Научно-практические проблемы школьной психологической службы. – М.: «Академия», 2017. – С. 78-81.</w:t>
      </w:r>
    </w:p>
    <w:p w14:paraId="0C7B7B3F"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proofErr w:type="spellStart"/>
      <w:r w:rsidRPr="007C3619">
        <w:rPr>
          <w:rFonts w:ascii="Times New Roman" w:hAnsi="Times New Roman"/>
          <w:sz w:val="28"/>
          <w:szCs w:val="28"/>
          <w:shd w:val="clear" w:color="auto" w:fill="FFFFFF"/>
        </w:rPr>
        <w:t>Бударный</w:t>
      </w:r>
      <w:proofErr w:type="spellEnd"/>
      <w:r w:rsidRPr="007C3619">
        <w:rPr>
          <w:rFonts w:ascii="Times New Roman" w:hAnsi="Times New Roman"/>
          <w:sz w:val="28"/>
          <w:szCs w:val="28"/>
          <w:shd w:val="clear" w:color="auto" w:fill="FFFFFF"/>
        </w:rPr>
        <w:t xml:space="preserve"> А.А. Особенности неуспеваемости младших школьников / А.А. </w:t>
      </w:r>
      <w:proofErr w:type="spellStart"/>
      <w:r w:rsidRPr="007C3619">
        <w:rPr>
          <w:rFonts w:ascii="Times New Roman" w:hAnsi="Times New Roman"/>
          <w:sz w:val="28"/>
          <w:szCs w:val="28"/>
          <w:shd w:val="clear" w:color="auto" w:fill="FFFFFF"/>
        </w:rPr>
        <w:t>Бударный</w:t>
      </w:r>
      <w:proofErr w:type="spellEnd"/>
      <w:r w:rsidRPr="007C3619">
        <w:rPr>
          <w:rFonts w:ascii="Times New Roman" w:hAnsi="Times New Roman"/>
          <w:sz w:val="28"/>
          <w:szCs w:val="28"/>
          <w:shd w:val="clear" w:color="auto" w:fill="FFFFFF"/>
        </w:rPr>
        <w:t xml:space="preserve"> // Учитель Республики. – 2015. –№8(15). – С. 13-19.</w:t>
      </w:r>
    </w:p>
    <w:p w14:paraId="7833D6F5"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r w:rsidRPr="007C3619">
        <w:rPr>
          <w:rFonts w:ascii="Times New Roman" w:hAnsi="Times New Roman"/>
          <w:sz w:val="28"/>
          <w:szCs w:val="28"/>
        </w:rPr>
        <w:lastRenderedPageBreak/>
        <w:t>Данилов М.А. Повышение качества знаний учащихся и предупреждение неуспеваемости. – М.: «Педагогика», 2019. – 98 с.</w:t>
      </w:r>
    </w:p>
    <w:p w14:paraId="77CA623F"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r w:rsidRPr="007C3619">
        <w:rPr>
          <w:rFonts w:ascii="Times New Roman" w:hAnsi="Times New Roman"/>
          <w:sz w:val="28"/>
          <w:szCs w:val="28"/>
        </w:rPr>
        <w:t>Зыкова В.И. О некоторых психологических особенностях неуспевающих школьников // Народное образование. – № 1. – 2019. – С. 3-5.</w:t>
      </w:r>
    </w:p>
    <w:p w14:paraId="2A2804CC"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proofErr w:type="spellStart"/>
      <w:r w:rsidRPr="007C3619">
        <w:rPr>
          <w:rFonts w:ascii="Times New Roman" w:hAnsi="Times New Roman"/>
          <w:sz w:val="28"/>
          <w:szCs w:val="28"/>
        </w:rPr>
        <w:t>Ишмаметьева</w:t>
      </w:r>
      <w:proofErr w:type="spellEnd"/>
      <w:r w:rsidRPr="007C3619">
        <w:rPr>
          <w:rFonts w:ascii="Times New Roman" w:hAnsi="Times New Roman"/>
          <w:sz w:val="28"/>
          <w:szCs w:val="28"/>
        </w:rPr>
        <w:t xml:space="preserve"> Е.В. Организация самостоятельной работы слабоуспевающих учащихся // Начальная школа – №6 – 2013. – С. 25-28.</w:t>
      </w:r>
    </w:p>
    <w:p w14:paraId="5C4CCDF7"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proofErr w:type="spellStart"/>
      <w:r w:rsidRPr="007C3619">
        <w:rPr>
          <w:rFonts w:ascii="Times New Roman" w:hAnsi="Times New Roman"/>
          <w:sz w:val="28"/>
          <w:szCs w:val="28"/>
        </w:rPr>
        <w:t>Локалова</w:t>
      </w:r>
      <w:proofErr w:type="spellEnd"/>
      <w:r w:rsidRPr="007C3619">
        <w:rPr>
          <w:rFonts w:ascii="Times New Roman" w:hAnsi="Times New Roman"/>
          <w:sz w:val="28"/>
          <w:szCs w:val="28"/>
        </w:rPr>
        <w:t xml:space="preserve"> Н.П. Виды анализа учебного материала и психологические трудности при их несформированности // Начальная школа. – 2014. – № 5. – С. 54-59.</w:t>
      </w:r>
    </w:p>
    <w:p w14:paraId="09865DFE"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r w:rsidRPr="007C3619">
        <w:rPr>
          <w:rFonts w:ascii="Times New Roman" w:hAnsi="Times New Roman"/>
          <w:sz w:val="28"/>
          <w:szCs w:val="28"/>
          <w:shd w:val="clear" w:color="auto" w:fill="FFFFFF"/>
        </w:rPr>
        <w:t>Люсин Д.В. Современные представления о школьной неуспеваемости / Д.В. Люсин // Социальный интеллект: Теория, измерение, исследования. – 2015. – № 2. – С. 54-65.</w:t>
      </w:r>
    </w:p>
    <w:p w14:paraId="02D083E9" w14:textId="77777777" w:rsidR="0032413A" w:rsidRPr="007C3619" w:rsidRDefault="0032413A" w:rsidP="0032413A">
      <w:pPr>
        <w:numPr>
          <w:ilvl w:val="0"/>
          <w:numId w:val="1"/>
        </w:numPr>
        <w:suppressAutoHyphens/>
        <w:spacing w:line="360" w:lineRule="auto"/>
        <w:ind w:left="426" w:hanging="426"/>
        <w:jc w:val="both"/>
        <w:rPr>
          <w:sz w:val="28"/>
          <w:szCs w:val="28"/>
        </w:rPr>
      </w:pPr>
      <w:r w:rsidRPr="007C3619">
        <w:rPr>
          <w:sz w:val="28"/>
          <w:szCs w:val="28"/>
        </w:rPr>
        <w:t xml:space="preserve">Педагогический энциклопедический словарь / Гл. ред. Б.М. Бим-Бад; </w:t>
      </w:r>
      <w:proofErr w:type="spellStart"/>
      <w:r w:rsidRPr="007C3619">
        <w:rPr>
          <w:sz w:val="28"/>
          <w:szCs w:val="28"/>
        </w:rPr>
        <w:t>Редкол</w:t>
      </w:r>
      <w:proofErr w:type="spellEnd"/>
      <w:r w:rsidRPr="007C3619">
        <w:rPr>
          <w:sz w:val="28"/>
          <w:szCs w:val="28"/>
        </w:rPr>
        <w:t>.: М.М. Безруких, В.А. Болотов, Л.С. </w:t>
      </w:r>
      <w:proofErr w:type="spellStart"/>
      <w:r w:rsidRPr="007C3619">
        <w:rPr>
          <w:sz w:val="28"/>
          <w:szCs w:val="28"/>
        </w:rPr>
        <w:t>Глобова</w:t>
      </w:r>
      <w:proofErr w:type="spellEnd"/>
      <w:r w:rsidRPr="007C3619">
        <w:rPr>
          <w:sz w:val="28"/>
          <w:szCs w:val="28"/>
        </w:rPr>
        <w:t xml:space="preserve"> и др. - М.: Большая Российская Энциклопедия, 2006. - 528.</w:t>
      </w:r>
    </w:p>
    <w:p w14:paraId="146142AF"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r w:rsidRPr="007C3619">
        <w:rPr>
          <w:rFonts w:ascii="Times New Roman" w:hAnsi="Times New Roman"/>
          <w:sz w:val="28"/>
          <w:szCs w:val="28"/>
        </w:rPr>
        <w:t xml:space="preserve">Хорева Н. А. Причины школьной неуспеваемости [Электронный ресурс] / Н. А. Хорева // Фестиваль педагогических идей «Открытый урок». – URL: http://festival.1september.ru/articles/212812/ (дата обращения: 20. 02. 2023). </w:t>
      </w:r>
    </w:p>
    <w:p w14:paraId="72480086" w14:textId="77777777" w:rsidR="0032413A" w:rsidRPr="007C3619" w:rsidRDefault="0032413A" w:rsidP="0032413A">
      <w:pPr>
        <w:pStyle w:val="a3"/>
        <w:numPr>
          <w:ilvl w:val="0"/>
          <w:numId w:val="1"/>
        </w:numPr>
        <w:spacing w:after="0" w:line="360" w:lineRule="auto"/>
        <w:ind w:left="426" w:hanging="426"/>
        <w:jc w:val="both"/>
        <w:rPr>
          <w:rFonts w:ascii="Times New Roman" w:hAnsi="Times New Roman"/>
          <w:sz w:val="28"/>
          <w:szCs w:val="28"/>
        </w:rPr>
      </w:pPr>
      <w:proofErr w:type="spellStart"/>
      <w:r w:rsidRPr="007C3619">
        <w:rPr>
          <w:rFonts w:ascii="Times New Roman" w:hAnsi="Times New Roman"/>
          <w:sz w:val="28"/>
          <w:szCs w:val="28"/>
        </w:rPr>
        <w:t>Шадриков</w:t>
      </w:r>
      <w:proofErr w:type="spellEnd"/>
      <w:r w:rsidRPr="007C3619">
        <w:rPr>
          <w:rFonts w:ascii="Times New Roman" w:hAnsi="Times New Roman"/>
          <w:sz w:val="28"/>
          <w:szCs w:val="28"/>
        </w:rPr>
        <w:t xml:space="preserve"> В. Д. Познавательные процессы и способности в обучении [Текст]: сб. статей / В. Д. </w:t>
      </w:r>
      <w:proofErr w:type="spellStart"/>
      <w:r w:rsidRPr="007C3619">
        <w:rPr>
          <w:rFonts w:ascii="Times New Roman" w:hAnsi="Times New Roman"/>
          <w:sz w:val="28"/>
          <w:szCs w:val="28"/>
        </w:rPr>
        <w:t>Шадриков</w:t>
      </w:r>
      <w:proofErr w:type="spellEnd"/>
      <w:r w:rsidRPr="007C3619">
        <w:rPr>
          <w:rFonts w:ascii="Times New Roman" w:hAnsi="Times New Roman"/>
          <w:sz w:val="28"/>
          <w:szCs w:val="28"/>
        </w:rPr>
        <w:t xml:space="preserve">, Н. П. Анисимова, Н. Е. Корнеева [и др.]. – М.: «Просвещение», 2019. – 135 с.  </w:t>
      </w:r>
    </w:p>
    <w:sectPr w:rsidR="0032413A" w:rsidRPr="007C3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1AF0"/>
    <w:multiLevelType w:val="hybridMultilevel"/>
    <w:tmpl w:val="6366BBDC"/>
    <w:lvl w:ilvl="0" w:tplc="0CC8A5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BC"/>
    <w:rsid w:val="001C39E2"/>
    <w:rsid w:val="0032413A"/>
    <w:rsid w:val="006122BC"/>
    <w:rsid w:val="00853A71"/>
    <w:rsid w:val="009809AE"/>
    <w:rsid w:val="00B1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4D68"/>
  <w15:chartTrackingRefBased/>
  <w15:docId w15:val="{11EF08D6-131E-48B4-9078-5FB0D02E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2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13A"/>
    <w:pPr>
      <w:spacing w:after="200" w:line="276" w:lineRule="auto"/>
      <w:ind w:left="720"/>
      <w:contextualSpacing/>
    </w:pPr>
    <w:rPr>
      <w:rFonts w:ascii="Calibri" w:eastAsia="Calibri" w:hAnsi="Calibri"/>
    </w:rPr>
  </w:style>
  <w:style w:type="paragraph" w:styleId="a4">
    <w:name w:val="Normal (Web)"/>
    <w:aliases w:val="Обычный (Web)1,Знак4 Знак,Знак4,Знак4 Знак Знак,Знак4 Знак Знак Знак Знак,Обычный (веб) Знак,Обычный (веб) Знак Знак Char Знак,Обычный (веб) Знак Знак Char Char Знак,Обычный (веб) Знак Знак Знак Знак,Обычный (веб) Знак Знак Знак1"/>
    <w:basedOn w:val="a"/>
    <w:link w:val="a5"/>
    <w:uiPriority w:val="99"/>
    <w:unhideWhenUsed/>
    <w:qFormat/>
    <w:rsid w:val="00B12934"/>
    <w:pPr>
      <w:spacing w:before="100" w:beforeAutospacing="1" w:after="100" w:afterAutospacing="1"/>
    </w:pPr>
  </w:style>
  <w:style w:type="character" w:customStyle="1" w:styleId="a5">
    <w:name w:val="Обычный (Интернет) Знак"/>
    <w:aliases w:val="Обычный (Web)1 Знак,Знак4 Знак Знак1,Знак4 Знак1,Знак4 Знак Знак Знак,Знак4 Знак Знак Знак Знак Знак,Обычный (веб) Знак Знак,Обычный (веб) Знак Знак Char Знак Знак,Обычный (веб) Знак Знак Char Char Знак Знак"/>
    <w:link w:val="a4"/>
    <w:uiPriority w:val="99"/>
    <w:locked/>
    <w:rsid w:val="00B12934"/>
    <w:rPr>
      <w:rFonts w:ascii="Times New Roman" w:eastAsia="Times New Roman" w:hAnsi="Times New Roman" w:cs="Times New Roman"/>
      <w:sz w:val="24"/>
      <w:szCs w:val="24"/>
      <w:lang w:eastAsia="ru-RU"/>
    </w:rPr>
  </w:style>
  <w:style w:type="character" w:customStyle="1" w:styleId="hl">
    <w:name w:val="hl"/>
    <w:basedOn w:val="a0"/>
    <w:rsid w:val="00B12934"/>
  </w:style>
  <w:style w:type="character" w:styleId="a6">
    <w:name w:val="Strong"/>
    <w:basedOn w:val="a0"/>
    <w:uiPriority w:val="22"/>
    <w:qFormat/>
    <w:rsid w:val="001C3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Lasvud</dc:creator>
  <cp:keywords/>
  <dc:description/>
  <cp:lastModifiedBy>Lasvud</cp:lastModifiedBy>
  <cp:revision>3</cp:revision>
  <dcterms:created xsi:type="dcterms:W3CDTF">2023-05-01T08:43:00Z</dcterms:created>
  <dcterms:modified xsi:type="dcterms:W3CDTF">2023-05-08T04:32:00Z</dcterms:modified>
</cp:coreProperties>
</file>