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6BD" w:rsidRPr="002166BD" w:rsidRDefault="002166BD" w:rsidP="002166B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166BD">
        <w:rPr>
          <w:rFonts w:eastAsiaTheme="minorEastAsia"/>
          <w:color w:val="000000" w:themeColor="text1"/>
          <w:kern w:val="24"/>
          <w:sz w:val="28"/>
          <w:szCs w:val="28"/>
        </w:rPr>
        <w:t>Алматинская область Жамбылский район</w:t>
      </w:r>
    </w:p>
    <w:p w:rsidR="002166BD" w:rsidRPr="002166BD" w:rsidRDefault="002166BD" w:rsidP="002166B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166BD">
        <w:rPr>
          <w:rFonts w:eastAsiaTheme="minorEastAsia"/>
          <w:color w:val="000000" w:themeColor="text1"/>
          <w:kern w:val="24"/>
          <w:sz w:val="28"/>
          <w:szCs w:val="28"/>
        </w:rPr>
        <w:t>КГКП «Школа искусств с.Узынагаш»</w:t>
      </w:r>
    </w:p>
    <w:p w:rsidR="002166BD" w:rsidRDefault="002166BD">
      <w:pPr>
        <w:rPr>
          <w:rFonts w:ascii="Times New Roman" w:hAnsi="Times New Roman" w:cs="Times New Roman"/>
          <w:sz w:val="28"/>
          <w:szCs w:val="28"/>
        </w:rPr>
      </w:pPr>
    </w:p>
    <w:p w:rsidR="002166BD" w:rsidRPr="002166BD" w:rsidRDefault="002166BD" w:rsidP="002166BD">
      <w:pPr>
        <w:rPr>
          <w:rFonts w:ascii="Times New Roman" w:hAnsi="Times New Roman" w:cs="Times New Roman"/>
          <w:sz w:val="28"/>
          <w:szCs w:val="28"/>
        </w:rPr>
      </w:pPr>
    </w:p>
    <w:p w:rsidR="002166BD" w:rsidRPr="002166BD" w:rsidRDefault="002166BD" w:rsidP="002166BD">
      <w:pPr>
        <w:rPr>
          <w:rFonts w:ascii="Times New Roman" w:hAnsi="Times New Roman" w:cs="Times New Roman"/>
          <w:sz w:val="28"/>
          <w:szCs w:val="28"/>
        </w:rPr>
      </w:pPr>
    </w:p>
    <w:p w:rsidR="002166BD" w:rsidRPr="002166BD" w:rsidRDefault="002166BD" w:rsidP="002166BD">
      <w:pPr>
        <w:rPr>
          <w:rFonts w:ascii="Times New Roman" w:hAnsi="Times New Roman" w:cs="Times New Roman"/>
          <w:sz w:val="28"/>
          <w:szCs w:val="28"/>
        </w:rPr>
      </w:pPr>
    </w:p>
    <w:p w:rsidR="002166BD" w:rsidRPr="002166BD" w:rsidRDefault="002166BD" w:rsidP="002166BD">
      <w:pPr>
        <w:rPr>
          <w:rFonts w:ascii="Times New Roman" w:hAnsi="Times New Roman" w:cs="Times New Roman"/>
          <w:sz w:val="28"/>
          <w:szCs w:val="28"/>
        </w:rPr>
      </w:pPr>
    </w:p>
    <w:p w:rsidR="002166BD" w:rsidRPr="002166BD" w:rsidRDefault="002166BD" w:rsidP="002166BD">
      <w:pPr>
        <w:rPr>
          <w:rFonts w:ascii="Times New Roman" w:hAnsi="Times New Roman" w:cs="Times New Roman"/>
          <w:sz w:val="28"/>
          <w:szCs w:val="28"/>
        </w:rPr>
      </w:pPr>
    </w:p>
    <w:p w:rsidR="002166BD" w:rsidRPr="002166BD" w:rsidRDefault="002166BD" w:rsidP="002166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66BD" w:rsidRPr="002166BD" w:rsidRDefault="002166BD" w:rsidP="002166BD">
      <w:pPr>
        <w:tabs>
          <w:tab w:val="left" w:pos="2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66BD">
        <w:rPr>
          <w:rFonts w:ascii="Times New Roman" w:hAnsi="Times New Roman" w:cs="Times New Roman"/>
          <w:b/>
          <w:sz w:val="32"/>
          <w:szCs w:val="32"/>
        </w:rPr>
        <w:t>Тема урока:</w:t>
      </w:r>
    </w:p>
    <w:p w:rsidR="002166BD" w:rsidRPr="00727514" w:rsidRDefault="002166BD" w:rsidP="002166BD">
      <w:pPr>
        <w:tabs>
          <w:tab w:val="left" w:pos="292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7514">
        <w:rPr>
          <w:rFonts w:ascii="Times New Roman" w:hAnsi="Times New Roman" w:cs="Times New Roman"/>
          <w:b/>
          <w:sz w:val="36"/>
          <w:szCs w:val="36"/>
        </w:rPr>
        <w:t>Декоративный коллаж. Изготовление картины</w:t>
      </w:r>
    </w:p>
    <w:p w:rsidR="002166BD" w:rsidRDefault="002166BD" w:rsidP="002166BD">
      <w:pPr>
        <w:tabs>
          <w:tab w:val="left" w:pos="2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66BD" w:rsidRPr="002166BD" w:rsidRDefault="002166BD" w:rsidP="002166BD">
      <w:pPr>
        <w:tabs>
          <w:tab w:val="left" w:pos="2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                                                                                      </w:t>
      </w:r>
    </w:p>
    <w:p w:rsidR="002166BD" w:rsidRDefault="002166BD" w:rsidP="002166B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2166BD" w:rsidRDefault="002166BD" w:rsidP="002166BD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166BD" w:rsidRDefault="002166BD" w:rsidP="002166B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0D29DEC" wp14:editId="1B0123E1">
            <wp:extent cx="3531390" cy="591671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5837" cy="60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6BD" w:rsidRPr="002166BD" w:rsidRDefault="002166BD" w:rsidP="002166BD">
      <w:pPr>
        <w:rPr>
          <w:rFonts w:ascii="Times New Roman" w:hAnsi="Times New Roman" w:cs="Times New Roman"/>
          <w:sz w:val="32"/>
          <w:szCs w:val="32"/>
        </w:rPr>
      </w:pPr>
    </w:p>
    <w:p w:rsidR="002166BD" w:rsidRPr="002166BD" w:rsidRDefault="002166BD" w:rsidP="002166BD">
      <w:pPr>
        <w:rPr>
          <w:rFonts w:ascii="Times New Roman" w:hAnsi="Times New Roman" w:cs="Times New Roman"/>
          <w:sz w:val="32"/>
          <w:szCs w:val="32"/>
        </w:rPr>
      </w:pPr>
    </w:p>
    <w:p w:rsidR="002166BD" w:rsidRPr="002166BD" w:rsidRDefault="002166BD" w:rsidP="002166BD">
      <w:pPr>
        <w:rPr>
          <w:rFonts w:ascii="Times New Roman" w:hAnsi="Times New Roman" w:cs="Times New Roman"/>
          <w:sz w:val="32"/>
          <w:szCs w:val="32"/>
        </w:rPr>
      </w:pPr>
    </w:p>
    <w:p w:rsidR="002166BD" w:rsidRPr="002166BD" w:rsidRDefault="002166BD" w:rsidP="002166BD">
      <w:pPr>
        <w:rPr>
          <w:rFonts w:ascii="Times New Roman" w:hAnsi="Times New Roman" w:cs="Times New Roman"/>
          <w:sz w:val="32"/>
          <w:szCs w:val="32"/>
        </w:rPr>
      </w:pPr>
    </w:p>
    <w:p w:rsidR="002166BD" w:rsidRPr="002166BD" w:rsidRDefault="002166BD" w:rsidP="002166BD">
      <w:pPr>
        <w:rPr>
          <w:rFonts w:ascii="Times New Roman" w:hAnsi="Times New Roman" w:cs="Times New Roman"/>
          <w:sz w:val="32"/>
          <w:szCs w:val="32"/>
        </w:rPr>
      </w:pPr>
    </w:p>
    <w:p w:rsidR="002166BD" w:rsidRPr="002166BD" w:rsidRDefault="002166BD" w:rsidP="002166BD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2166BD" w:rsidRDefault="002166BD" w:rsidP="002166BD">
      <w:pPr>
        <w:rPr>
          <w:rFonts w:ascii="Times New Roman" w:hAnsi="Times New Roman" w:cs="Times New Roman"/>
          <w:sz w:val="32"/>
          <w:szCs w:val="32"/>
        </w:rPr>
      </w:pPr>
    </w:p>
    <w:p w:rsidR="002166BD" w:rsidRDefault="002166BD" w:rsidP="002166BD">
      <w:pPr>
        <w:rPr>
          <w:rFonts w:ascii="Times New Roman" w:hAnsi="Times New Roman" w:cs="Times New Roman"/>
          <w:sz w:val="32"/>
          <w:szCs w:val="32"/>
        </w:rPr>
      </w:pPr>
    </w:p>
    <w:p w:rsidR="00B32135" w:rsidRDefault="002166BD" w:rsidP="002166BD">
      <w:pPr>
        <w:tabs>
          <w:tab w:val="left" w:pos="15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166BD" w:rsidRDefault="002166BD" w:rsidP="002166BD">
      <w:pPr>
        <w:tabs>
          <w:tab w:val="left" w:pos="1560"/>
        </w:tabs>
        <w:rPr>
          <w:rFonts w:ascii="Times New Roman" w:hAnsi="Times New Roman" w:cs="Times New Roman"/>
          <w:sz w:val="32"/>
          <w:szCs w:val="32"/>
        </w:rPr>
      </w:pPr>
    </w:p>
    <w:p w:rsidR="002166BD" w:rsidRDefault="002166BD" w:rsidP="002166BD">
      <w:pPr>
        <w:tabs>
          <w:tab w:val="left" w:pos="1560"/>
        </w:tabs>
        <w:rPr>
          <w:rFonts w:ascii="Times New Roman" w:hAnsi="Times New Roman" w:cs="Times New Roman"/>
          <w:sz w:val="32"/>
          <w:szCs w:val="32"/>
        </w:rPr>
      </w:pPr>
    </w:p>
    <w:p w:rsidR="002166BD" w:rsidRPr="002166BD" w:rsidRDefault="002166BD" w:rsidP="002166BD">
      <w:pPr>
        <w:pStyle w:val="a3"/>
        <w:spacing w:before="0" w:beforeAutospacing="0" w:after="0" w:afterAutospacing="0"/>
        <w:rPr>
          <w:sz w:val="28"/>
          <w:szCs w:val="28"/>
        </w:rPr>
      </w:pPr>
      <w:r w:rsidRPr="002166B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Цель: </w:t>
      </w:r>
      <w:r w:rsidRPr="002166BD">
        <w:rPr>
          <w:rFonts w:eastAsiaTheme="minorEastAsia"/>
          <w:color w:val="000000" w:themeColor="text1"/>
          <w:kern w:val="24"/>
          <w:sz w:val="28"/>
          <w:szCs w:val="28"/>
        </w:rPr>
        <w:t xml:space="preserve">научить выполнять изделия в технике Декоративный коллаж. </w:t>
      </w:r>
    </w:p>
    <w:p w:rsidR="002166BD" w:rsidRPr="002166BD" w:rsidRDefault="002166BD" w:rsidP="002166BD">
      <w:pPr>
        <w:pStyle w:val="a3"/>
        <w:spacing w:before="0" w:beforeAutospacing="0" w:after="0" w:afterAutospacing="0"/>
        <w:rPr>
          <w:sz w:val="28"/>
          <w:szCs w:val="28"/>
        </w:rPr>
      </w:pPr>
      <w:r w:rsidRPr="002166B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Задачи</w:t>
      </w:r>
      <w:r w:rsidRPr="002166BD">
        <w:rPr>
          <w:rFonts w:eastAsiaTheme="minorEastAsia"/>
          <w:color w:val="000000" w:themeColor="text1"/>
          <w:kern w:val="24"/>
          <w:sz w:val="28"/>
          <w:szCs w:val="28"/>
        </w:rPr>
        <w:t xml:space="preserve">: Подготовить основу и детали для изделия. </w:t>
      </w:r>
    </w:p>
    <w:p w:rsidR="002166BD" w:rsidRPr="002166BD" w:rsidRDefault="002166BD" w:rsidP="002166BD">
      <w:pPr>
        <w:pStyle w:val="a3"/>
        <w:spacing w:before="0" w:beforeAutospacing="0" w:after="0" w:afterAutospacing="0"/>
        <w:rPr>
          <w:sz w:val="28"/>
          <w:szCs w:val="28"/>
        </w:rPr>
      </w:pPr>
      <w:r w:rsidRPr="002166BD">
        <w:rPr>
          <w:rFonts w:eastAsiaTheme="minorEastAsia"/>
          <w:color w:val="000000" w:themeColor="text1"/>
          <w:kern w:val="24"/>
          <w:sz w:val="28"/>
          <w:szCs w:val="28"/>
        </w:rPr>
        <w:t>Закрепить правила соединения различных материалов в одном изделии.</w:t>
      </w:r>
    </w:p>
    <w:p w:rsidR="002166BD" w:rsidRPr="002166BD" w:rsidRDefault="002166BD" w:rsidP="002166BD">
      <w:pPr>
        <w:pStyle w:val="a3"/>
        <w:spacing w:before="0" w:beforeAutospacing="0" w:after="0" w:afterAutospacing="0"/>
        <w:rPr>
          <w:sz w:val="28"/>
          <w:szCs w:val="28"/>
        </w:rPr>
      </w:pPr>
      <w:r w:rsidRPr="002166B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Материалы и оборудование</w:t>
      </w:r>
      <w:r w:rsidRPr="002166BD">
        <w:rPr>
          <w:rFonts w:eastAsiaTheme="minorEastAsia"/>
          <w:color w:val="000000" w:themeColor="text1"/>
          <w:kern w:val="24"/>
          <w:sz w:val="28"/>
          <w:szCs w:val="28"/>
        </w:rPr>
        <w:t xml:space="preserve">: Картон гофрированный, ножницы, </w:t>
      </w:r>
    </w:p>
    <w:p w:rsidR="002166BD" w:rsidRDefault="002166BD" w:rsidP="002166BD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40"/>
          <w:szCs w:val="40"/>
        </w:rPr>
      </w:pPr>
      <w:r w:rsidRPr="002166BD">
        <w:rPr>
          <w:rFonts w:eastAsiaTheme="minorEastAsia"/>
          <w:color w:val="000000" w:themeColor="text1"/>
          <w:kern w:val="24"/>
          <w:sz w:val="28"/>
          <w:szCs w:val="28"/>
        </w:rPr>
        <w:t>клей универсальный, термоклей, различные крупы, скорлупа яиц. простой карандаш, краски гуашевые, шпажка</w:t>
      </w:r>
      <w:r>
        <w:rPr>
          <w:rFonts w:eastAsiaTheme="minorEastAsia"/>
          <w:color w:val="000000" w:themeColor="text1"/>
          <w:kern w:val="24"/>
          <w:sz w:val="40"/>
          <w:szCs w:val="40"/>
        </w:rPr>
        <w:t xml:space="preserve">. </w:t>
      </w:r>
    </w:p>
    <w:p w:rsidR="002166BD" w:rsidRDefault="002166BD" w:rsidP="002166BD">
      <w:pPr>
        <w:pStyle w:val="a3"/>
        <w:spacing w:before="0" w:beforeAutospacing="0" w:after="0" w:afterAutospacing="0"/>
      </w:pPr>
      <w:r>
        <w:rPr>
          <w:rFonts w:eastAsiaTheme="minorEastAsia"/>
          <w:color w:val="000000" w:themeColor="text1"/>
          <w:kern w:val="24"/>
          <w:sz w:val="40"/>
          <w:szCs w:val="40"/>
        </w:rPr>
        <w:t xml:space="preserve">                </w:t>
      </w:r>
    </w:p>
    <w:p w:rsidR="002166BD" w:rsidRDefault="002166BD" w:rsidP="002166BD">
      <w:pPr>
        <w:tabs>
          <w:tab w:val="left" w:pos="15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499558">
            <wp:extent cx="3452852" cy="2428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33" cy="24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6BD" w:rsidRPr="002166BD" w:rsidRDefault="002166BD" w:rsidP="002166BD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- </w:t>
      </w:r>
      <w:r w:rsidRPr="002166BD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Подготовка основы для панно или картины</w:t>
      </w:r>
    </w:p>
    <w:p w:rsidR="002166BD" w:rsidRPr="002166BD" w:rsidRDefault="002166BD" w:rsidP="002166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66BD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Форму панно можно выбрать любую: 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вадратную, круглую, ромб и т.п. </w:t>
      </w:r>
      <w:r w:rsidRPr="002166BD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Основу можно оклеить тканью или обоями, а можно раскрасить гуашью</w:t>
      </w:r>
    </w:p>
    <w:p w:rsidR="002166BD" w:rsidRDefault="002166BD" w:rsidP="002166BD">
      <w:pPr>
        <w:jc w:val="center"/>
        <w:rPr>
          <w:rFonts w:ascii="Times New Roman" w:hAnsi="Times New Roman" w:cs="Times New Roman"/>
          <w:sz w:val="32"/>
          <w:szCs w:val="32"/>
        </w:rPr>
      </w:pPr>
      <w:r w:rsidRPr="002166B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59C3593B" wp14:editId="43D0430D">
            <wp:extent cx="4546599" cy="27432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5" t="20000"/>
                    <a:stretch/>
                  </pic:blipFill>
                  <pic:spPr bwMode="auto">
                    <a:xfrm>
                      <a:off x="0" y="0"/>
                      <a:ext cx="4547234" cy="274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6BD" w:rsidRDefault="002166BD" w:rsidP="002166B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166BD">
        <w:rPr>
          <w:rFonts w:ascii="Times New Roman" w:hAnsi="Times New Roman" w:cs="Times New Roman"/>
          <w:sz w:val="32"/>
          <w:szCs w:val="32"/>
        </w:rPr>
        <w:t>На основу переносим эскиз - рисунок карандашом</w:t>
      </w:r>
    </w:p>
    <w:p w:rsidR="00727514" w:rsidRDefault="002166BD" w:rsidP="002166B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166BD">
        <w:rPr>
          <w:rFonts w:ascii="Times New Roman" w:hAnsi="Times New Roman" w:cs="Times New Roman"/>
          <w:sz w:val="32"/>
          <w:szCs w:val="32"/>
        </w:rPr>
        <w:t>Наносим клей на один элемент</w:t>
      </w:r>
      <w:r>
        <w:rPr>
          <w:rFonts w:ascii="Times New Roman" w:hAnsi="Times New Roman" w:cs="Times New Roman"/>
          <w:sz w:val="32"/>
          <w:szCs w:val="32"/>
        </w:rPr>
        <w:t xml:space="preserve"> рисунка и заполняем  </w:t>
      </w:r>
      <w:r w:rsidRPr="002166BD">
        <w:rPr>
          <w:rFonts w:ascii="Times New Roman" w:hAnsi="Times New Roman" w:cs="Times New Roman"/>
          <w:sz w:val="32"/>
          <w:szCs w:val="32"/>
        </w:rPr>
        <w:t>кусочками скорлупы,</w:t>
      </w:r>
      <w:r>
        <w:rPr>
          <w:rFonts w:ascii="Times New Roman" w:hAnsi="Times New Roman" w:cs="Times New Roman"/>
          <w:sz w:val="32"/>
          <w:szCs w:val="32"/>
        </w:rPr>
        <w:t xml:space="preserve"> слегка их придавливая шпажкой</w:t>
      </w:r>
    </w:p>
    <w:p w:rsidR="002166BD" w:rsidRDefault="002166BD" w:rsidP="002166BD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5ACA975">
            <wp:extent cx="2942101" cy="1628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46" cy="1635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D93123">
            <wp:extent cx="2830555" cy="20066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00" cy="202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514" w:rsidRDefault="00727514" w:rsidP="0072751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27514" w:rsidRDefault="00727514" w:rsidP="0072751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166BD">
        <w:rPr>
          <w:rFonts w:ascii="Times New Roman" w:hAnsi="Times New Roman" w:cs="Times New Roman"/>
          <w:sz w:val="32"/>
          <w:szCs w:val="32"/>
        </w:rPr>
        <w:t>Затем наклеиваем также другие элементы панно.</w:t>
      </w:r>
    </w:p>
    <w:p w:rsidR="002166BD" w:rsidRDefault="002166BD" w:rsidP="002166BD">
      <w:pPr>
        <w:rPr>
          <w:rFonts w:ascii="Times New Roman" w:hAnsi="Times New Roman" w:cs="Times New Roman"/>
          <w:sz w:val="32"/>
          <w:szCs w:val="32"/>
        </w:rPr>
      </w:pPr>
    </w:p>
    <w:p w:rsidR="002166BD" w:rsidRDefault="002166BD" w:rsidP="002166B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5E0C959">
            <wp:extent cx="2882900" cy="216753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72" cy="2173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544AF9">
            <wp:extent cx="2870200" cy="2157989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47" cy="2163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514" w:rsidRPr="00727514" w:rsidRDefault="00727514" w:rsidP="00727514">
      <w:pPr>
        <w:pStyle w:val="a3"/>
        <w:spacing w:before="0" w:beforeAutospacing="0" w:after="0" w:afterAutospacing="0"/>
        <w:rPr>
          <w:sz w:val="28"/>
          <w:szCs w:val="28"/>
        </w:rPr>
      </w:pPr>
      <w:r w:rsidRPr="00727514">
        <w:rPr>
          <w:rFonts w:eastAsiaTheme="minorEastAsia"/>
          <w:color w:val="000000" w:themeColor="text1"/>
          <w:kern w:val="24"/>
          <w:sz w:val="28"/>
          <w:szCs w:val="28"/>
        </w:rPr>
        <w:t xml:space="preserve">Кофейные зерна можно клеить и на </w:t>
      </w:r>
      <w:r w:rsidRPr="00727514">
        <w:rPr>
          <w:rFonts w:eastAsiaTheme="minorEastAsia"/>
          <w:color w:val="000000" w:themeColor="text1"/>
          <w:kern w:val="24"/>
          <w:sz w:val="28"/>
          <w:szCs w:val="28"/>
        </w:rPr>
        <w:t>Универсальный</w:t>
      </w:r>
      <w:r w:rsidRPr="00727514">
        <w:rPr>
          <w:rFonts w:eastAsiaTheme="minorEastAsia"/>
          <w:color w:val="000000" w:themeColor="text1"/>
          <w:kern w:val="24"/>
          <w:sz w:val="28"/>
          <w:szCs w:val="28"/>
        </w:rPr>
        <w:t xml:space="preserve"> клей и </w:t>
      </w:r>
      <w:r w:rsidRPr="00727514">
        <w:rPr>
          <w:rFonts w:eastAsiaTheme="minorEastAsia"/>
          <w:color w:val="000000" w:themeColor="text1"/>
          <w:kern w:val="24"/>
          <w:sz w:val="28"/>
          <w:szCs w:val="28"/>
        </w:rPr>
        <w:t>терм клеем</w:t>
      </w:r>
      <w:r w:rsidRPr="00727514">
        <w:rPr>
          <w:rFonts w:eastAsiaTheme="minorEastAsia"/>
          <w:color w:val="000000" w:themeColor="text1"/>
          <w:kern w:val="24"/>
          <w:sz w:val="28"/>
          <w:szCs w:val="28"/>
        </w:rPr>
        <w:t xml:space="preserve"> (горячий клей)</w:t>
      </w:r>
    </w:p>
    <w:p w:rsidR="00727514" w:rsidRDefault="00727514" w:rsidP="007275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2A5BF3">
            <wp:extent cx="2870200" cy="2151447"/>
            <wp:effectExtent l="0" t="0" r="635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6" cy="215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9D2D049">
            <wp:extent cx="2973414" cy="21355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88" cy="2136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514" w:rsidRDefault="00727514" w:rsidP="00727514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727514">
        <w:rPr>
          <w:rFonts w:eastAsiaTheme="minorEastAsia"/>
          <w:color w:val="000000" w:themeColor="text1"/>
          <w:kern w:val="24"/>
          <w:sz w:val="28"/>
          <w:szCs w:val="28"/>
        </w:rPr>
        <w:t>Наклеиваем горох</w:t>
      </w:r>
      <w:r w:rsidRPr="00727514">
        <w:rPr>
          <w:rFonts w:eastAsiaTheme="minorEastAsia"/>
          <w:color w:val="000000" w:themeColor="text1"/>
          <w:kern w:val="24"/>
          <w:sz w:val="28"/>
          <w:szCs w:val="28"/>
        </w:rPr>
        <w:t xml:space="preserve"> и темную скорлупу </w:t>
      </w:r>
    </w:p>
    <w:p w:rsidR="00727514" w:rsidRPr="00727514" w:rsidRDefault="00727514" w:rsidP="00727514">
      <w:pPr>
        <w:pStyle w:val="a3"/>
        <w:spacing w:before="0" w:beforeAutospacing="0" w:after="0" w:afterAutospacing="0"/>
        <w:rPr>
          <w:sz w:val="28"/>
          <w:szCs w:val="28"/>
        </w:rPr>
      </w:pPr>
      <w:r w:rsidRPr="00727514">
        <w:rPr>
          <w:rFonts w:eastAsiaTheme="minorEastAsia"/>
          <w:color w:val="000000" w:themeColor="text1"/>
          <w:kern w:val="24"/>
          <w:sz w:val="28"/>
          <w:szCs w:val="28"/>
        </w:rPr>
        <w:t xml:space="preserve">Готовое изделие </w:t>
      </w:r>
      <w:r w:rsidRPr="00727514">
        <w:rPr>
          <w:rFonts w:eastAsiaTheme="minorEastAsia"/>
          <w:color w:val="000000" w:themeColor="text1"/>
          <w:kern w:val="24"/>
          <w:sz w:val="28"/>
          <w:szCs w:val="28"/>
        </w:rPr>
        <w:t>высушить</w:t>
      </w:r>
      <w:r>
        <w:rPr>
          <w:sz w:val="28"/>
          <w:szCs w:val="28"/>
        </w:rPr>
        <w:t xml:space="preserve"> при</w:t>
      </w:r>
      <w:r w:rsidRPr="00727514">
        <w:rPr>
          <w:rFonts w:eastAsiaTheme="minorEastAsia"/>
          <w:color w:val="000000" w:themeColor="text1"/>
          <w:kern w:val="24"/>
          <w:sz w:val="28"/>
          <w:szCs w:val="28"/>
        </w:rPr>
        <w:t xml:space="preserve"> комнатной температуре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727514" w:rsidRPr="00727514" w:rsidRDefault="00727514" w:rsidP="00727514">
      <w:pPr>
        <w:pStyle w:val="a3"/>
        <w:spacing w:before="0" w:beforeAutospacing="0" w:after="0" w:afterAutospacing="0"/>
        <w:rPr>
          <w:sz w:val="28"/>
          <w:szCs w:val="28"/>
        </w:rPr>
      </w:pPr>
      <w:r w:rsidRPr="00727514">
        <w:rPr>
          <w:rFonts w:eastAsiaTheme="minorEastAsia"/>
          <w:color w:val="000000" w:themeColor="text1"/>
          <w:kern w:val="24"/>
          <w:sz w:val="28"/>
          <w:szCs w:val="28"/>
        </w:rPr>
        <w:t>И затем покрыть лаком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727514" w:rsidRPr="00727514" w:rsidRDefault="00727514" w:rsidP="0072751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166BD" w:rsidRPr="00727514" w:rsidRDefault="002166BD" w:rsidP="00727514">
      <w:pPr>
        <w:rPr>
          <w:rFonts w:ascii="Times New Roman" w:hAnsi="Times New Roman" w:cs="Times New Roman"/>
          <w:sz w:val="32"/>
          <w:szCs w:val="32"/>
        </w:rPr>
      </w:pPr>
    </w:p>
    <w:sectPr w:rsidR="002166BD" w:rsidRPr="00727514" w:rsidSect="002166B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DDF"/>
    <w:rsid w:val="002166BD"/>
    <w:rsid w:val="00727514"/>
    <w:rsid w:val="00B32135"/>
    <w:rsid w:val="00B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0F917B-9A65-4C79-AF7B-8A8A52E87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6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8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2021-06-03T18:00:00Z</dcterms:created>
  <dcterms:modified xsi:type="dcterms:W3CDTF">2021-06-03T18:15:00Z</dcterms:modified>
</cp:coreProperties>
</file>