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DD" w:rsidRDefault="00EA08C0" w:rsidP="003C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6261DD" w:rsidRPr="00496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Система работы учител</w:t>
      </w:r>
      <w:r w:rsidR="00303F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  <w:r w:rsidR="006261DD" w:rsidRPr="00496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начальных классов  со слабоуспевающими учениками по сокращению разрыва между слабоуспе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вающими и успевающими</w:t>
      </w:r>
      <w:r w:rsidR="00303F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3F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учениками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A08C0" w:rsidRDefault="00EA08C0" w:rsidP="00EA0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Юшкова Татьяна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учитель начальных классов КГУ «Гимназия №83»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лматы</w:t>
      </w:r>
      <w:proofErr w:type="spellEnd"/>
    </w:p>
    <w:p w:rsidR="00EA08C0" w:rsidRPr="006261DD" w:rsidRDefault="00EA08C0" w:rsidP="003C1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964B8" w:rsidRPr="004964B8" w:rsidRDefault="004964B8" w:rsidP="004964B8">
      <w:pPr>
        <w:pStyle w:val="a3"/>
        <w:jc w:val="right"/>
        <w:rPr>
          <w:rFonts w:ascii="Times New Roman" w:hAnsi="Times New Roman" w:cs="Times New Roman"/>
          <w:i/>
          <w:sz w:val="28"/>
          <w:lang w:eastAsia="ru-RU"/>
        </w:rPr>
      </w:pPr>
      <w:r w:rsidRPr="004964B8">
        <w:rPr>
          <w:rFonts w:ascii="Times New Roman" w:hAnsi="Times New Roman" w:cs="Times New Roman"/>
          <w:i/>
          <w:sz w:val="28"/>
          <w:lang w:eastAsia="ru-RU"/>
        </w:rPr>
        <w:t xml:space="preserve">Совершенно неразумен тот, </w:t>
      </w:r>
    </w:p>
    <w:p w:rsidR="004964B8" w:rsidRDefault="004964B8" w:rsidP="004964B8">
      <w:pPr>
        <w:pStyle w:val="a3"/>
        <w:jc w:val="right"/>
        <w:rPr>
          <w:rFonts w:ascii="Times New Roman" w:hAnsi="Times New Roman" w:cs="Times New Roman"/>
          <w:i/>
          <w:sz w:val="28"/>
          <w:lang w:eastAsia="ru-RU"/>
        </w:rPr>
      </w:pPr>
      <w:r w:rsidRPr="004964B8">
        <w:rPr>
          <w:rFonts w:ascii="Times New Roman" w:hAnsi="Times New Roman" w:cs="Times New Roman"/>
          <w:i/>
          <w:sz w:val="28"/>
          <w:lang w:eastAsia="ru-RU"/>
        </w:rPr>
        <w:t xml:space="preserve">кто считает необходимым </w:t>
      </w:r>
    </w:p>
    <w:p w:rsidR="004964B8" w:rsidRDefault="004964B8" w:rsidP="004964B8">
      <w:pPr>
        <w:pStyle w:val="a3"/>
        <w:jc w:val="right"/>
        <w:rPr>
          <w:rFonts w:ascii="Times New Roman" w:hAnsi="Times New Roman" w:cs="Times New Roman"/>
          <w:i/>
          <w:sz w:val="28"/>
          <w:lang w:eastAsia="ru-RU"/>
        </w:rPr>
      </w:pPr>
      <w:r w:rsidRPr="004964B8">
        <w:rPr>
          <w:rFonts w:ascii="Times New Roman" w:hAnsi="Times New Roman" w:cs="Times New Roman"/>
          <w:i/>
          <w:sz w:val="28"/>
          <w:lang w:eastAsia="ru-RU"/>
        </w:rPr>
        <w:t xml:space="preserve">учить детей не в той мере, </w:t>
      </w:r>
    </w:p>
    <w:p w:rsidR="004964B8" w:rsidRDefault="004964B8" w:rsidP="004964B8">
      <w:pPr>
        <w:pStyle w:val="a3"/>
        <w:jc w:val="right"/>
        <w:rPr>
          <w:rFonts w:ascii="Times New Roman" w:hAnsi="Times New Roman" w:cs="Times New Roman"/>
          <w:i/>
          <w:sz w:val="28"/>
          <w:lang w:eastAsia="ru-RU"/>
        </w:rPr>
      </w:pPr>
      <w:r w:rsidRPr="004964B8">
        <w:rPr>
          <w:rFonts w:ascii="Times New Roman" w:hAnsi="Times New Roman" w:cs="Times New Roman"/>
          <w:i/>
          <w:sz w:val="28"/>
          <w:lang w:eastAsia="ru-RU"/>
        </w:rPr>
        <w:t xml:space="preserve">в </w:t>
      </w:r>
      <w:proofErr w:type="gramStart"/>
      <w:r w:rsidRPr="004964B8">
        <w:rPr>
          <w:rFonts w:ascii="Times New Roman" w:hAnsi="Times New Roman" w:cs="Times New Roman"/>
          <w:i/>
          <w:sz w:val="28"/>
          <w:lang w:eastAsia="ru-RU"/>
        </w:rPr>
        <w:t>какой</w:t>
      </w:r>
      <w:proofErr w:type="gramEnd"/>
      <w:r w:rsidRPr="004964B8">
        <w:rPr>
          <w:rFonts w:ascii="Times New Roman" w:hAnsi="Times New Roman" w:cs="Times New Roman"/>
          <w:i/>
          <w:sz w:val="28"/>
          <w:lang w:eastAsia="ru-RU"/>
        </w:rPr>
        <w:t xml:space="preserve"> они могут усваивать, </w:t>
      </w:r>
    </w:p>
    <w:p w:rsidR="004964B8" w:rsidRDefault="004964B8" w:rsidP="004964B8">
      <w:pPr>
        <w:pStyle w:val="a3"/>
        <w:jc w:val="right"/>
        <w:rPr>
          <w:rFonts w:ascii="Times New Roman" w:hAnsi="Times New Roman" w:cs="Times New Roman"/>
          <w:i/>
          <w:sz w:val="28"/>
          <w:lang w:eastAsia="ru-RU"/>
        </w:rPr>
      </w:pPr>
      <w:r w:rsidRPr="004964B8">
        <w:rPr>
          <w:rFonts w:ascii="Times New Roman" w:hAnsi="Times New Roman" w:cs="Times New Roman"/>
          <w:i/>
          <w:sz w:val="28"/>
          <w:lang w:eastAsia="ru-RU"/>
        </w:rPr>
        <w:t xml:space="preserve">а в какой только сам он желает. </w:t>
      </w:r>
    </w:p>
    <w:p w:rsidR="004964B8" w:rsidRPr="004964B8" w:rsidRDefault="004964B8" w:rsidP="004964B8">
      <w:pPr>
        <w:pStyle w:val="a3"/>
        <w:jc w:val="right"/>
        <w:rPr>
          <w:rFonts w:ascii="Times New Roman" w:hAnsi="Times New Roman" w:cs="Times New Roman"/>
          <w:i/>
          <w:sz w:val="28"/>
          <w:lang w:eastAsia="ru-RU"/>
        </w:rPr>
      </w:pPr>
      <w:r w:rsidRPr="004964B8">
        <w:rPr>
          <w:rFonts w:ascii="Times New Roman" w:hAnsi="Times New Roman" w:cs="Times New Roman"/>
          <w:i/>
          <w:sz w:val="28"/>
          <w:lang w:eastAsia="ru-RU"/>
        </w:rPr>
        <w:t>Я. А. Коменский</w:t>
      </w:r>
    </w:p>
    <w:p w:rsidR="004964B8" w:rsidRPr="003C1A94" w:rsidRDefault="004964B8" w:rsidP="004964B8">
      <w:pPr>
        <w:pStyle w:val="a3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br/>
      </w:r>
      <w:r w:rsidR="00EA0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0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C1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высказывание подчеркивает важность индивидуального подхода в образовании. Каждый ребенок уникален и имеет свои способности и темпы усвоения материала. Образовательный процесс должен быть ориентирован на потребности и возможности учащихся, а не на желания учителя. </w:t>
      </w:r>
      <w:r w:rsidRPr="003C1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обучение адаптируется к уровню восприятия детей, это способствует более глубокому пониманию и лучшим результатам. В противном случае, можно столкнуться с разочарованием</w:t>
      </w:r>
      <w:r w:rsidR="00EA0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1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 учеников, так и у педагогов. </w:t>
      </w:r>
      <w:r w:rsidRPr="003C1A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важно учитывать интересы и способности каждого ребенка, чтобы создать эффективную и поддерживающую образовательную среду.</w:t>
      </w:r>
      <w:r w:rsidRPr="003C1A9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EA08C0" w:rsidRDefault="002E3CC7" w:rsidP="00EA08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C1A94">
        <w:rPr>
          <w:rFonts w:ascii="Times New Roman" w:hAnsi="Times New Roman" w:cs="Times New Roman"/>
          <w:sz w:val="28"/>
          <w:szCs w:val="28"/>
        </w:rPr>
        <w:t>Разный уровень  подготовки учеников может привести к нескольким важным последствиям, как поло</w:t>
      </w:r>
      <w:r w:rsidR="00EA08C0">
        <w:rPr>
          <w:rFonts w:ascii="Times New Roman" w:hAnsi="Times New Roman" w:cs="Times New Roman"/>
          <w:sz w:val="28"/>
          <w:szCs w:val="28"/>
        </w:rPr>
        <w:t>жительным, так и отрицательным:</w:t>
      </w:r>
    </w:p>
    <w:p w:rsidR="00EA08C0" w:rsidRDefault="002E3CC7" w:rsidP="004964B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A94">
        <w:rPr>
          <w:rFonts w:ascii="Times New Roman" w:hAnsi="Times New Roman" w:cs="Times New Roman"/>
          <w:b/>
          <w:bCs/>
          <w:sz w:val="28"/>
          <w:szCs w:val="28"/>
        </w:rPr>
        <w:t>Положительные последствия:</w:t>
      </w:r>
      <w:r w:rsidRPr="003C1A94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3C1A94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</w:t>
      </w:r>
      <w:r w:rsidRPr="003C1A94">
        <w:rPr>
          <w:rFonts w:ascii="Times New Roman" w:hAnsi="Times New Roman" w:cs="Times New Roman"/>
          <w:sz w:val="28"/>
          <w:szCs w:val="28"/>
        </w:rPr>
        <w:t>: Учителя могут использовать различные методы обучения, чтобы адаптироваться к потребностям учеников с разным уровнем подготовки, что способствует более глубокому пониманию материала.</w:t>
      </w:r>
      <w:r w:rsidRPr="003C1A94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3C1A94">
        <w:rPr>
          <w:rFonts w:ascii="Times New Roman" w:hAnsi="Times New Roman" w:cs="Times New Roman"/>
          <w:b/>
          <w:bCs/>
          <w:sz w:val="28"/>
          <w:szCs w:val="28"/>
        </w:rPr>
        <w:t>Разнообразие в классе</w:t>
      </w:r>
      <w:r w:rsidRPr="003C1A94">
        <w:rPr>
          <w:rFonts w:ascii="Times New Roman" w:hAnsi="Times New Roman" w:cs="Times New Roman"/>
          <w:sz w:val="28"/>
          <w:szCs w:val="28"/>
        </w:rPr>
        <w:t xml:space="preserve">: Наличие учеников с разными уровнями подготовки может обогатить обсуждения и взаимодействие в классе, </w:t>
      </w:r>
      <w:proofErr w:type="gramStart"/>
      <w:r w:rsidRPr="003C1A94">
        <w:rPr>
          <w:rFonts w:ascii="Times New Roman" w:hAnsi="Times New Roman" w:cs="Times New Roman"/>
          <w:sz w:val="28"/>
          <w:szCs w:val="28"/>
        </w:rPr>
        <w:t>позволяя учащимся учиться друг у</w:t>
      </w:r>
      <w:proofErr w:type="gramEnd"/>
      <w:r w:rsidRPr="003C1A94">
        <w:rPr>
          <w:rFonts w:ascii="Times New Roman" w:hAnsi="Times New Roman" w:cs="Times New Roman"/>
          <w:sz w:val="28"/>
          <w:szCs w:val="28"/>
        </w:rPr>
        <w:t xml:space="preserve"> друга.</w:t>
      </w:r>
      <w:r w:rsidRPr="003C1A94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3C1A94">
        <w:rPr>
          <w:rFonts w:ascii="Times New Roman" w:hAnsi="Times New Roman" w:cs="Times New Roman"/>
          <w:b/>
          <w:bCs/>
          <w:sz w:val="28"/>
          <w:szCs w:val="28"/>
        </w:rPr>
        <w:t>Мотивация для сильных учеников</w:t>
      </w:r>
      <w:r w:rsidRPr="003C1A94">
        <w:rPr>
          <w:rFonts w:ascii="Times New Roman" w:hAnsi="Times New Roman" w:cs="Times New Roman"/>
          <w:sz w:val="28"/>
          <w:szCs w:val="28"/>
        </w:rPr>
        <w:t>: Более подготовленные ученики могут стать лидерами в группе, что будет стимулировать их дальнейшее развитие и углубление знаний.</w:t>
      </w:r>
      <w:r w:rsidRPr="003C1A94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3C1A94">
        <w:rPr>
          <w:rFonts w:ascii="Times New Roman" w:hAnsi="Times New Roman" w:cs="Times New Roman"/>
          <w:b/>
          <w:bCs/>
          <w:sz w:val="28"/>
          <w:szCs w:val="28"/>
        </w:rPr>
        <w:t>Поддержка для слабых учеников</w:t>
      </w:r>
      <w:r w:rsidRPr="003C1A94">
        <w:rPr>
          <w:rFonts w:ascii="Times New Roman" w:hAnsi="Times New Roman" w:cs="Times New Roman"/>
          <w:sz w:val="28"/>
          <w:szCs w:val="28"/>
        </w:rPr>
        <w:t>: Учащиеся с более низким уровнем подготовки могут получать дополнительную поддержку от более сильных сверстников,</w:t>
      </w:r>
      <w:r w:rsidR="00EA08C0">
        <w:rPr>
          <w:rFonts w:ascii="Times New Roman" w:hAnsi="Times New Roman" w:cs="Times New Roman"/>
          <w:sz w:val="28"/>
          <w:szCs w:val="28"/>
        </w:rPr>
        <w:t xml:space="preserve"> что способствует их развитию.</w:t>
      </w:r>
      <w:r w:rsidR="00EA08C0">
        <w:rPr>
          <w:rFonts w:ascii="Times New Roman" w:hAnsi="Times New Roman" w:cs="Times New Roman"/>
          <w:sz w:val="28"/>
          <w:szCs w:val="28"/>
        </w:rPr>
        <w:br/>
      </w:r>
      <w:r w:rsidRPr="003C1A94">
        <w:rPr>
          <w:rFonts w:ascii="Times New Roman" w:hAnsi="Times New Roman" w:cs="Times New Roman"/>
          <w:b/>
          <w:bCs/>
          <w:sz w:val="28"/>
          <w:szCs w:val="28"/>
        </w:rPr>
        <w:t>Отрицательные последствия:</w:t>
      </w:r>
      <w:r w:rsidRPr="003C1A94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3C1A94">
        <w:rPr>
          <w:rFonts w:ascii="Times New Roman" w:hAnsi="Times New Roman" w:cs="Times New Roman"/>
          <w:b/>
          <w:bCs/>
          <w:sz w:val="28"/>
          <w:szCs w:val="28"/>
        </w:rPr>
        <w:t>Неравномерная нагрузка на учителей</w:t>
      </w:r>
      <w:r w:rsidRPr="003C1A94">
        <w:rPr>
          <w:rFonts w:ascii="Times New Roman" w:hAnsi="Times New Roman" w:cs="Times New Roman"/>
          <w:sz w:val="28"/>
          <w:szCs w:val="28"/>
        </w:rPr>
        <w:t xml:space="preserve">: Учителям может быть </w:t>
      </w:r>
      <w:proofErr w:type="gramStart"/>
      <w:r w:rsidRPr="003C1A94">
        <w:rPr>
          <w:rFonts w:ascii="Times New Roman" w:hAnsi="Times New Roman" w:cs="Times New Roman"/>
          <w:sz w:val="28"/>
          <w:szCs w:val="28"/>
        </w:rPr>
        <w:t>сложно</w:t>
      </w:r>
      <w:proofErr w:type="gramEnd"/>
      <w:r w:rsidRPr="003C1A94">
        <w:rPr>
          <w:rFonts w:ascii="Times New Roman" w:hAnsi="Times New Roman" w:cs="Times New Roman"/>
          <w:sz w:val="28"/>
          <w:szCs w:val="28"/>
        </w:rPr>
        <w:t xml:space="preserve"> справляться с классом, где ученики имеют сильно различающиеся уровни подготовки, что может привести к перегрузке и снижению качества обучения.</w:t>
      </w:r>
      <w:r w:rsidRPr="003C1A94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3C1A94">
        <w:rPr>
          <w:rFonts w:ascii="Times New Roman" w:hAnsi="Times New Roman" w:cs="Times New Roman"/>
          <w:b/>
          <w:bCs/>
          <w:sz w:val="28"/>
          <w:szCs w:val="28"/>
        </w:rPr>
        <w:t>Отставание некоторых учеников</w:t>
      </w:r>
      <w:r w:rsidRPr="003C1A94">
        <w:rPr>
          <w:rFonts w:ascii="Times New Roman" w:hAnsi="Times New Roman" w:cs="Times New Roman"/>
          <w:sz w:val="28"/>
          <w:szCs w:val="28"/>
        </w:rPr>
        <w:t>: Ученики с низким уровнем подготовки могут испытывать трудности в усвоении материала, что может привести к отставанию и снижению мотивации.</w:t>
      </w:r>
      <w:r w:rsidRPr="003C1A94">
        <w:rPr>
          <w:rFonts w:ascii="Times New Roman" w:hAnsi="Times New Roman" w:cs="Times New Roman"/>
          <w:sz w:val="28"/>
          <w:szCs w:val="28"/>
        </w:rPr>
        <w:br/>
      </w:r>
      <w:r w:rsidRPr="003C1A9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C1A94">
        <w:rPr>
          <w:rFonts w:ascii="Times New Roman" w:hAnsi="Times New Roman" w:cs="Times New Roman"/>
          <w:b/>
          <w:bCs/>
          <w:sz w:val="28"/>
          <w:szCs w:val="28"/>
        </w:rPr>
        <w:t>Социальные проблемы</w:t>
      </w:r>
      <w:r w:rsidRPr="003C1A94">
        <w:rPr>
          <w:rFonts w:ascii="Times New Roman" w:hAnsi="Times New Roman" w:cs="Times New Roman"/>
          <w:sz w:val="28"/>
          <w:szCs w:val="28"/>
        </w:rPr>
        <w:t>: Различия в уровне подготовки могут привести к формированию группировок среди учеников и вызвать чувство неполноценности у тех, кто отстает.</w:t>
      </w:r>
      <w:r w:rsidRPr="003C1A94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3C1A94">
        <w:rPr>
          <w:rFonts w:ascii="Times New Roman" w:hAnsi="Times New Roman" w:cs="Times New Roman"/>
          <w:b/>
          <w:bCs/>
          <w:sz w:val="28"/>
          <w:szCs w:val="28"/>
        </w:rPr>
        <w:t>Необходимость дополнительных ресурсов</w:t>
      </w:r>
      <w:r w:rsidRPr="003C1A94">
        <w:rPr>
          <w:rFonts w:ascii="Times New Roman" w:hAnsi="Times New Roman" w:cs="Times New Roman"/>
          <w:sz w:val="28"/>
          <w:szCs w:val="28"/>
        </w:rPr>
        <w:t>: Школе может потребоваться больше ресурсов для обеспечения индивидуального подхода, включая дополнительные занятия ил</w:t>
      </w:r>
      <w:r w:rsidR="00EA08C0">
        <w:rPr>
          <w:rFonts w:ascii="Times New Roman" w:hAnsi="Times New Roman" w:cs="Times New Roman"/>
          <w:sz w:val="28"/>
          <w:szCs w:val="28"/>
        </w:rPr>
        <w:t>и помощь со стороны педагогов.</w:t>
      </w:r>
      <w:r w:rsidR="00EA08C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A08C0">
        <w:rPr>
          <w:rFonts w:ascii="Times New Roman" w:hAnsi="Times New Roman" w:cs="Times New Roman"/>
          <w:sz w:val="28"/>
          <w:szCs w:val="28"/>
        </w:rPr>
        <w:tab/>
      </w:r>
      <w:r w:rsidRPr="003C1A94">
        <w:rPr>
          <w:rFonts w:ascii="Times New Roman" w:hAnsi="Times New Roman" w:cs="Times New Roman"/>
          <w:sz w:val="28"/>
          <w:szCs w:val="28"/>
        </w:rPr>
        <w:t xml:space="preserve">Учитель старается разрабатывать  стратегии, направленные на поддержку всех учеников класса, независимо от их уровня подготовки:  дифференцированное обучение, дополнительные занятия, </w:t>
      </w:r>
      <w:proofErr w:type="spellStart"/>
      <w:r w:rsidRPr="003C1A94">
        <w:rPr>
          <w:rFonts w:ascii="Times New Roman" w:hAnsi="Times New Roman" w:cs="Times New Roman"/>
          <w:sz w:val="28"/>
          <w:szCs w:val="28"/>
        </w:rPr>
        <w:t>менторство</w:t>
      </w:r>
      <w:proofErr w:type="spellEnd"/>
      <w:r w:rsidRPr="003C1A94">
        <w:rPr>
          <w:rFonts w:ascii="Times New Roman" w:hAnsi="Times New Roman" w:cs="Times New Roman"/>
          <w:sz w:val="28"/>
          <w:szCs w:val="28"/>
        </w:rPr>
        <w:t xml:space="preserve"> и другие формы поддержки, которые помогут создать эффективную образовательную среду.</w:t>
      </w:r>
      <w:r w:rsidR="00EA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образом: р</w:t>
      </w:r>
      <w:r w:rsidR="004964B8"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 со слабоуспевающими учениками в начальных классах — одна из задач образовательного процесса. </w:t>
      </w:r>
      <w:r w:rsidR="00EA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4964B8" w:rsidRPr="00EA08C0" w:rsidRDefault="00EA08C0" w:rsidP="004964B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964B8"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Эффективная система поддержки помогает сократить разрыв между слабоуспевающими и успевающими учащимися, обеспечивая равные возможности для всех.</w:t>
      </w:r>
      <w:r>
        <w:rPr>
          <w:rFonts w:ascii="Times New Roman" w:hAnsi="Times New Roman" w:cs="Times New Roman"/>
          <w:sz w:val="28"/>
          <w:szCs w:val="28"/>
        </w:rPr>
        <w:br/>
      </w:r>
      <w:r w:rsidR="002E3CC7" w:rsidRPr="00B6032B">
        <w:rPr>
          <w:rFonts w:ascii="Times New Roman" w:eastAsia="MS Mincho" w:hAnsi="Times New Roman" w:cs="Times New Roman"/>
          <w:b/>
          <w:sz w:val="28"/>
          <w:szCs w:val="28"/>
          <w:shd w:val="clear" w:color="auto" w:fill="FFFFFF"/>
        </w:rPr>
        <w:t>Система работы по сокращению разрыва:</w:t>
      </w:r>
      <w:r w:rsidR="002E3CC7" w:rsidRPr="003C1A94">
        <w:rPr>
          <w:rFonts w:ascii="Times New Roman" w:eastAsia="MS Mincho" w:hAnsi="Times New Roman" w:cs="Times New Roman"/>
          <w:sz w:val="28"/>
          <w:szCs w:val="28"/>
          <w:shd w:val="clear" w:color="auto" w:fill="FFFFFF"/>
        </w:rPr>
        <w:t xml:space="preserve"> </w:t>
      </w:r>
      <w:r w:rsidR="004964B8" w:rsidRPr="003C1A94">
        <w:rPr>
          <w:rFonts w:ascii="Times New Roman" w:hAnsi="Times New Roman" w:cs="Times New Roman"/>
          <w:sz w:val="28"/>
          <w:szCs w:val="28"/>
        </w:rPr>
        <w:br/>
      </w:r>
      <w:r w:rsidR="004964B8"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4964B8" w:rsidRPr="003C1A9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Идентификация проблем</w:t>
      </w:r>
      <w:r w:rsid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: о</w:t>
      </w:r>
      <w:r w:rsidR="004964B8"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пределить причины неуспеха учеников.</w:t>
      </w:r>
      <w:r w:rsidR="004964B8" w:rsidRPr="003C1A94">
        <w:rPr>
          <w:rFonts w:ascii="Times New Roman" w:hAnsi="Times New Roman" w:cs="Times New Roman"/>
          <w:sz w:val="28"/>
          <w:szCs w:val="28"/>
        </w:rPr>
        <w:br/>
      </w:r>
      <w:r w:rsidR="004964B8"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4964B8" w:rsidRPr="003C1A9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Индивидуальный подход</w:t>
      </w:r>
      <w:r w:rsid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: р</w:t>
      </w:r>
      <w:r w:rsidR="004964B8"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азработка персонализированных образовательных планов.</w:t>
      </w:r>
      <w:r w:rsidR="004964B8" w:rsidRPr="003C1A94">
        <w:rPr>
          <w:rFonts w:ascii="Times New Roman" w:hAnsi="Times New Roman" w:cs="Times New Roman"/>
          <w:sz w:val="28"/>
          <w:szCs w:val="28"/>
        </w:rPr>
        <w:br/>
      </w:r>
      <w:r w:rsidR="004964B8"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4964B8" w:rsidRPr="003C1A9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Создание поддерживающей среды</w:t>
      </w:r>
      <w:r w:rsid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: ф</w:t>
      </w:r>
      <w:r w:rsidR="004964B8"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атмосферы, способствующей обучению.</w:t>
      </w:r>
      <w:r w:rsidR="004964B8" w:rsidRPr="003C1A94">
        <w:rPr>
          <w:rFonts w:ascii="Times New Roman" w:hAnsi="Times New Roman" w:cs="Times New Roman"/>
          <w:sz w:val="28"/>
          <w:szCs w:val="28"/>
        </w:rPr>
        <w:br/>
      </w:r>
      <w:r w:rsidR="004964B8"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4964B8" w:rsidRPr="003C1A9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Мониторинг и оценка</w:t>
      </w:r>
      <w:r w:rsid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: р</w:t>
      </w:r>
      <w:r w:rsidR="004964B8"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егулярная оценка прогресса и корректировка методов.</w:t>
      </w:r>
    </w:p>
    <w:p w:rsidR="006E1520" w:rsidRDefault="006E1520" w:rsidP="00EA08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неуспевающими детьми требует особого подхода и применения различных методических приемов, чтобы помочь им преодолеть трудности в обучении. Вот несколько </w:t>
      </w:r>
      <w:r w:rsidRPr="00EA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эффективных методических приемов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можно использовать на уроках: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Индивидуализация обучения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Адаптация материалов: Подбор учебных материалов с учетом уро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вня подготовки каждого ученика.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Индивидуальные задания: Создание заданий, соответствующих ин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тересам и способностям ребенка.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Игровые технологии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Образовательные игры: Использование игр для обучения может сделать процесс более ув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лекательным и менее стрессовым.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Ролевые игры: Помогают развивать социальн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навыки и уверенность в себе.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Многоуровневое обучение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Групповая работа: Объединение детей в группы для выполнения заданий, что позволяет им учиться друг у друга.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Разнообразие форматов: Использование различных форматов (групповые проекты, презентации, дискуссии) для по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ддержки разных стилей обучения.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Регулярная обратная связь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Позитивное подкрепление: Поощрение успехов и усилий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они небольшие.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Конструктивная критика: Предоставление четкой и понятной обратной с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о том, что нужно улучшить.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Технологии и мультимедиа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Интерактивные приложения: Использование образовательных приложений и онлайн-ресурсов для повыш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интереса к предмету.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Видеоматериалы: Применение видео для иллюстрации сложных понятий и тем.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Развитие </w:t>
      </w:r>
      <w:proofErr w:type="spellStart"/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Обучение самоорганизации: Помощь детям в плани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 своего времени и задач.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Критическое мышление: Стимулирование вопросов и обсуждений, чтобы разви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аналитические способности.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Эмоциональная поддержка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безопасной атмосферы: Поддержка открыт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общения и доверия в классе.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Работа с эмоциями: Обучение детей управле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своими эмоциями и стрессом.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Пошаговое объяснение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Четкие инструкции: Предоставление понятных пошаговых инс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трукций для выполнения заданий.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Демонстрация: Наглядное показание выполнения задания перед тем, как дети </w:t>
      </w:r>
      <w:r w:rsidR="00127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начнут работать самостоятельно.</w:t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A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приемы могут помочь неуспевающим детям лучше усваивать материал, развивать уверенность в себе и повышать мотивацию к обучению. Важно помнить, что каждый ребенок уникален, и подходы могут варьироваться в зависимости от его индивидуальных потребностей.</w:t>
      </w:r>
    </w:p>
    <w:p w:rsidR="0012731D" w:rsidRPr="006261DD" w:rsidRDefault="0012731D" w:rsidP="00EA0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со слабыми учащимися учитель должен опираться на следующие </w:t>
      </w:r>
      <w:r w:rsidRPr="003C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</w:p>
    <w:p w:rsidR="0012731D" w:rsidRPr="006261DD" w:rsidRDefault="0012731D" w:rsidP="001273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1.Верьте в способность любого ученика, старайтесь передать и ему эту веру.</w:t>
      </w:r>
    </w:p>
    <w:p w:rsidR="0012731D" w:rsidRPr="006261DD" w:rsidRDefault="0012731D" w:rsidP="001273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2.Помните, что для ученика необходим период “вживания” в материал.</w:t>
      </w:r>
    </w:p>
    <w:p w:rsidR="0012731D" w:rsidRPr="006261DD" w:rsidRDefault="0012731D" w:rsidP="001273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торопите его, научитесь ждать.</w:t>
      </w:r>
    </w:p>
    <w:p w:rsidR="0012731D" w:rsidRPr="006261DD" w:rsidRDefault="0012731D" w:rsidP="001273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4.Каждый урок – продолжение предыдущего, каждый вносит нечто новое в </w:t>
      </w:r>
      <w:proofErr w:type="gramStart"/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изучаемую</w:t>
      </w:r>
      <w:proofErr w:type="gramEnd"/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31D" w:rsidRPr="006261DD" w:rsidRDefault="0012731D" w:rsidP="001273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5.Вселяйте слабым веру в то, что они всё запомнят, поймут, чаще предлагайте им однотипные задания. Одно решили с учителем, другое – сообща с учителем, третье – каждый индивидуально.</w:t>
      </w:r>
    </w:p>
    <w:p w:rsidR="0012731D" w:rsidRPr="006261DD" w:rsidRDefault="0012731D" w:rsidP="001273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Надо постоянно добиваться развития памяти, логики, мышления, эмоций, интереса к учению.</w:t>
      </w:r>
    </w:p>
    <w:p w:rsidR="0012731D" w:rsidRPr="006261DD" w:rsidRDefault="0012731D" w:rsidP="001273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7.Не гонитесь за обилием новой информации. Умейте </w:t>
      </w:r>
      <w:proofErr w:type="gramStart"/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изученного выбрать главное, изложить его, повторить, закрепить.</w:t>
      </w:r>
    </w:p>
    <w:p w:rsidR="0012731D" w:rsidRPr="006261DD" w:rsidRDefault="0012731D" w:rsidP="001273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8.Обобщение – главная составляющая любой методики.</w:t>
      </w:r>
    </w:p>
    <w:p w:rsidR="0012731D" w:rsidRPr="006261DD" w:rsidRDefault="0012731D" w:rsidP="001273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9.Научитесь управлять классом, сочетать фронтальную работу на уроке с </w:t>
      </w:r>
      <w:proofErr w:type="gramStart"/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proofErr w:type="gramEnd"/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31D" w:rsidRPr="006261DD" w:rsidRDefault="0012731D" w:rsidP="001273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Помните, что через некоторое время группа </w:t>
      </w:r>
      <w:proofErr w:type="gramStart"/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слабоуспевающих</w:t>
      </w:r>
      <w:proofErr w:type="gramEnd"/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свою очередь, расколется на способных, средних и слабоуспевающих.</w:t>
      </w:r>
    </w:p>
    <w:p w:rsidR="0012731D" w:rsidRPr="006261DD" w:rsidRDefault="00B6032B" w:rsidP="0012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EA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731D"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необходимо создать на уроке ситуацию успеха:</w:t>
      </w:r>
      <w:r w:rsidR="0012731D" w:rsidRPr="003C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731D" w:rsidRPr="006261DD" w:rsidRDefault="0012731D" w:rsidP="0012731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сильному ученику реализовать свои возможности в более трудоемкой и сложной деятельности;</w:t>
      </w:r>
    </w:p>
    <w:p w:rsidR="0012731D" w:rsidRPr="003C1A94" w:rsidRDefault="0012731D" w:rsidP="0012731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слабому</w:t>
      </w:r>
      <w:proofErr w:type="gramEnd"/>
      <w:r w:rsidRPr="003C1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выполнить посильный объем работы.</w:t>
      </w:r>
      <w:r w:rsidR="00EA08C0">
        <w:rPr>
          <w:rFonts w:ascii="Times New Roman" w:hAnsi="Times New Roman" w:cs="Times New Roman"/>
          <w:sz w:val="28"/>
          <w:szCs w:val="28"/>
        </w:rPr>
        <w:br/>
      </w:r>
      <w:r w:rsidR="00EA0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8C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</w:t>
      </w:r>
      <w:r w:rsidRPr="003C1A94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истема работы со слабоуспевающими учениками требует комплексного подхода, включающего диагностику, индивидуализацию обучения и поддержку со стороны учителя и семьи. Создание благоприятной образовательной среды способствует сокращению разрыва между разными категориями учащихся, что в конечном итоге ведет к более качественному образованию для всех.</w:t>
      </w:r>
    </w:p>
    <w:p w:rsidR="0012731D" w:rsidRDefault="0012731D" w:rsidP="006E1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6E1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2B" w:rsidRDefault="00B6032B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2B" w:rsidRDefault="00B6032B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2B" w:rsidRDefault="00B6032B" w:rsidP="00F60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53" w:rsidRDefault="00F60B53" w:rsidP="00F60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53" w:rsidRDefault="00F60B53" w:rsidP="00F60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53" w:rsidRDefault="00F60B53" w:rsidP="00F60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2B" w:rsidRDefault="00B6032B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1D" w:rsidRDefault="0012731D" w:rsidP="0012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19"/>
    <w:multiLevelType w:val="multilevel"/>
    <w:tmpl w:val="36FA9C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C6093"/>
    <w:multiLevelType w:val="multilevel"/>
    <w:tmpl w:val="52A2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A71FA"/>
    <w:multiLevelType w:val="multilevel"/>
    <w:tmpl w:val="ADEE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F4B86"/>
    <w:multiLevelType w:val="multilevel"/>
    <w:tmpl w:val="4972F4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4C4E"/>
    <w:multiLevelType w:val="multilevel"/>
    <w:tmpl w:val="1D86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07EBF"/>
    <w:multiLevelType w:val="multilevel"/>
    <w:tmpl w:val="844267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97396"/>
    <w:multiLevelType w:val="multilevel"/>
    <w:tmpl w:val="43E6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C156A"/>
    <w:multiLevelType w:val="multilevel"/>
    <w:tmpl w:val="573C1E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7067A"/>
    <w:multiLevelType w:val="multilevel"/>
    <w:tmpl w:val="459A95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A10C3"/>
    <w:multiLevelType w:val="multilevel"/>
    <w:tmpl w:val="6B621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772DA"/>
    <w:multiLevelType w:val="multilevel"/>
    <w:tmpl w:val="EFA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618BE"/>
    <w:multiLevelType w:val="multilevel"/>
    <w:tmpl w:val="DCFE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F5FFC"/>
    <w:multiLevelType w:val="multilevel"/>
    <w:tmpl w:val="FFE2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03B8B"/>
    <w:multiLevelType w:val="multilevel"/>
    <w:tmpl w:val="E82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3B6858"/>
    <w:multiLevelType w:val="multilevel"/>
    <w:tmpl w:val="82FE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E016F"/>
    <w:multiLevelType w:val="multilevel"/>
    <w:tmpl w:val="4D1A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FF190E"/>
    <w:multiLevelType w:val="multilevel"/>
    <w:tmpl w:val="D042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8359E8"/>
    <w:multiLevelType w:val="multilevel"/>
    <w:tmpl w:val="DF4C0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DB01EF"/>
    <w:multiLevelType w:val="multilevel"/>
    <w:tmpl w:val="A7EEFBBA"/>
    <w:lvl w:ilvl="0">
      <w:start w:val="3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EF27CD"/>
    <w:multiLevelType w:val="multilevel"/>
    <w:tmpl w:val="34EA7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722DF8"/>
    <w:multiLevelType w:val="multilevel"/>
    <w:tmpl w:val="931068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3A1CB5"/>
    <w:multiLevelType w:val="multilevel"/>
    <w:tmpl w:val="ED765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F6479"/>
    <w:multiLevelType w:val="multilevel"/>
    <w:tmpl w:val="9836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582C19"/>
    <w:multiLevelType w:val="multilevel"/>
    <w:tmpl w:val="D924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F11A94"/>
    <w:multiLevelType w:val="multilevel"/>
    <w:tmpl w:val="C04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82728D"/>
    <w:multiLevelType w:val="multilevel"/>
    <w:tmpl w:val="C1CC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7"/>
  </w:num>
  <w:num w:numId="6">
    <w:abstractNumId w:val="2"/>
  </w:num>
  <w:num w:numId="7">
    <w:abstractNumId w:val="19"/>
  </w:num>
  <w:num w:numId="8">
    <w:abstractNumId w:val="10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3"/>
  </w:num>
  <w:num w:numId="14">
    <w:abstractNumId w:val="4"/>
  </w:num>
  <w:num w:numId="15">
    <w:abstractNumId w:val="0"/>
  </w:num>
  <w:num w:numId="16">
    <w:abstractNumId w:val="11"/>
  </w:num>
  <w:num w:numId="17">
    <w:abstractNumId w:val="7"/>
  </w:num>
  <w:num w:numId="18">
    <w:abstractNumId w:val="16"/>
  </w:num>
  <w:num w:numId="19">
    <w:abstractNumId w:val="20"/>
  </w:num>
  <w:num w:numId="20">
    <w:abstractNumId w:val="25"/>
  </w:num>
  <w:num w:numId="21">
    <w:abstractNumId w:val="8"/>
  </w:num>
  <w:num w:numId="22">
    <w:abstractNumId w:val="12"/>
  </w:num>
  <w:num w:numId="23">
    <w:abstractNumId w:val="23"/>
  </w:num>
  <w:num w:numId="24">
    <w:abstractNumId w:val="13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DD"/>
    <w:rsid w:val="0012731D"/>
    <w:rsid w:val="00264CB5"/>
    <w:rsid w:val="002E3CC7"/>
    <w:rsid w:val="002F4CB6"/>
    <w:rsid w:val="00303FA6"/>
    <w:rsid w:val="003C1A94"/>
    <w:rsid w:val="004964B8"/>
    <w:rsid w:val="006261DD"/>
    <w:rsid w:val="006E1520"/>
    <w:rsid w:val="009A09D4"/>
    <w:rsid w:val="00B6032B"/>
    <w:rsid w:val="00EA08C0"/>
    <w:rsid w:val="00F6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61DD"/>
  </w:style>
  <w:style w:type="character" w:customStyle="1" w:styleId="c1">
    <w:name w:val="c1"/>
    <w:basedOn w:val="a0"/>
    <w:rsid w:val="006261DD"/>
  </w:style>
  <w:style w:type="character" w:customStyle="1" w:styleId="c3">
    <w:name w:val="c3"/>
    <w:basedOn w:val="a0"/>
    <w:rsid w:val="006261DD"/>
  </w:style>
  <w:style w:type="paragraph" w:customStyle="1" w:styleId="c15">
    <w:name w:val="c15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61DD"/>
  </w:style>
  <w:style w:type="character" w:customStyle="1" w:styleId="c13">
    <w:name w:val="c13"/>
    <w:basedOn w:val="a0"/>
    <w:rsid w:val="006261DD"/>
  </w:style>
  <w:style w:type="paragraph" w:customStyle="1" w:styleId="c21">
    <w:name w:val="c21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261DD"/>
  </w:style>
  <w:style w:type="paragraph" w:customStyle="1" w:styleId="c12">
    <w:name w:val="c12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964B8"/>
    <w:pPr>
      <w:spacing w:after="0" w:line="240" w:lineRule="auto"/>
    </w:pPr>
  </w:style>
  <w:style w:type="character" w:styleId="a4">
    <w:name w:val="Strong"/>
    <w:basedOn w:val="a0"/>
    <w:uiPriority w:val="22"/>
    <w:qFormat/>
    <w:rsid w:val="004964B8"/>
    <w:rPr>
      <w:b/>
      <w:bCs/>
    </w:rPr>
  </w:style>
  <w:style w:type="character" w:customStyle="1" w:styleId="message-time">
    <w:name w:val="message-time"/>
    <w:basedOn w:val="a0"/>
    <w:rsid w:val="006E1520"/>
  </w:style>
  <w:style w:type="paragraph" w:styleId="a5">
    <w:name w:val="List Paragraph"/>
    <w:basedOn w:val="a"/>
    <w:uiPriority w:val="34"/>
    <w:qFormat/>
    <w:rsid w:val="006E1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61DD"/>
  </w:style>
  <w:style w:type="character" w:customStyle="1" w:styleId="c1">
    <w:name w:val="c1"/>
    <w:basedOn w:val="a0"/>
    <w:rsid w:val="006261DD"/>
  </w:style>
  <w:style w:type="character" w:customStyle="1" w:styleId="c3">
    <w:name w:val="c3"/>
    <w:basedOn w:val="a0"/>
    <w:rsid w:val="006261DD"/>
  </w:style>
  <w:style w:type="paragraph" w:customStyle="1" w:styleId="c15">
    <w:name w:val="c15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61DD"/>
  </w:style>
  <w:style w:type="character" w:customStyle="1" w:styleId="c13">
    <w:name w:val="c13"/>
    <w:basedOn w:val="a0"/>
    <w:rsid w:val="006261DD"/>
  </w:style>
  <w:style w:type="paragraph" w:customStyle="1" w:styleId="c21">
    <w:name w:val="c21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261DD"/>
  </w:style>
  <w:style w:type="paragraph" w:customStyle="1" w:styleId="c12">
    <w:name w:val="c12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2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964B8"/>
    <w:pPr>
      <w:spacing w:after="0" w:line="240" w:lineRule="auto"/>
    </w:pPr>
  </w:style>
  <w:style w:type="character" w:styleId="a4">
    <w:name w:val="Strong"/>
    <w:basedOn w:val="a0"/>
    <w:uiPriority w:val="22"/>
    <w:qFormat/>
    <w:rsid w:val="004964B8"/>
    <w:rPr>
      <w:b/>
      <w:bCs/>
    </w:rPr>
  </w:style>
  <w:style w:type="character" w:customStyle="1" w:styleId="message-time">
    <w:name w:val="message-time"/>
    <w:basedOn w:val="a0"/>
    <w:rsid w:val="006E1520"/>
  </w:style>
  <w:style w:type="paragraph" w:styleId="a5">
    <w:name w:val="List Paragraph"/>
    <w:basedOn w:val="a"/>
    <w:uiPriority w:val="34"/>
    <w:qFormat/>
    <w:rsid w:val="006E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8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2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0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4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6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32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3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5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08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2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4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27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4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7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UUU</cp:lastModifiedBy>
  <cp:revision>5</cp:revision>
  <dcterms:created xsi:type="dcterms:W3CDTF">2024-10-30T11:35:00Z</dcterms:created>
  <dcterms:modified xsi:type="dcterms:W3CDTF">2025-01-25T16:32:00Z</dcterms:modified>
</cp:coreProperties>
</file>