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7EE5" w:rsidRPr="00217EE5" w:rsidRDefault="00217EE5" w:rsidP="00217EE5">
      <w:pPr>
        <w:pStyle w:val="a5"/>
        <w:rPr>
          <w:b/>
          <w:lang w:val="ru-RU"/>
        </w:rPr>
      </w:pPr>
      <w:r w:rsidRPr="00217EE5">
        <w:rPr>
          <w:b/>
          <w:lang w:val="ru-RU"/>
        </w:rPr>
        <w:t>Роль изобразител</w:t>
      </w:r>
      <w:r w:rsidRPr="00217EE5">
        <w:rPr>
          <w:b/>
          <w:lang w:val="ru-RU"/>
        </w:rPr>
        <w:t>ьного искусства в жизни ребенка</w:t>
      </w:r>
      <w:r>
        <w:rPr>
          <w:b/>
          <w:lang w:val="ru-RU"/>
        </w:rPr>
        <w:t>.</w:t>
      </w:r>
    </w:p>
    <w:p w:rsidR="00217EE5" w:rsidRDefault="00217EE5" w:rsidP="00217EE5">
      <w:pPr>
        <w:rPr>
          <w:sz w:val="28"/>
          <w:szCs w:val="28"/>
        </w:rPr>
      </w:pPr>
    </w:p>
    <w:p w:rsidR="00217EE5" w:rsidRDefault="00217EE5" w:rsidP="00217EE5">
      <w:pPr>
        <w:rPr>
          <w:rStyle w:val="a4"/>
          <w:sz w:val="28"/>
          <w:szCs w:val="28"/>
        </w:rPr>
      </w:pPr>
      <w:r w:rsidRPr="00217EE5">
        <w:rPr>
          <w:sz w:val="28"/>
          <w:szCs w:val="28"/>
        </w:rPr>
        <w:t>Едва появившись на свет, наши дети начинают собственное, уникальное исследование окружающего их мира. Каким же они видят его? О чём мечтают? Чего боятся? Чему радуются? Обо всём этом помогут рассказать первые рисунки малышей. Недаром детские рисунки психологи используют для анализа эмоционального состояния ребенка. Рисование - один из первых видов творчества, доступный каждому ребёнку. Многих родителей волнуют вопросы: как научить ребёнка рисовать? Можно ли мамам и папам самим давать детям уроки рисования, или сразу отводить их в художественную школу? Попробуем ответить на эти вопросы.</w:t>
      </w:r>
      <w:bookmarkStart w:id="0" w:name="2"/>
      <w:bookmarkEnd w:id="0"/>
    </w:p>
    <w:p w:rsidR="00217EE5" w:rsidRDefault="00217EE5" w:rsidP="00217EE5">
      <w:pPr>
        <w:rPr>
          <w:rStyle w:val="a4"/>
          <w:sz w:val="28"/>
          <w:szCs w:val="28"/>
        </w:rPr>
      </w:pPr>
      <w:r w:rsidRPr="00217EE5">
        <w:rPr>
          <w:rStyle w:val="a4"/>
          <w:sz w:val="28"/>
          <w:szCs w:val="28"/>
        </w:rPr>
        <w:t>Научить малыша рисовать</w:t>
      </w:r>
    </w:p>
    <w:p w:rsidR="00217EE5" w:rsidRDefault="00217EE5" w:rsidP="00217EE5">
      <w:pPr>
        <w:rPr>
          <w:sz w:val="28"/>
          <w:szCs w:val="28"/>
        </w:rPr>
      </w:pPr>
      <w:r w:rsidRPr="00217EE5">
        <w:rPr>
          <w:sz w:val="28"/>
          <w:szCs w:val="28"/>
        </w:rPr>
        <w:t xml:space="preserve">Малышам от года до трёх не требуется систематическое обучение рисованию. В этом возрасте только начинается развитие изобразительных навыков, и главная задача людей, окружающих малыша, - не мешать этому развитию. Сначала ребёнок малюет на всех доступных поверхностях. Не стоит ругать его за это. Постепенно он научится понимать, что рисовать на листе бумаге удобнее, научится ощущать край листа и не «вылезать» за его границы, а пока просто создайте маленькому художнику все условия: постелите на пол и на стол большие листы бумаги (например, рулоны обоев). Ненавязчиво учите малыша правильно держать фломастер (в этом возрасте лучше всего давать детям «толстые» фломастеры или маркеры).  Сообщайте ребёнку название цветов. Красками можно рисовать пальцами (для этих целей хорошо подходит гуашь - даёт плотный яркий цвет и легко отмывается водой), а потом и кисточкой.  Давайте ребёнку не все краски сразу, а только те, которые сочетаются между собой. Тогда каждое изображение, созданное ребенком, будет приятно для глаза и, что очень важно, будет способствовать формированию чувства гармонии цветов. Такие занятия послужат в дальнейшем основой обучения рисованию и живописи. Конечно, не стоит забывать, что любая деятельность в этом возрасте должна иметь форму игры, это относится и к обучению рисованию. Если ребёнок устал или потерял интерес, то не настаивайте на продолжении занятия. В первые три года жизни и 5-10 минут рисования в день вполне достаточно. </w:t>
      </w:r>
      <w:bookmarkStart w:id="1" w:name="3"/>
      <w:bookmarkEnd w:id="1"/>
    </w:p>
    <w:p w:rsidR="00217EE5" w:rsidRPr="00217EE5" w:rsidRDefault="00217EE5" w:rsidP="00217EE5">
      <w:pPr>
        <w:rPr>
          <w:sz w:val="28"/>
          <w:szCs w:val="28"/>
        </w:rPr>
      </w:pPr>
      <w:r>
        <w:rPr>
          <w:rStyle w:val="a4"/>
          <w:sz w:val="28"/>
          <w:szCs w:val="28"/>
        </w:rPr>
        <w:tab/>
      </w:r>
      <w:r w:rsidRPr="00217EE5">
        <w:rPr>
          <w:rStyle w:val="a4"/>
          <w:sz w:val="28"/>
          <w:szCs w:val="28"/>
        </w:rPr>
        <w:t>Не мешайте художнику</w:t>
      </w:r>
      <w:r w:rsidR="00D035E6">
        <w:rPr>
          <w:rStyle w:val="a4"/>
          <w:sz w:val="28"/>
          <w:szCs w:val="28"/>
        </w:rPr>
        <w:t>.</w:t>
      </w:r>
      <w:r w:rsidRPr="00217EE5">
        <w:rPr>
          <w:sz w:val="28"/>
          <w:szCs w:val="28"/>
        </w:rPr>
        <w:t xml:space="preserve"> </w:t>
      </w:r>
      <w:proofErr w:type="gramStart"/>
      <w:r w:rsidRPr="00217EE5">
        <w:rPr>
          <w:sz w:val="28"/>
          <w:szCs w:val="28"/>
        </w:rPr>
        <w:t>Н</w:t>
      </w:r>
      <w:proofErr w:type="gramEnd"/>
      <w:r w:rsidRPr="00217EE5">
        <w:rPr>
          <w:sz w:val="28"/>
          <w:szCs w:val="28"/>
        </w:rPr>
        <w:t xml:space="preserve">и при каких обстоятельствах при обучении рисованию нельзя критиковать ребенка. Даже </w:t>
      </w:r>
      <w:proofErr w:type="gramStart"/>
      <w:r w:rsidRPr="00217EE5">
        <w:rPr>
          <w:sz w:val="28"/>
          <w:szCs w:val="28"/>
        </w:rPr>
        <w:t>в</w:t>
      </w:r>
      <w:proofErr w:type="gramEnd"/>
      <w:r w:rsidRPr="00217EE5">
        <w:rPr>
          <w:sz w:val="28"/>
          <w:szCs w:val="28"/>
        </w:rPr>
        <w:t xml:space="preserve"> </w:t>
      </w:r>
      <w:proofErr w:type="gramStart"/>
      <w:r w:rsidRPr="00217EE5">
        <w:rPr>
          <w:sz w:val="28"/>
          <w:szCs w:val="28"/>
        </w:rPr>
        <w:t>беспредметной</w:t>
      </w:r>
      <w:proofErr w:type="gramEnd"/>
      <w:r w:rsidRPr="00217EE5">
        <w:rPr>
          <w:sz w:val="28"/>
          <w:szCs w:val="28"/>
        </w:rPr>
        <w:t xml:space="preserve"> </w:t>
      </w:r>
      <w:proofErr w:type="spellStart"/>
      <w:r w:rsidRPr="00217EE5">
        <w:rPr>
          <w:sz w:val="28"/>
          <w:szCs w:val="28"/>
        </w:rPr>
        <w:t>калямаляке</w:t>
      </w:r>
      <w:proofErr w:type="spellEnd"/>
      <w:r w:rsidRPr="00217EE5">
        <w:rPr>
          <w:sz w:val="28"/>
          <w:szCs w:val="28"/>
        </w:rPr>
        <w:t xml:space="preserve"> можно найти красоту и похвалить малыша. Ребенку нужен не критик, а понимающий слушатель и зритель, поэтому родителям лучше просто спрашивать, кто есть кто, а не пытаться показывать, как это надо нарисовать правильно, конечно, если ребенок сам об этом не просит.  На четвёртом году жизни в рисунках ребёнка появятся форма, а затем и сюжет. Если малыш доверяет родителям, он активно привлекает их к своему творчеству, с удовольствием выполняет задания («Нарисуй дождик, мячик, травку»). Не стоит брать детскую руку и рисовать - это сдвинет развитие ребенка. Пусть будет нарисовано как угодно криво, но самостоятельно. Настройтесь на ноги </w:t>
      </w:r>
      <w:r w:rsidRPr="00217EE5">
        <w:rPr>
          <w:sz w:val="28"/>
          <w:szCs w:val="28"/>
        </w:rPr>
        <w:lastRenderedPageBreak/>
        <w:t>разной длины и ширины, огромную голову, глаза в любой части лица. Это нормально. Постепенно схематическое изображение обретёт детали, тогда можно побуждать малыша вопросом: «А что еще у неё есть?». Это приучит ребенка внимательно обследовать объекты, замечать, как они устроены. Необходимо иногда оставлять ребенка наедине с листом бумаги, чтобы он привыкал действовать самостоятельно. Рисунки, созданные без помощи взрослого, заслуживают особенной похвалы. Наиболее удачные из них стоит вешать на стену, д</w:t>
      </w:r>
      <w:r>
        <w:rPr>
          <w:sz w:val="28"/>
          <w:szCs w:val="28"/>
        </w:rPr>
        <w:t>арить бабушке на день рождения.</w:t>
      </w:r>
      <w:r w:rsidRPr="00217EE5">
        <w:rPr>
          <w:b/>
          <w:bCs/>
          <w:sz w:val="28"/>
          <w:szCs w:val="28"/>
        </w:rPr>
        <w:br/>
      </w:r>
      <w:r w:rsidRPr="00217EE5">
        <w:rPr>
          <w:sz w:val="28"/>
          <w:szCs w:val="28"/>
        </w:rPr>
        <w:t>Уже с трёх лет малыш сможет цветом выражать своё эмоциональное состояние. Потому,  если у ребёнка нет проблем со зрением и с различением цветов, то не стоит волноваться по поводу того, что он рисует «не теми» цветами. Пусть юный художник живёт в волшебном мире, где на деревьях растут разноцветные листья, плещется оранжевое море и гуляет по двору ярко-синий кот. Пусть ребёнок не боится сделать «не так» - это одно из важных условий развития индивидуального творческого мышления.  Важно помнить, что обучение рисованию - это не набор советов как научиться рисовать тот или иной предмет, а помощь детям в самовыражении, в познании окружающего мира, уверенности в себе. Домашние уроки рисования должны быть направлены именно на это. Если родители всё делают правильно, то никогда четырёхлетний малыш не скажет: «Я не умею рисовать». В этом возрасте, все дети</w:t>
      </w:r>
      <w:r>
        <w:rPr>
          <w:sz w:val="28"/>
          <w:szCs w:val="28"/>
        </w:rPr>
        <w:t xml:space="preserve"> - маленькие великие художники.</w:t>
      </w:r>
      <w:r w:rsidRPr="00217EE5">
        <w:rPr>
          <w:b/>
          <w:bCs/>
          <w:sz w:val="28"/>
          <w:szCs w:val="28"/>
        </w:rPr>
        <w:br/>
      </w:r>
      <w:r w:rsidRPr="00217EE5">
        <w:rPr>
          <w:sz w:val="28"/>
          <w:szCs w:val="28"/>
        </w:rPr>
        <w:t xml:space="preserve">Обучение рисованию поможет малышу развиваться правильно психически и физически. Чем раньше ребенок начнет рисовать, тем раньше разовьются у него сложные движения кисти, а это активно стимулирует речь. Кроме классических способов обучения рисованию карандашами и красками, можно предложить малышу лепку из пластилина, глины и теста, аппликации из бумаги или ткани, мозаики из стекла и многое другое. Работая руками, ребенок развивает и свое пространственное мышление, глазомер, зрительно-моторную координацию. </w:t>
      </w:r>
    </w:p>
    <w:p w:rsidR="00217EE5" w:rsidRPr="00217EE5" w:rsidRDefault="00217EE5" w:rsidP="00217EE5">
      <w:pPr>
        <w:rPr>
          <w:sz w:val="28"/>
          <w:szCs w:val="28"/>
        </w:rPr>
      </w:pPr>
      <w:r w:rsidRPr="00217EE5">
        <w:rPr>
          <w:sz w:val="28"/>
          <w:szCs w:val="28"/>
        </w:rPr>
        <w:t xml:space="preserve">Развитие способностей у детей к изобразительному искусству только тогда принесет свои плоды, когда обучение рисованию осуществляется педагогом планомерно и систематически. Иначе это развитие пойдет случайными </w:t>
      </w:r>
      <w:proofErr w:type="gramStart"/>
      <w:r w:rsidRPr="00217EE5">
        <w:rPr>
          <w:sz w:val="28"/>
          <w:szCs w:val="28"/>
        </w:rPr>
        <w:t>путями</w:t>
      </w:r>
      <w:proofErr w:type="gramEnd"/>
      <w:r w:rsidRPr="00217EE5">
        <w:rPr>
          <w:sz w:val="28"/>
          <w:szCs w:val="28"/>
        </w:rPr>
        <w:t xml:space="preserve"> и изобразительные способности ребенка могут остаться в зачаточном состоянии.</w:t>
      </w:r>
      <w:r w:rsidRPr="00217EE5">
        <w:rPr>
          <w:sz w:val="28"/>
          <w:szCs w:val="28"/>
        </w:rPr>
        <w:br/>
        <w:t xml:space="preserve">Развитие способности изображения в первую очередь зависит от воспитания наблюдательности, умения видеть особенности окружающих предметов и явлений, сравнивать их, выделять характерное. При этом нельзя не учитывать возраст ребенка и, следовательно, требовать сложного сюжетного построения от 3—4-летнего малыша, если даже начать обучение очень рано. </w:t>
      </w:r>
      <w:proofErr w:type="gramStart"/>
      <w:r w:rsidRPr="00217EE5">
        <w:rPr>
          <w:sz w:val="28"/>
          <w:szCs w:val="28"/>
        </w:rPr>
        <w:t>Его мышление не достигло</w:t>
      </w:r>
      <w:proofErr w:type="gramEnd"/>
      <w:r w:rsidRPr="00217EE5">
        <w:rPr>
          <w:sz w:val="28"/>
          <w:szCs w:val="28"/>
        </w:rPr>
        <w:t xml:space="preserve"> еще нужного уровня для решения такой задачи, которую старший дошкольник при соответствующем обучении решит легко.</w:t>
      </w:r>
      <w:r w:rsidRPr="00217EE5">
        <w:rPr>
          <w:sz w:val="28"/>
          <w:szCs w:val="28"/>
        </w:rPr>
        <w:br/>
        <w:t>Но известно, что дети одного возраста могут находиться на разных ступенях развития. Это зависит и от воспитания, и от общего развития ребенка. Педагог не должен об этом забывать, ибо индивидуальный подход к каждому ребенку — одно из главных условий успешного воспитания и обучения.</w:t>
      </w:r>
      <w:r w:rsidRPr="00217EE5">
        <w:rPr>
          <w:sz w:val="28"/>
          <w:szCs w:val="28"/>
        </w:rPr>
        <w:br/>
      </w:r>
      <w:r w:rsidRPr="00217EE5">
        <w:rPr>
          <w:sz w:val="28"/>
          <w:szCs w:val="28"/>
        </w:rPr>
        <w:lastRenderedPageBreak/>
        <w:t>Первый этап в развитии художественных способностей детей начинается с того момента, когда в руки ребенка впервые попадает изобразительный материал — бумага, карандаш, кусочек глины, кубики, мелки и т. д. Этот период играет существенную роль. Ребенок знакомится со свойствами материалов, овладевает разнообразными движениями руки, необходимыми для создания изобразительных форм.</w:t>
      </w:r>
      <w:r w:rsidRPr="00217EE5">
        <w:rPr>
          <w:sz w:val="28"/>
          <w:szCs w:val="28"/>
        </w:rPr>
        <w:br/>
        <w:t>Если материал попадает впервые в руки детей 5—6 лет и 2—3 лет, то, конечно, у старших ребят быстрее возникнет замысел, так как опыта у них в познании окружающего мира больше.</w:t>
      </w:r>
      <w:r w:rsidRPr="00217EE5">
        <w:rPr>
          <w:sz w:val="28"/>
          <w:szCs w:val="28"/>
        </w:rPr>
        <w:br/>
        <w:t>Самостоятельно немногие дети могут овладеть всеми доступными им движениями и нужными формами. Воспитатель должен вести ребенка от непроизвольных движений к ограничению их, к зрительному контролю, к разнообразию форм движения, затем к осознанному использованию приобретенного опыта в рисунке, лепке.</w:t>
      </w:r>
      <w:r w:rsidRPr="00217EE5">
        <w:rPr>
          <w:sz w:val="28"/>
          <w:szCs w:val="28"/>
        </w:rPr>
        <w:br/>
        <w:t>Постепенно у ребенка появляется умение изображать предметы, передавая их выразительный характер. Это свидетельствует о дальнейшем развитии способностей. Дети путем ассоциаций учатся находить сходство в простейших формах и линиях с каким-либо предметом. Такие ассоциации могут возникнуть у них непроизвольно, когда кто-нибудь из ребят замечает, что его штрихи или бесформенный кусочек глины напоминают знакомый предмет. Они могут быть вызваны разными качествами рисунка, вылепленного изделия — цветом, формой, композиционным построением.</w:t>
      </w:r>
      <w:r w:rsidRPr="00217EE5">
        <w:rPr>
          <w:sz w:val="28"/>
          <w:szCs w:val="28"/>
        </w:rPr>
        <w:br/>
        <w:t>Обычно ассоциации у ребенка неустойчивы; в одном и том же рисунке он может увидеть разные предметы. В его сознании при рисовании еще нет прочного следа, который образуется общей работой представления, памяти, мышления, воображения. Простая нарисованная форма может напомнить много предметов, приближающихся к ней.</w:t>
      </w:r>
      <w:r w:rsidRPr="00217EE5">
        <w:rPr>
          <w:sz w:val="28"/>
          <w:szCs w:val="28"/>
        </w:rPr>
        <w:br/>
        <w:t>Ассоциации помогают перейти к работе по замыслу. Одним из путей такого перехода является повторение той формы, которая получилась у него случайно.</w:t>
      </w:r>
      <w:r w:rsidRPr="00217EE5">
        <w:rPr>
          <w:sz w:val="28"/>
          <w:szCs w:val="28"/>
        </w:rPr>
        <w:br/>
      </w:r>
      <w:proofErr w:type="gramStart"/>
      <w:r w:rsidRPr="00217EE5">
        <w:rPr>
          <w:sz w:val="28"/>
          <w:szCs w:val="28"/>
        </w:rPr>
        <w:t>Иногда может быть не полное повторение всего изображения, а добавление к ассоциированной форме каких-либо деталей: рук, ног, глаз — человеку, колес — машине и т. п.</w:t>
      </w:r>
      <w:r w:rsidRPr="00217EE5">
        <w:rPr>
          <w:sz w:val="28"/>
          <w:szCs w:val="28"/>
        </w:rPr>
        <w:br/>
        <w:t>Большая роль в этом процессе принадлежит воспитателю, который, задавая вопросы, помогает ребенку осознать изображение, например: что ты нарисовал?</w:t>
      </w:r>
      <w:proofErr w:type="gramEnd"/>
      <w:r w:rsidRPr="00217EE5">
        <w:rPr>
          <w:sz w:val="28"/>
          <w:szCs w:val="28"/>
        </w:rPr>
        <w:t xml:space="preserve"> Какой хороший мячик, нарисуй еще такой же.</w:t>
      </w:r>
      <w:r w:rsidRPr="00217EE5">
        <w:rPr>
          <w:sz w:val="28"/>
          <w:szCs w:val="28"/>
        </w:rPr>
        <w:br/>
        <w:t>С появлением сознательного изображения предметов начинается изобразительный период в развитии способностей. Деятельность приобретает творческий характер. Здесь могут быть поставлены задачи систематического обучения детей.</w:t>
      </w:r>
      <w:r w:rsidRPr="00217EE5">
        <w:rPr>
          <w:sz w:val="28"/>
          <w:szCs w:val="28"/>
        </w:rPr>
        <w:br/>
        <w:t xml:space="preserve">Первые изображения предметов в рисунке, лепке очень просты, в них отсутствуют не только детали, но и часть основных признаков. Объясняется это тем, что у маленького ребенка еще отсутствует аналитико-синтетическое мышление, </w:t>
      </w:r>
      <w:proofErr w:type="gramStart"/>
      <w:r w:rsidRPr="00217EE5">
        <w:rPr>
          <w:sz w:val="28"/>
          <w:szCs w:val="28"/>
        </w:rPr>
        <w:t>а</w:t>
      </w:r>
      <w:proofErr w:type="gramEnd"/>
      <w:r w:rsidRPr="00217EE5">
        <w:rPr>
          <w:sz w:val="28"/>
          <w:szCs w:val="28"/>
        </w:rPr>
        <w:t xml:space="preserve"> следовательно, и четкость воссоздания зрительного образа, мало развита координация движений рук, нет еще технических навыков.</w:t>
      </w:r>
      <w:r w:rsidRPr="00217EE5">
        <w:rPr>
          <w:sz w:val="28"/>
          <w:szCs w:val="28"/>
        </w:rPr>
        <w:br/>
      </w:r>
      <w:r w:rsidRPr="00217EE5">
        <w:rPr>
          <w:sz w:val="28"/>
          <w:szCs w:val="28"/>
        </w:rPr>
        <w:lastRenderedPageBreak/>
        <w:t xml:space="preserve">В </w:t>
      </w:r>
      <w:proofErr w:type="gramStart"/>
      <w:r w:rsidRPr="00217EE5">
        <w:rPr>
          <w:sz w:val="28"/>
          <w:szCs w:val="28"/>
        </w:rPr>
        <w:t>более старшем</w:t>
      </w:r>
      <w:proofErr w:type="gramEnd"/>
      <w:r w:rsidRPr="00217EE5">
        <w:rPr>
          <w:sz w:val="28"/>
          <w:szCs w:val="28"/>
        </w:rPr>
        <w:t xml:space="preserve"> возрасте при правильно поставленной </w:t>
      </w:r>
      <w:proofErr w:type="spellStart"/>
      <w:r w:rsidRPr="00217EE5">
        <w:rPr>
          <w:sz w:val="28"/>
          <w:szCs w:val="28"/>
        </w:rPr>
        <w:t>воспитательно</w:t>
      </w:r>
      <w:proofErr w:type="spellEnd"/>
      <w:r w:rsidRPr="00217EE5">
        <w:rPr>
          <w:sz w:val="28"/>
          <w:szCs w:val="28"/>
        </w:rPr>
        <w:t>-образовательной работе ребенок приобретает способность передавать основные признаки предмета, соблюдая характерную для них форму.</w:t>
      </w:r>
      <w:r w:rsidRPr="00217EE5">
        <w:rPr>
          <w:sz w:val="28"/>
          <w:szCs w:val="28"/>
        </w:rPr>
        <w:br/>
        <w:t>В дальнейшем с накоплением детьми опыта, овладением изобразительными умениями перед ними можно поставить новую задачу — научиться изображать особенности предметов одного вида, передавая основные признаки, например в изображении людей — разницу в одежде, чертах лица, в изображении деревьев — молодое дерево и старое, различные формы ствола, ветвей, кроны.</w:t>
      </w:r>
      <w:r w:rsidRPr="00217EE5">
        <w:rPr>
          <w:sz w:val="28"/>
          <w:szCs w:val="28"/>
        </w:rPr>
        <w:br/>
        <w:t xml:space="preserve">Первые детские работы отличаются диспропорцией частей. </w:t>
      </w:r>
      <w:proofErr w:type="gramStart"/>
      <w:r w:rsidRPr="00217EE5">
        <w:rPr>
          <w:sz w:val="28"/>
          <w:szCs w:val="28"/>
        </w:rPr>
        <w:t>Объясняется это тем, что внимание и мышление ребенка направлены только на ту часть, которую он изображает в данный момент, без связи ее с другими, отсюда и несоответствие пропорций.</w:t>
      </w:r>
      <w:proofErr w:type="gramEnd"/>
      <w:r w:rsidRPr="00217EE5">
        <w:rPr>
          <w:sz w:val="28"/>
          <w:szCs w:val="28"/>
        </w:rPr>
        <w:t xml:space="preserve"> Он рисует каждую часть такого размера, чтобы на ней уместились сразу все важные для него детали.</w:t>
      </w:r>
      <w:r w:rsidRPr="00217EE5">
        <w:rPr>
          <w:sz w:val="28"/>
          <w:szCs w:val="28"/>
        </w:rPr>
        <w:br/>
        <w:t xml:space="preserve">Развитие способности правильно </w:t>
      </w:r>
      <w:proofErr w:type="gramStart"/>
      <w:r w:rsidRPr="00217EE5">
        <w:rPr>
          <w:sz w:val="28"/>
          <w:szCs w:val="28"/>
        </w:rPr>
        <w:t>передавать пропорции также связано</w:t>
      </w:r>
      <w:proofErr w:type="gramEnd"/>
      <w:r w:rsidRPr="00217EE5">
        <w:rPr>
          <w:sz w:val="28"/>
          <w:szCs w:val="28"/>
        </w:rPr>
        <w:t xml:space="preserve"> с развитием аналитического мышления, умения не только видеть и сравнивать одну часть с другой, определяя, какая больше, но и в процессе изображения все время помнить об их пропорциональной зависимости.</w:t>
      </w:r>
      <w:r w:rsidRPr="00217EE5">
        <w:rPr>
          <w:sz w:val="28"/>
          <w:szCs w:val="28"/>
        </w:rPr>
        <w:br/>
        <w:t>Постепенно под влиянием обучения и общего развития у ребенка появляется способность относительно правильно передавать пропорциональные соотношения между предметами и их частями.</w:t>
      </w:r>
      <w:r w:rsidRPr="00217EE5">
        <w:rPr>
          <w:sz w:val="28"/>
          <w:szCs w:val="28"/>
        </w:rPr>
        <w:br/>
        <w:t>Более сложной изобразительной задачей является передача движения. Вначале действие предмета дети выражают не графически, а игрой, речью, жестами. Статичность позы изображаемого объекта вызывается ритмичным расположением частей, облегчающим процесс изображения.</w:t>
      </w:r>
      <w:r w:rsidRPr="00217EE5">
        <w:rPr>
          <w:sz w:val="28"/>
          <w:szCs w:val="28"/>
        </w:rPr>
        <w:br/>
        <w:t>Но создать подлинно динамичный образ трудно, так как восприятия детей еще не развиты.</w:t>
      </w:r>
      <w:r w:rsidRPr="00217EE5">
        <w:rPr>
          <w:sz w:val="28"/>
          <w:szCs w:val="28"/>
        </w:rPr>
        <w:br/>
        <w:t xml:space="preserve">Дети старшего дошкольного возраста уже способны изобразить несложные движения человека. </w:t>
      </w:r>
      <w:proofErr w:type="gramStart"/>
      <w:r w:rsidRPr="00217EE5">
        <w:rPr>
          <w:sz w:val="28"/>
          <w:szCs w:val="28"/>
        </w:rPr>
        <w:t>Например, игра в мяч — руки подняты; лыжник — его профиль, руки вперед, ноги расставлены; человек танцует — руки и ноги с изгибом и т. п. В лепке легче передать движение, чем в рисовании, в силу пластичности материала.</w:t>
      </w:r>
      <w:proofErr w:type="gramEnd"/>
      <w:r w:rsidRPr="00217EE5">
        <w:rPr>
          <w:sz w:val="28"/>
          <w:szCs w:val="28"/>
        </w:rPr>
        <w:t xml:space="preserve"> Когда ребенку трудно сразу представить и изобразить фигуру в нужном положении, он лепит ее сначала в статичном, более легком для изображения положении, а потом сгибает ее части так, как этого требует действие. Трудности профильного изображения в лепке не возникают, так как в любом положении фигура обрабатывается со всех сторон. Дети шести лет, обучающиеся лепке, способны уже вполне самостоятельно придать фигуре нужное положение.</w:t>
      </w:r>
      <w:r w:rsidRPr="00217EE5">
        <w:rPr>
          <w:sz w:val="28"/>
          <w:szCs w:val="28"/>
        </w:rPr>
        <w:br/>
        <w:t>Одна из наиболее сложных задач для детей в рисовании — это умение передавать изобразительными средствами пространственные соотношения. В лепке и конструировании эта задача решается путем расстановки изображенных предметов ближе или дальше на определенной площади.</w:t>
      </w:r>
      <w:r w:rsidRPr="00217EE5">
        <w:rPr>
          <w:sz w:val="28"/>
          <w:szCs w:val="28"/>
        </w:rPr>
        <w:br/>
        <w:t>В рисовании, где изображение дается на плоскости, пространство передается особыми приемами. Понять их условность, в результате которых создается реальное впечатление большого пространства, поначалу для ребенка сложно.</w:t>
      </w:r>
      <w:r w:rsidRPr="00217EE5">
        <w:rPr>
          <w:sz w:val="28"/>
          <w:szCs w:val="28"/>
        </w:rPr>
        <w:br/>
      </w:r>
      <w:r w:rsidRPr="00217EE5">
        <w:rPr>
          <w:sz w:val="28"/>
          <w:szCs w:val="28"/>
        </w:rPr>
        <w:lastRenderedPageBreak/>
        <w:t xml:space="preserve">На первых ступенях развития изобразительных способностей ребенок не задумывается над расположением предметов. Он размещает их на всем пространстве листа независимо от логической взаимосвязанности, причем лист для удобства </w:t>
      </w:r>
      <w:proofErr w:type="gramStart"/>
      <w:r w:rsidRPr="00217EE5">
        <w:rPr>
          <w:sz w:val="28"/>
          <w:szCs w:val="28"/>
        </w:rPr>
        <w:t>рисования</w:t>
      </w:r>
      <w:proofErr w:type="gramEnd"/>
      <w:r w:rsidRPr="00217EE5">
        <w:rPr>
          <w:sz w:val="28"/>
          <w:szCs w:val="28"/>
        </w:rPr>
        <w:t xml:space="preserve"> может быть повернут и предмет изображен по </w:t>
      </w:r>
      <w:r w:rsidR="0074756F" w:rsidRPr="00217EE5">
        <w:rPr>
          <w:sz w:val="28"/>
          <w:szCs w:val="28"/>
        </w:rPr>
        <w:t>отношению</w:t>
      </w:r>
      <w:r w:rsidRPr="00217EE5">
        <w:rPr>
          <w:sz w:val="28"/>
          <w:szCs w:val="28"/>
        </w:rPr>
        <w:t xml:space="preserve"> к</w:t>
      </w:r>
      <w:r w:rsidR="0074756F">
        <w:rPr>
          <w:sz w:val="28"/>
          <w:szCs w:val="28"/>
        </w:rPr>
        <w:t xml:space="preserve"> другим боком или вверх ногами.</w:t>
      </w:r>
      <w:r w:rsidRPr="00217EE5">
        <w:rPr>
          <w:sz w:val="28"/>
          <w:szCs w:val="28"/>
        </w:rPr>
        <w:br/>
        <w:t>Дети 4—5 лет любят изображать на рисунке сразу много предметов, и для того чтобы разместить их над одной линией земли иногда появляется вторая, на которой располагаются остальные предметы. Кроме того, им доступно естественное расположение их по всему листу, например на листе бумаги зеленого цвета изображается цветущий луг. Линии неба и земли по содержанию здесь не требуется.</w:t>
      </w:r>
      <w:r w:rsidRPr="00217EE5">
        <w:rPr>
          <w:sz w:val="28"/>
          <w:szCs w:val="28"/>
        </w:rPr>
        <w:br/>
        <w:t>Ребенок 5—6 лет способен осознать и научиться передавать пространство более сложными приемами, соответствующими действительности,— изображать его широкой полосой земли с расположением предметов на ней близко (ниже), далеко (выше) и полосой неба, сливающегося на линии горизонта с землей.</w:t>
      </w:r>
      <w:r w:rsidRPr="00217EE5">
        <w:rPr>
          <w:sz w:val="28"/>
          <w:szCs w:val="28"/>
        </w:rPr>
        <w:br/>
        <w:t>Перспективные изменения при пространственных перемещениях предметов дети передавать не могут, так как это связано с овладением сложными изобразительными умениями. Иногда они самостоятельно пытаются передать эти изменения, усвоив их из жизни. Так, предметы вдали кажутся меньше. Для этого дети или просто уменьшают размеры отдаленных предметов, или, не зная изобразительных приемов, дают обратную перспективу, т. е. то, что дальше расположено, рисуют на переднем плане меньших размеров, а ближние предметы — выше и крупно. При изображении ряда предметов, уходящих постепенно вдаль (состав поезда, аллея), они передают постепенное уменьшение, но предметы у них остаются расположенными на одной прямой горизонтальной линии. Объяснять детям эти ошибки — очень сложная задача, так как понятия о горизонте, точке схода, точке зрения и т. д., связанные с перспективным изображением, на этой ступени развития недоступны для них. Если ребенок осознает уменьшение предметов с удалением их, можно предложить ему располагать предметы выше и ниже на широком пространстве листа, изображающем землю.</w:t>
      </w:r>
      <w:r w:rsidRPr="00217EE5">
        <w:rPr>
          <w:sz w:val="28"/>
          <w:szCs w:val="28"/>
        </w:rPr>
        <w:br/>
        <w:t xml:space="preserve">Развитие способности передавать цвет начинается с овладения самим цветом независимо от его связи с окраской предмета. Затем с развитием чувства цвета вообще ребенок учится использовать его для раскраски предметов, применяя яркие декоративные сочетания, иногда совпадающие с </w:t>
      </w:r>
      <w:proofErr w:type="gramStart"/>
      <w:r w:rsidRPr="00217EE5">
        <w:rPr>
          <w:sz w:val="28"/>
          <w:szCs w:val="28"/>
        </w:rPr>
        <w:t>реальными</w:t>
      </w:r>
      <w:proofErr w:type="gramEnd"/>
      <w:r w:rsidRPr="00217EE5">
        <w:rPr>
          <w:sz w:val="28"/>
          <w:szCs w:val="28"/>
        </w:rPr>
        <w:t>.</w:t>
      </w:r>
      <w:r w:rsidRPr="00217EE5">
        <w:rPr>
          <w:sz w:val="28"/>
          <w:szCs w:val="28"/>
        </w:rPr>
        <w:br/>
      </w:r>
      <w:bookmarkStart w:id="2" w:name="_GoBack"/>
      <w:bookmarkEnd w:id="2"/>
      <w:r w:rsidRPr="00217EE5">
        <w:rPr>
          <w:sz w:val="28"/>
          <w:szCs w:val="28"/>
        </w:rPr>
        <w:t>Таким образом, мы видим, что развитие изобразительных способностей проходит ряд этапов. Вопросы развития их тесно связаны с проблемой детского творчества.</w:t>
      </w:r>
    </w:p>
    <w:p w:rsidR="00931908" w:rsidRPr="00217EE5" w:rsidRDefault="00931908" w:rsidP="00217EE5">
      <w:pPr>
        <w:rPr>
          <w:sz w:val="28"/>
          <w:szCs w:val="28"/>
        </w:rPr>
      </w:pPr>
    </w:p>
    <w:sectPr w:rsidR="00931908" w:rsidRPr="00217E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7EE5"/>
    <w:rsid w:val="00217EE5"/>
    <w:rsid w:val="0074756F"/>
    <w:rsid w:val="00931908"/>
    <w:rsid w:val="00C225B3"/>
    <w:rsid w:val="00D035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E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217EE5"/>
    <w:pPr>
      <w:spacing w:before="100" w:beforeAutospacing="1" w:after="100" w:afterAutospacing="1"/>
    </w:pPr>
  </w:style>
  <w:style w:type="character" w:styleId="a4">
    <w:name w:val="Strong"/>
    <w:basedOn w:val="a0"/>
    <w:qFormat/>
    <w:rsid w:val="00217EE5"/>
    <w:rPr>
      <w:b/>
      <w:bCs/>
    </w:rPr>
  </w:style>
  <w:style w:type="paragraph" w:styleId="a5">
    <w:name w:val="Body Text"/>
    <w:basedOn w:val="a"/>
    <w:link w:val="a6"/>
    <w:semiHidden/>
    <w:unhideWhenUsed/>
    <w:rsid w:val="00217EE5"/>
    <w:pPr>
      <w:jc w:val="center"/>
    </w:pPr>
    <w:rPr>
      <w:sz w:val="36"/>
      <w:szCs w:val="20"/>
      <w:lang w:val="en-US"/>
    </w:rPr>
  </w:style>
  <w:style w:type="character" w:customStyle="1" w:styleId="a6">
    <w:name w:val="Основной текст Знак"/>
    <w:basedOn w:val="a0"/>
    <w:link w:val="a5"/>
    <w:semiHidden/>
    <w:rsid w:val="00217EE5"/>
    <w:rPr>
      <w:rFonts w:ascii="Times New Roman" w:eastAsia="Times New Roman" w:hAnsi="Times New Roman" w:cs="Times New Roman"/>
      <w:sz w:val="36"/>
      <w:szCs w:val="20"/>
      <w:lang w:val="en-US"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7EE5"/>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217EE5"/>
    <w:pPr>
      <w:spacing w:before="100" w:beforeAutospacing="1" w:after="100" w:afterAutospacing="1"/>
    </w:pPr>
  </w:style>
  <w:style w:type="character" w:styleId="a4">
    <w:name w:val="Strong"/>
    <w:basedOn w:val="a0"/>
    <w:qFormat/>
    <w:rsid w:val="00217EE5"/>
    <w:rPr>
      <w:b/>
      <w:bCs/>
    </w:rPr>
  </w:style>
  <w:style w:type="paragraph" w:styleId="a5">
    <w:name w:val="Body Text"/>
    <w:basedOn w:val="a"/>
    <w:link w:val="a6"/>
    <w:semiHidden/>
    <w:unhideWhenUsed/>
    <w:rsid w:val="00217EE5"/>
    <w:pPr>
      <w:jc w:val="center"/>
    </w:pPr>
    <w:rPr>
      <w:sz w:val="36"/>
      <w:szCs w:val="20"/>
      <w:lang w:val="en-US"/>
    </w:rPr>
  </w:style>
  <w:style w:type="character" w:customStyle="1" w:styleId="a6">
    <w:name w:val="Основной текст Знак"/>
    <w:basedOn w:val="a0"/>
    <w:link w:val="a5"/>
    <w:semiHidden/>
    <w:rsid w:val="00217EE5"/>
    <w:rPr>
      <w:rFonts w:ascii="Times New Roman" w:eastAsia="Times New Roman" w:hAnsi="Times New Roman" w:cs="Times New Roman"/>
      <w:sz w:val="36"/>
      <w:szCs w:val="20"/>
      <w:lang w:val="en-US"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4126855">
      <w:bodyDiv w:val="1"/>
      <w:marLeft w:val="0"/>
      <w:marRight w:val="0"/>
      <w:marTop w:val="0"/>
      <w:marBottom w:val="0"/>
      <w:divBdr>
        <w:top w:val="none" w:sz="0" w:space="0" w:color="auto"/>
        <w:left w:val="none" w:sz="0" w:space="0" w:color="auto"/>
        <w:bottom w:val="none" w:sz="0" w:space="0" w:color="auto"/>
        <w:right w:val="none" w:sz="0" w:space="0" w:color="auto"/>
      </w:divBdr>
    </w:div>
    <w:div w:id="132346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1</Pages>
  <Words>2102</Words>
  <Characters>11986</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14060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dcterms:created xsi:type="dcterms:W3CDTF">2022-11-03T09:07:00Z</dcterms:created>
  <dcterms:modified xsi:type="dcterms:W3CDTF">2022-11-03T09:42:00Z</dcterms:modified>
</cp:coreProperties>
</file>