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C424A">
      <w:pPr>
        <w:pStyle w:val="6"/>
        <w:keepNext w:val="0"/>
        <w:keepLines w:val="0"/>
        <w:pageBreakBefore w:val="0"/>
        <w:widowControl/>
        <w:suppressLineNumbers w:val="0"/>
        <w:kinsoku/>
        <w:wordWrap w:val="0"/>
        <w:overflowPunct/>
        <w:topLinePunct w:val="0"/>
        <w:autoSpaceDE/>
        <w:autoSpaceDN/>
        <w:bidi w:val="0"/>
        <w:adjustRightInd/>
        <w:snapToGrid/>
        <w:spacing w:beforeAutospacing="0" w:afterAutospacing="0"/>
        <w:jc w:val="right"/>
        <w:textAlignment w:val="auto"/>
        <w:rPr>
          <w:rStyle w:val="5"/>
          <w:rFonts w:hint="default" w:cs="Times New Roman"/>
          <w:sz w:val="28"/>
          <w:szCs w:val="28"/>
          <w:lang w:val="kk-KZ"/>
        </w:rPr>
      </w:pPr>
      <w:r>
        <w:rPr>
          <w:rStyle w:val="5"/>
          <w:rFonts w:hint="default" w:ascii="Times New Roman" w:hAnsi="Times New Roman" w:cs="Times New Roman"/>
          <w:sz w:val="28"/>
          <w:szCs w:val="28"/>
          <w:lang w:val="ru-RU"/>
        </w:rPr>
        <w:drawing>
          <wp:anchor distT="0" distB="0" distL="114300" distR="114300" simplePos="0" relativeHeight="251659264" behindDoc="0" locked="0" layoutInCell="1" allowOverlap="1">
            <wp:simplePos x="0" y="0"/>
            <wp:positionH relativeFrom="column">
              <wp:posOffset>197485</wp:posOffset>
            </wp:positionH>
            <wp:positionV relativeFrom="paragraph">
              <wp:posOffset>0</wp:posOffset>
            </wp:positionV>
            <wp:extent cx="1062355" cy="1421130"/>
            <wp:effectExtent l="0" t="0" r="4445" b="7620"/>
            <wp:wrapSquare wrapText="bothSides"/>
            <wp:docPr id="1" name="Изображение 1" descr="20250216_14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20250216_141348"/>
                    <pic:cNvPicPr>
                      <a:picLocks noChangeAspect="1"/>
                    </pic:cNvPicPr>
                  </pic:nvPicPr>
                  <pic:blipFill>
                    <a:blip r:embed="rId4"/>
                    <a:stretch>
                      <a:fillRect/>
                    </a:stretch>
                  </pic:blipFill>
                  <pic:spPr>
                    <a:xfrm>
                      <a:off x="0" y="0"/>
                      <a:ext cx="1062355" cy="1421130"/>
                    </a:xfrm>
                    <a:prstGeom prst="rect">
                      <a:avLst/>
                    </a:prstGeom>
                  </pic:spPr>
                </pic:pic>
              </a:graphicData>
            </a:graphic>
          </wp:anchor>
        </w:drawing>
      </w:r>
      <w:r>
        <w:rPr>
          <w:rStyle w:val="5"/>
          <w:rFonts w:hint="default" w:cs="Times New Roman"/>
          <w:sz w:val="28"/>
          <w:szCs w:val="28"/>
          <w:lang w:val="kk-KZ"/>
        </w:rPr>
        <w:t>Ерлан Бауржанұлы Исаев</w:t>
      </w:r>
    </w:p>
    <w:p w14:paraId="07F7DE8C">
      <w:pPr>
        <w:pStyle w:val="6"/>
        <w:keepNext w:val="0"/>
        <w:keepLines w:val="0"/>
        <w:pageBreakBefore w:val="0"/>
        <w:widowControl/>
        <w:suppressLineNumbers w:val="0"/>
        <w:kinsoku/>
        <w:wordWrap w:val="0"/>
        <w:overflowPunct/>
        <w:topLinePunct w:val="0"/>
        <w:autoSpaceDE/>
        <w:autoSpaceDN/>
        <w:bidi w:val="0"/>
        <w:adjustRightInd/>
        <w:snapToGrid/>
        <w:spacing w:beforeAutospacing="0" w:afterAutospacing="0"/>
        <w:jc w:val="right"/>
        <w:textAlignment w:val="auto"/>
        <w:rPr>
          <w:rStyle w:val="5"/>
          <w:rFonts w:hint="default" w:cs="Times New Roman"/>
          <w:b w:val="0"/>
          <w:bCs w:val="0"/>
          <w:sz w:val="28"/>
          <w:szCs w:val="28"/>
          <w:lang w:val="kk-KZ"/>
        </w:rPr>
      </w:pPr>
      <w:r>
        <w:rPr>
          <w:rStyle w:val="5"/>
          <w:rFonts w:hint="default" w:cs="Times New Roman"/>
          <w:b w:val="0"/>
          <w:bCs w:val="0"/>
          <w:sz w:val="28"/>
          <w:szCs w:val="28"/>
          <w:lang w:val="ru-RU"/>
        </w:rPr>
        <w:t>Арт - терапия басым ба</w:t>
      </w:r>
      <w:r>
        <w:rPr>
          <w:rStyle w:val="5"/>
          <w:rFonts w:hint="default" w:cs="Times New Roman"/>
          <w:b w:val="0"/>
          <w:bCs w:val="0"/>
          <w:sz w:val="28"/>
          <w:szCs w:val="28"/>
          <w:lang w:val="kk-KZ"/>
        </w:rPr>
        <w:t>ғыттағы</w:t>
      </w:r>
    </w:p>
    <w:p w14:paraId="3EA25462">
      <w:pPr>
        <w:pStyle w:val="6"/>
        <w:keepNext w:val="0"/>
        <w:keepLines w:val="0"/>
        <w:pageBreakBefore w:val="0"/>
        <w:widowControl/>
        <w:suppressLineNumbers w:val="0"/>
        <w:kinsoku/>
        <w:wordWrap w:val="0"/>
        <w:overflowPunct/>
        <w:topLinePunct w:val="0"/>
        <w:autoSpaceDE/>
        <w:autoSpaceDN/>
        <w:bidi w:val="0"/>
        <w:adjustRightInd/>
        <w:snapToGrid/>
        <w:spacing w:beforeAutospacing="0" w:afterAutospacing="0"/>
        <w:jc w:val="right"/>
        <w:textAlignment w:val="auto"/>
        <w:rPr>
          <w:rStyle w:val="5"/>
          <w:rFonts w:hint="default" w:cs="Times New Roman"/>
          <w:b w:val="0"/>
          <w:bCs w:val="0"/>
          <w:sz w:val="28"/>
          <w:szCs w:val="28"/>
          <w:lang w:val="kk-KZ"/>
        </w:rPr>
      </w:pPr>
      <w:r>
        <w:rPr>
          <w:rStyle w:val="5"/>
          <w:rFonts w:hint="default" w:cs="Times New Roman"/>
          <w:b w:val="0"/>
          <w:bCs w:val="0"/>
          <w:sz w:val="28"/>
          <w:szCs w:val="28"/>
          <w:lang w:val="kk-KZ"/>
        </w:rPr>
        <w:t xml:space="preserve">№45 </w:t>
      </w:r>
      <w:r>
        <w:rPr>
          <w:rStyle w:val="5"/>
          <w:rFonts w:hint="default" w:ascii="Times New Roman" w:hAnsi="Times New Roman" w:cs="Times New Roman"/>
          <w:b w:val="0"/>
          <w:bCs w:val="0"/>
          <w:sz w:val="28"/>
          <w:szCs w:val="28"/>
          <w:lang w:val="kk-KZ"/>
        </w:rPr>
        <w:t>«</w:t>
      </w:r>
      <w:r>
        <w:rPr>
          <w:rStyle w:val="5"/>
          <w:rFonts w:hint="default" w:cs="Times New Roman"/>
          <w:b w:val="0"/>
          <w:bCs w:val="0"/>
          <w:sz w:val="28"/>
          <w:szCs w:val="28"/>
          <w:lang w:val="kk-KZ"/>
        </w:rPr>
        <w:t>Самұрық</w:t>
      </w:r>
      <w:r>
        <w:rPr>
          <w:rStyle w:val="5"/>
          <w:rFonts w:hint="default" w:ascii="Times New Roman" w:hAnsi="Times New Roman" w:cs="Times New Roman"/>
          <w:b w:val="0"/>
          <w:bCs w:val="0"/>
          <w:sz w:val="28"/>
          <w:szCs w:val="28"/>
          <w:lang w:val="kk-KZ"/>
        </w:rPr>
        <w:t>»</w:t>
      </w:r>
      <w:r>
        <w:rPr>
          <w:rStyle w:val="5"/>
          <w:rFonts w:hint="default" w:cs="Times New Roman"/>
          <w:b w:val="0"/>
          <w:bCs w:val="0"/>
          <w:sz w:val="28"/>
          <w:szCs w:val="28"/>
          <w:lang w:val="kk-KZ"/>
        </w:rPr>
        <w:t xml:space="preserve"> балабақшасы</w:t>
      </w:r>
    </w:p>
    <w:p w14:paraId="599739FC">
      <w:pPr>
        <w:pStyle w:val="6"/>
        <w:keepNext w:val="0"/>
        <w:keepLines w:val="0"/>
        <w:pageBreakBefore w:val="0"/>
        <w:widowControl/>
        <w:suppressLineNumbers w:val="0"/>
        <w:kinsoku/>
        <w:wordWrap w:val="0"/>
        <w:overflowPunct/>
        <w:topLinePunct w:val="0"/>
        <w:autoSpaceDE/>
        <w:autoSpaceDN/>
        <w:bidi w:val="0"/>
        <w:adjustRightInd/>
        <w:snapToGrid/>
        <w:spacing w:beforeAutospacing="0" w:afterAutospacing="0"/>
        <w:jc w:val="right"/>
        <w:textAlignment w:val="auto"/>
        <w:rPr>
          <w:rStyle w:val="5"/>
          <w:rFonts w:hint="default" w:cs="Times New Roman"/>
          <w:b w:val="0"/>
          <w:bCs w:val="0"/>
          <w:sz w:val="28"/>
          <w:szCs w:val="28"/>
          <w:lang w:val="kk-KZ"/>
        </w:rPr>
      </w:pPr>
      <w:r>
        <w:rPr>
          <w:rStyle w:val="5"/>
          <w:rFonts w:hint="default" w:cs="Times New Roman"/>
          <w:b w:val="0"/>
          <w:bCs w:val="0"/>
          <w:sz w:val="28"/>
          <w:szCs w:val="28"/>
          <w:lang w:val="kk-KZ"/>
        </w:rPr>
        <w:t>Бейнелеу терпия маманы</w:t>
      </w:r>
    </w:p>
    <w:p w14:paraId="54DEF7C6">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jc w:val="right"/>
        <w:textAlignment w:val="auto"/>
        <w:rPr>
          <w:rStyle w:val="5"/>
          <w:rFonts w:hint="default" w:cs="Times New Roman"/>
          <w:b w:val="0"/>
          <w:bCs w:val="0"/>
          <w:sz w:val="28"/>
          <w:szCs w:val="28"/>
          <w:lang w:val="kk-KZ"/>
        </w:rPr>
      </w:pPr>
      <w:r>
        <w:rPr>
          <w:rStyle w:val="5"/>
          <w:rFonts w:hint="default" w:cs="Times New Roman"/>
          <w:b w:val="0"/>
          <w:bCs w:val="0"/>
          <w:sz w:val="28"/>
          <w:szCs w:val="28"/>
          <w:lang w:val="kk-KZ"/>
        </w:rPr>
        <w:t>педагог</w:t>
      </w:r>
    </w:p>
    <w:p w14:paraId="7CB07C8D">
      <w:pPr>
        <w:pStyle w:val="6"/>
        <w:keepNext w:val="0"/>
        <w:keepLines w:val="0"/>
        <w:pageBreakBefore w:val="0"/>
        <w:widowControl/>
        <w:suppressLineNumbers w:val="0"/>
        <w:kinsoku/>
        <w:wordWrap/>
        <w:overflowPunct/>
        <w:topLinePunct w:val="0"/>
        <w:autoSpaceDE/>
        <w:autoSpaceDN/>
        <w:bidi w:val="0"/>
        <w:adjustRightInd/>
        <w:snapToGrid/>
        <w:jc w:val="both"/>
        <w:textAlignment w:val="auto"/>
        <w:rPr>
          <w:rStyle w:val="5"/>
          <w:rFonts w:hint="default" w:ascii="Times New Roman" w:hAnsi="Times New Roman" w:cs="Times New Roman"/>
          <w:sz w:val="28"/>
          <w:szCs w:val="28"/>
        </w:rPr>
      </w:pPr>
    </w:p>
    <w:p w14:paraId="2708C9E7">
      <w:pPr>
        <w:pStyle w:val="6"/>
        <w:keepNext w:val="0"/>
        <w:keepLines w:val="0"/>
        <w:widowControl/>
        <w:suppressLineNumbers w:val="0"/>
        <w:jc w:val="both"/>
        <w:rPr>
          <w:rFonts w:hint="default" w:ascii="Times New Roman" w:hAnsi="Times New Roman" w:cs="Times New Roman"/>
          <w:sz w:val="28"/>
          <w:szCs w:val="28"/>
        </w:rPr>
      </w:pPr>
      <w:r>
        <w:rPr>
          <w:rStyle w:val="5"/>
          <w:rFonts w:hint="default" w:ascii="Times New Roman" w:hAnsi="Times New Roman" w:cs="Times New Roman"/>
          <w:sz w:val="40"/>
          <w:szCs w:val="40"/>
        </w:rPr>
        <w:t>Балабақшадағы бейнелеу өнері арқылы балалардың эмоциялық дамуы</w:t>
      </w:r>
    </w:p>
    <w:p w14:paraId="14DA5BA9">
      <w:pPr>
        <w:pStyle w:val="6"/>
        <w:keepNext w:val="0"/>
        <w:keepLines w:val="0"/>
        <w:widowControl/>
        <w:suppressLineNumbers w:val="0"/>
        <w:ind w:left="0" w:leftChars="0" w:firstLine="397" w:firstLineChars="142"/>
        <w:jc w:val="both"/>
        <w:rPr>
          <w:rFonts w:hint="default" w:ascii="Times New Roman" w:hAnsi="Times New Roman" w:cs="Times New Roman"/>
          <w:sz w:val="28"/>
          <w:szCs w:val="28"/>
        </w:rPr>
      </w:pPr>
      <w:r>
        <w:rPr>
          <w:rFonts w:hint="default" w:ascii="Times New Roman" w:hAnsi="Times New Roman" w:cs="Times New Roman"/>
          <w:sz w:val="28"/>
          <w:szCs w:val="28"/>
        </w:rPr>
        <w:t>Бейнелеу өнері балалардың эмоциялық және шығармашылық дамуын қолдайтын маңызды құралдардың бірі болып табылады. Ерте жастағы балалар үшін бұл өзін-өзі танудың, ішкі әлемін білдірудің, қоршаған ортамен байланыс орнатудың тиімді тәсілі. Балабақшада бейнелеу өнері арқылы балалар тек қана эстетикалық дағдыларды меңгеріп қана қоймай, сонымен қатар өз эмоцияларын, сезімдерін және ойларын басқалармен бөлісу жолдарын үйренеді. Бұл мақалада балабақшадағы бейнелеу өнерінің бала дамуына қалай ықпал ететіні, шығармашылық қабілеттерінің дамуы және эмоциялық өзін-өзі білдіру тәсілдері туралы қарастырамыз.</w:t>
      </w:r>
    </w:p>
    <w:p w14:paraId="24E34937">
      <w:pPr>
        <w:pStyle w:val="2"/>
        <w:keepNext w:val="0"/>
        <w:keepLines w:val="0"/>
        <w:widowControl/>
        <w:suppressLineNumbers w:val="0"/>
        <w:jc w:val="both"/>
        <w:rPr>
          <w:rFonts w:hint="default" w:ascii="Times New Roman" w:hAnsi="Times New Roman" w:cs="Times New Roman"/>
          <w:sz w:val="28"/>
          <w:szCs w:val="28"/>
        </w:rPr>
      </w:pPr>
      <w:r>
        <w:rPr>
          <w:rFonts w:hint="default" w:ascii="Times New Roman" w:hAnsi="Times New Roman" w:cs="Times New Roman"/>
          <w:sz w:val="28"/>
          <w:szCs w:val="28"/>
        </w:rPr>
        <w:t>Бейнелеу өнерінің балабақшадағы орны</w:t>
      </w:r>
    </w:p>
    <w:p w14:paraId="0F56F805">
      <w:pPr>
        <w:pStyle w:val="6"/>
        <w:keepNext w:val="0"/>
        <w:keepLines w:val="0"/>
        <w:widowControl/>
        <w:suppressLineNumbers w:val="0"/>
        <w:ind w:left="0" w:leftChars="0" w:firstLine="397" w:firstLineChars="142"/>
        <w:jc w:val="both"/>
        <w:rPr>
          <w:rFonts w:hint="default" w:ascii="Times New Roman" w:hAnsi="Times New Roman" w:cs="Times New Roman"/>
          <w:sz w:val="28"/>
          <w:szCs w:val="28"/>
        </w:rPr>
      </w:pPr>
      <w:r>
        <w:rPr>
          <w:rFonts w:hint="default" w:ascii="Times New Roman" w:hAnsi="Times New Roman" w:cs="Times New Roman"/>
          <w:sz w:val="28"/>
          <w:szCs w:val="28"/>
        </w:rPr>
        <w:t>Бейнелеу өнері балабақшада балалардың шығармашылық және эмоционалдық дамуында ерекше орын алады. Балалардың бейнелеу өнері арқылы шығармашылық әлеуетін дамыту үшін түрлі материалдар, техникалар мен әдістер қолданылады. Балабақшада бейнелеу өнерінің негізгі мақсаты – балаларға өз ойларын, сезімдерін, қоршаған ортаны түсіну және бейнелеу мүмкіндігін беру. Бұл үрдіс оқу бағдарламасына енген әр түрлі шығармашылық қызметтердің бірі ретінде баланың жан-жақты дамуына ықпал етеді.</w:t>
      </w:r>
    </w:p>
    <w:p w14:paraId="0C3066DA">
      <w:pPr>
        <w:pStyle w:val="6"/>
        <w:keepNext w:val="0"/>
        <w:keepLines w:val="0"/>
        <w:widowControl/>
        <w:suppressLineNumbers w:val="0"/>
        <w:ind w:left="0" w:leftChars="0" w:firstLine="397" w:firstLineChars="142"/>
        <w:jc w:val="both"/>
        <w:rPr>
          <w:rFonts w:hint="default" w:ascii="Times New Roman" w:hAnsi="Times New Roman" w:cs="Times New Roman"/>
          <w:sz w:val="28"/>
          <w:szCs w:val="28"/>
        </w:rPr>
      </w:pPr>
      <w:bookmarkStart w:id="0" w:name="_GoBack"/>
      <w:bookmarkEnd w:id="0"/>
      <w:r>
        <w:rPr>
          <w:rFonts w:hint="default" w:ascii="Times New Roman" w:hAnsi="Times New Roman" w:cs="Times New Roman"/>
          <w:sz w:val="28"/>
          <w:szCs w:val="28"/>
        </w:rPr>
        <w:t>Бейнелеу өнерінің балалардың психологиялық және әлеуметтік дамуына әсері зор. Арт-терапия арқылы баланың ішкі әлемін тануға және бейнелеу арқылы өз эмоцияларын реттеуге мүмкіндік беріледі. Бұл әсіресе балабақшадағы өзара қарым-қатынастар мен мінез-құлық дағдыларының қалыптасуына оң әсер етеді.</w:t>
      </w:r>
    </w:p>
    <w:p w14:paraId="2C1C736A">
      <w:pPr>
        <w:pStyle w:val="2"/>
        <w:keepNext w:val="0"/>
        <w:keepLines w:val="0"/>
        <w:widowControl/>
        <w:suppressLineNumbers w:val="0"/>
        <w:jc w:val="both"/>
        <w:rPr>
          <w:rFonts w:hint="default" w:ascii="Times New Roman" w:hAnsi="Times New Roman" w:cs="Times New Roman"/>
          <w:sz w:val="28"/>
          <w:szCs w:val="28"/>
        </w:rPr>
      </w:pPr>
      <w:r>
        <w:rPr>
          <w:rFonts w:hint="default" w:ascii="Times New Roman" w:hAnsi="Times New Roman" w:cs="Times New Roman"/>
          <w:sz w:val="28"/>
          <w:szCs w:val="28"/>
        </w:rPr>
        <w:t>Бейнелеу өнері арқылы шығармашылық қабілеттерін дамыту</w:t>
      </w:r>
    </w:p>
    <w:p w14:paraId="27AB231D">
      <w:pPr>
        <w:pStyle w:val="6"/>
        <w:keepNext w:val="0"/>
        <w:keepLines w:val="0"/>
        <w:widowControl/>
        <w:suppressLineNumbers w:val="0"/>
        <w:ind w:left="0" w:leftChars="0" w:firstLine="397" w:firstLineChars="142"/>
        <w:jc w:val="both"/>
        <w:rPr>
          <w:rFonts w:hint="default" w:ascii="Times New Roman" w:hAnsi="Times New Roman" w:cs="Times New Roman"/>
          <w:sz w:val="28"/>
          <w:szCs w:val="28"/>
        </w:rPr>
      </w:pPr>
      <w:r>
        <w:rPr>
          <w:rFonts w:hint="default" w:ascii="Times New Roman" w:hAnsi="Times New Roman" w:cs="Times New Roman"/>
          <w:sz w:val="28"/>
          <w:szCs w:val="28"/>
        </w:rPr>
        <w:t>Бейнелеу өнері баланың шығармашылық қабілеттерін дамытуға үлкен ықпал етеді. Бала түрлі суреттер салу, әртүрлі түстермен жұмыс жасау, түрлі әдістер мен құралдар арқылы көркем дүниені жасау барысында шығармашылық ойлау дағдыларын дамытады. Бұл процесс балаға тек өнер тұрғысынан ғана емес, шешім қабылдау, өз идеяларын нақты түрде білдіру қабілетін де жетілдіреді.</w:t>
      </w:r>
    </w:p>
    <w:p w14:paraId="43813981">
      <w:pPr>
        <w:pStyle w:val="6"/>
        <w:keepNext w:val="0"/>
        <w:keepLines w:val="0"/>
        <w:widowControl/>
        <w:suppressLineNumbers w:val="0"/>
        <w:ind w:left="0" w:leftChars="0" w:firstLine="397" w:firstLineChars="142"/>
        <w:jc w:val="both"/>
        <w:rPr>
          <w:rFonts w:hint="default" w:ascii="Times New Roman" w:hAnsi="Times New Roman" w:cs="Times New Roman"/>
          <w:sz w:val="28"/>
          <w:szCs w:val="28"/>
        </w:rPr>
      </w:pPr>
      <w:r>
        <w:rPr>
          <w:rFonts w:hint="default" w:ascii="Times New Roman" w:hAnsi="Times New Roman" w:cs="Times New Roman"/>
          <w:sz w:val="28"/>
          <w:szCs w:val="28"/>
        </w:rPr>
        <w:t>Сонымен қатар, бейнелеу өнері балалардың абстрактылы ойлау дағдыларын қалыптастыруға ықпал етеді. Мысалы, балалар көркем шығармаларды жасау арқылы түстер мен пішіндер арасындағы байланысты түсінуге, бейнелеу тілін игеруге, өздерінің ойларын бейнелеу арқылы көрсетуге үйренеді. Бұл да балалардың логикалық ойлау қабілеттерін арттырады.</w:t>
      </w:r>
    </w:p>
    <w:p w14:paraId="33AC0832">
      <w:pPr>
        <w:pStyle w:val="2"/>
        <w:keepNext w:val="0"/>
        <w:keepLines w:val="0"/>
        <w:widowControl/>
        <w:suppressLineNumbers w:val="0"/>
        <w:jc w:val="both"/>
        <w:rPr>
          <w:rFonts w:hint="default" w:ascii="Times New Roman" w:hAnsi="Times New Roman" w:cs="Times New Roman"/>
          <w:sz w:val="28"/>
          <w:szCs w:val="28"/>
        </w:rPr>
      </w:pPr>
      <w:r>
        <w:rPr>
          <w:rFonts w:hint="default" w:ascii="Times New Roman" w:hAnsi="Times New Roman" w:cs="Times New Roman"/>
          <w:sz w:val="28"/>
          <w:szCs w:val="28"/>
        </w:rPr>
        <w:t>Эмоцияларды білдіру және өзін-өзі тану</w:t>
      </w:r>
    </w:p>
    <w:p w14:paraId="61EA159F">
      <w:pPr>
        <w:pStyle w:val="6"/>
        <w:keepNext w:val="0"/>
        <w:keepLines w:val="0"/>
        <w:widowControl/>
        <w:suppressLineNumbers w:val="0"/>
        <w:ind w:left="0" w:leftChars="0" w:firstLine="397" w:firstLineChars="142"/>
        <w:jc w:val="both"/>
        <w:rPr>
          <w:rFonts w:hint="default" w:ascii="Times New Roman" w:hAnsi="Times New Roman" w:cs="Times New Roman"/>
          <w:sz w:val="28"/>
          <w:szCs w:val="28"/>
        </w:rPr>
      </w:pPr>
      <w:r>
        <w:rPr>
          <w:rFonts w:hint="default" w:ascii="Times New Roman" w:hAnsi="Times New Roman" w:cs="Times New Roman"/>
          <w:sz w:val="28"/>
          <w:szCs w:val="28"/>
        </w:rPr>
        <w:t>Бейнелеу өнері арқылы балалар өздерінің эмоцияларын білдірудің жаңа тәсілдерін үйренеді. Арт-терапияның негізгі мақсаты – баланың ішкі сезімдерін, эмоцияларын бейнелеу арқылы сыртқа шығаруға көмектесу. Бала өз сезімдері мен қорқыныштарын, қуанышын немесе қайғысын түстер арқылы білдіре алады. Қызыл түстер қызғанышты немесе ашуды, көк түстер тыныштық пен үйлесімділікті білдіреді. Бұл әдіс балалардың эмоцияларына жақсырақ мән беріп, оларды дұрыс түсінуге мүмкіндік береді.</w:t>
      </w:r>
    </w:p>
    <w:p w14:paraId="13794944">
      <w:pPr>
        <w:pStyle w:val="6"/>
        <w:keepNext w:val="0"/>
        <w:keepLines w:val="0"/>
        <w:widowControl/>
        <w:suppressLineNumbers w:val="0"/>
        <w:ind w:left="0" w:leftChars="0" w:firstLine="397" w:firstLineChars="142"/>
        <w:jc w:val="both"/>
        <w:rPr>
          <w:rFonts w:hint="default" w:ascii="Times New Roman" w:hAnsi="Times New Roman" w:cs="Times New Roman"/>
          <w:sz w:val="28"/>
          <w:szCs w:val="28"/>
        </w:rPr>
      </w:pPr>
      <w:r>
        <w:rPr>
          <w:rFonts w:hint="default" w:ascii="Times New Roman" w:hAnsi="Times New Roman" w:cs="Times New Roman"/>
          <w:sz w:val="28"/>
          <w:szCs w:val="28"/>
        </w:rPr>
        <w:t>Бала шығармашылық арқылы өз сезімдерін сыртқа шығарғанда, ол өзін-өзі тануға да ықпал етеді. Бала өз суреттерін талдай отырып, оның қандай эмоцияны білдіретінін түсінеді және оны өзгелерге жеткізу жолдарын үйренеді. Бұл процесс баланың өзін-өзі қабылдауы мен эмоционалдық интеллектінің дамуына оң әсер етеді.</w:t>
      </w:r>
    </w:p>
    <w:p w14:paraId="1CD56249">
      <w:pPr>
        <w:pStyle w:val="2"/>
        <w:keepNext w:val="0"/>
        <w:keepLines w:val="0"/>
        <w:widowControl/>
        <w:suppressLineNumbers w:val="0"/>
        <w:jc w:val="both"/>
        <w:rPr>
          <w:rFonts w:hint="default" w:ascii="Times New Roman" w:hAnsi="Times New Roman" w:cs="Times New Roman"/>
          <w:sz w:val="28"/>
          <w:szCs w:val="28"/>
        </w:rPr>
      </w:pPr>
      <w:r>
        <w:rPr>
          <w:rFonts w:hint="default" w:ascii="Times New Roman" w:hAnsi="Times New Roman" w:cs="Times New Roman"/>
          <w:sz w:val="28"/>
          <w:szCs w:val="28"/>
        </w:rPr>
        <w:t>Арт-терапияның маңызы</w:t>
      </w:r>
    </w:p>
    <w:p w14:paraId="0AFF1865">
      <w:pPr>
        <w:pStyle w:val="6"/>
        <w:keepNext w:val="0"/>
        <w:keepLines w:val="0"/>
        <w:widowControl/>
        <w:suppressLineNumbers w:val="0"/>
        <w:ind w:left="0" w:leftChars="0" w:firstLine="397" w:firstLineChars="142"/>
        <w:jc w:val="both"/>
        <w:rPr>
          <w:rFonts w:hint="default" w:ascii="Times New Roman" w:hAnsi="Times New Roman" w:cs="Times New Roman"/>
          <w:sz w:val="28"/>
          <w:szCs w:val="28"/>
        </w:rPr>
      </w:pPr>
      <w:r>
        <w:rPr>
          <w:rFonts w:hint="default" w:ascii="Times New Roman" w:hAnsi="Times New Roman" w:cs="Times New Roman"/>
          <w:sz w:val="28"/>
          <w:szCs w:val="28"/>
        </w:rPr>
        <w:t>Арт-терапия – балалардың психологиялық мәселелерін шешудің тиімді әдісі болып табылады. Балабақшада арт-терапия әдістерін қолдану балалардың өзіне деген сенімін арттыруға, қорқыныш пен стресс деңгейін төмендетуге көмектеседі. Бейнелеу өнері терапевттері балаларға өз эмоцияларымен жұмыс жасауға, оларды сурет, мүсін немесе басқа да шығармашылық тәсілдер арқылы сыртқа шығаруға көмектеседі. Бұл психологиялық қысымды жеңуге, қарым-қатынас дағдыларын жетілдіруге және ішкі тыныштықты табуға мүмкіндік береді.</w:t>
      </w:r>
    </w:p>
    <w:p w14:paraId="07811462">
      <w:pPr>
        <w:pStyle w:val="6"/>
        <w:keepNext w:val="0"/>
        <w:keepLines w:val="0"/>
        <w:widowControl/>
        <w:suppressLineNumbers w:val="0"/>
        <w:ind w:left="0" w:leftChars="0" w:firstLine="397" w:firstLineChars="142"/>
        <w:jc w:val="both"/>
        <w:rPr>
          <w:rFonts w:hint="default" w:ascii="Times New Roman" w:hAnsi="Times New Roman" w:cs="Times New Roman"/>
          <w:sz w:val="28"/>
          <w:szCs w:val="28"/>
        </w:rPr>
      </w:pPr>
      <w:r>
        <w:rPr>
          <w:rFonts w:hint="default" w:ascii="Times New Roman" w:hAnsi="Times New Roman" w:cs="Times New Roman"/>
          <w:sz w:val="28"/>
          <w:szCs w:val="28"/>
        </w:rPr>
        <w:t>Арт-терапия кезінде балалар өздерінің сезімдерін сөздермен емес, суреттермен немесе басқа да бейнелеу құралдарымен білдіреді. Бұл балаға өз эмоцияларын түсінуге және оларды дұрыс өңдеуге мүмкіндік береді. Арт-терапия баланың өз әлемін, ойын, қорқыныштарын, қуанышын сыртқа шығаруға жағдай жасайды, бұл оның психологиялық және эмоциялық дамуында маңызды рөл атқарады.</w:t>
      </w:r>
    </w:p>
    <w:p w14:paraId="1C589EDA">
      <w:pPr>
        <w:pStyle w:val="2"/>
        <w:keepNext w:val="0"/>
        <w:keepLines w:val="0"/>
        <w:widowControl/>
        <w:suppressLineNumbers w:val="0"/>
        <w:jc w:val="both"/>
        <w:rPr>
          <w:rFonts w:hint="default" w:ascii="Times New Roman" w:hAnsi="Times New Roman" w:cs="Times New Roman"/>
          <w:sz w:val="28"/>
          <w:szCs w:val="28"/>
        </w:rPr>
      </w:pPr>
      <w:r>
        <w:rPr>
          <w:rFonts w:hint="default" w:ascii="Times New Roman" w:hAnsi="Times New Roman" w:cs="Times New Roman"/>
          <w:sz w:val="28"/>
          <w:szCs w:val="28"/>
        </w:rPr>
        <w:t>Балабақшада бейнелеу өнерінің тәрбиелік мәні</w:t>
      </w:r>
    </w:p>
    <w:p w14:paraId="5A3DCBED">
      <w:pPr>
        <w:pStyle w:val="6"/>
        <w:keepNext w:val="0"/>
        <w:keepLines w:val="0"/>
        <w:widowControl/>
        <w:suppressLineNumbers w:val="0"/>
        <w:ind w:left="0" w:leftChars="0" w:firstLine="397" w:firstLineChars="142"/>
        <w:jc w:val="both"/>
        <w:rPr>
          <w:rFonts w:hint="default" w:ascii="Times New Roman" w:hAnsi="Times New Roman" w:cs="Times New Roman"/>
          <w:sz w:val="28"/>
          <w:szCs w:val="28"/>
        </w:rPr>
      </w:pPr>
      <w:r>
        <w:rPr>
          <w:rFonts w:hint="default" w:ascii="Times New Roman" w:hAnsi="Times New Roman" w:cs="Times New Roman"/>
          <w:sz w:val="28"/>
          <w:szCs w:val="28"/>
        </w:rPr>
        <w:t>Бейнелеу өнері балабақшада тек өнер сабақтарында ғана емес, күнделікті өмірде де үлкен тәрбиелік мәнге ие. Балалар өнер арқылы өз ойларын білдіріп, қоршаған ортамен қарым-қатынас жасайды. Мысалы, балалар табиғат туралы суреттер сала отырып, әлемді таниды, адамдар мен жануарларды, өсімдіктерді түсінуге тырысады.</w:t>
      </w:r>
    </w:p>
    <w:p w14:paraId="60EB1A3D">
      <w:pPr>
        <w:pStyle w:val="6"/>
        <w:keepNext w:val="0"/>
        <w:keepLines w:val="0"/>
        <w:widowControl/>
        <w:suppressLineNumbers w:val="0"/>
        <w:jc w:val="both"/>
        <w:rPr>
          <w:rFonts w:hint="default" w:ascii="Times New Roman" w:hAnsi="Times New Roman" w:cs="Times New Roman"/>
          <w:sz w:val="28"/>
          <w:szCs w:val="28"/>
        </w:rPr>
      </w:pPr>
      <w:r>
        <w:rPr>
          <w:rFonts w:hint="default" w:ascii="Times New Roman" w:hAnsi="Times New Roman" w:cs="Times New Roman"/>
          <w:sz w:val="28"/>
          <w:szCs w:val="28"/>
        </w:rPr>
        <w:t>Одан бөлек, бейнелеу өнері арқылы балалар әлеуметтік дағдыларды да үйренеді. Олар топпен жұмыс жасау, бір-бірінің жұмыстарын бағалау, басқа балалармен өз жұмыстарын бөлісу арқылы топтық динамиканы түсінеді. Мұндай әрекеттер баланың әлеуметтік қарым-қатынас дағдыларын дамытады.</w:t>
      </w:r>
    </w:p>
    <w:p w14:paraId="52F27E65">
      <w:pPr>
        <w:pStyle w:val="2"/>
        <w:keepNext w:val="0"/>
        <w:keepLines w:val="0"/>
        <w:widowControl/>
        <w:suppressLineNumbers w:val="0"/>
        <w:jc w:val="both"/>
        <w:rPr>
          <w:rFonts w:hint="default" w:ascii="Times New Roman" w:hAnsi="Times New Roman" w:cs="Times New Roman"/>
          <w:sz w:val="28"/>
          <w:szCs w:val="28"/>
        </w:rPr>
      </w:pPr>
      <w:r>
        <w:rPr>
          <w:rFonts w:hint="default" w:ascii="Times New Roman" w:hAnsi="Times New Roman" w:cs="Times New Roman"/>
          <w:sz w:val="28"/>
          <w:szCs w:val="28"/>
        </w:rPr>
        <w:t>Қорытынды</w:t>
      </w:r>
    </w:p>
    <w:p w14:paraId="2B6C2AA2">
      <w:pPr>
        <w:pStyle w:val="6"/>
        <w:keepNext w:val="0"/>
        <w:keepLines w:val="0"/>
        <w:widowControl/>
        <w:suppressLineNumbers w:val="0"/>
        <w:jc w:val="both"/>
        <w:rPr>
          <w:rFonts w:hint="default" w:ascii="Times New Roman" w:hAnsi="Times New Roman" w:cs="Times New Roman"/>
          <w:sz w:val="28"/>
          <w:szCs w:val="28"/>
        </w:rPr>
      </w:pPr>
      <w:r>
        <w:rPr>
          <w:rFonts w:hint="default" w:ascii="Times New Roman" w:hAnsi="Times New Roman" w:cs="Times New Roman"/>
          <w:sz w:val="28"/>
          <w:szCs w:val="28"/>
        </w:rPr>
        <w:t>Бейнелеу өнері балабақшада балалардың шығармашылық және эмоциялық дамуын қолдауда маңызды рөл атқарады. Балалар бейнелеу арқылы өздерінің ішкі әлемін танып, эмоцияларымен жұмыс жасайды. Бұл олардың психологиялық тұрғыдан сау және шығармашылық тұлға болып қалыптасуына көмектеседі. Арт-терапия әдістерін қолдану балалардың өздеріне сенімділігін арттырып, эмоцияларын дұрыс өңдеуге мүмкіндік береді. Сонымен қатар, бейнелеу өнері балаларға әлеуметтік дағдыларды қалыптастыруға да ықпал етеді, осылайша олар өзара қарым-қатынастарда табысты болуға үйренеді.Балабақшада бейнелеу өнерінің орны ерекше, себебі ол баланың толыққанды дамуында маңызды компонент болып табылады.</w:t>
      </w:r>
    </w:p>
    <w:p w14:paraId="26A1EBEF">
      <w:pPr>
        <w:jc w:val="both"/>
        <w:rPr>
          <w:rFonts w:hint="default" w:ascii="Times New Roman" w:hAnsi="Times New Roman" w:cs="Times New Roman"/>
          <w:sz w:val="28"/>
          <w:szCs w:val="28"/>
        </w:rPr>
      </w:pPr>
    </w:p>
    <w:sectPr>
      <w:pgSz w:w="11906" w:h="16838"/>
      <w:pgMar w:top="1134" w:right="850" w:bottom="1134" w:left="1417"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B62A76"/>
    <w:rsid w:val="1BD867D9"/>
    <w:rsid w:val="1DCB2F86"/>
    <w:rsid w:val="49B64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5">
    <w:name w:val="Strong"/>
    <w:basedOn w:val="3"/>
    <w:qFormat/>
    <w:uiPriority w:val="0"/>
    <w:rPr>
      <w:b/>
      <w:bCs/>
    </w:rPr>
  </w:style>
  <w:style w:type="paragraph" w:styleId="6">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25</TotalTime>
  <ScaleCrop>false</ScaleCrop>
  <LinksUpToDate>false</LinksUpToDate>
  <CharactersWithSpaces>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2025-02-16T08:40:00Z</dcterms:created>
  <dc:creator>MC</dc:creator>
  <cp:lastModifiedBy>MC</cp:lastModifiedBy>
  <dcterms:modified xsi:type="dcterms:W3CDTF">2025-02-16T10:18:00Z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2344A19017E14E66811BA35C7E0DDC64_12</vt:lpwstr>
  </property>
</Properties>
</file>