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49" w:rsidRPr="004D0149" w:rsidRDefault="007F4E72" w:rsidP="004D01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Левин Анатолий Юрьевич</w:t>
      </w:r>
    </w:p>
    <w:p w:rsidR="004D0149" w:rsidRPr="00BD0B1F" w:rsidRDefault="004D0149" w:rsidP="004D0149">
      <w:pPr>
        <w:pStyle w:val="Default"/>
        <w:jc w:val="right"/>
        <w:rPr>
          <w:bCs/>
          <w:iCs/>
          <w:sz w:val="28"/>
          <w:szCs w:val="28"/>
        </w:rPr>
      </w:pPr>
      <w:r w:rsidRPr="00BD0B1F">
        <w:rPr>
          <w:bCs/>
          <w:iCs/>
          <w:sz w:val="28"/>
          <w:szCs w:val="28"/>
        </w:rPr>
        <w:t>магистрант</w:t>
      </w:r>
    </w:p>
    <w:p w:rsidR="004D0149" w:rsidRPr="00BD0B1F" w:rsidRDefault="004D0149" w:rsidP="004D0149">
      <w:pPr>
        <w:pStyle w:val="Default"/>
        <w:jc w:val="right"/>
        <w:rPr>
          <w:sz w:val="28"/>
          <w:szCs w:val="28"/>
        </w:rPr>
      </w:pPr>
      <w:r w:rsidRPr="00BD0B1F">
        <w:rPr>
          <w:bCs/>
          <w:iCs/>
          <w:sz w:val="28"/>
          <w:szCs w:val="28"/>
        </w:rPr>
        <w:t xml:space="preserve"> </w:t>
      </w:r>
      <w:r w:rsidRPr="00BD0B1F">
        <w:rPr>
          <w:sz w:val="28"/>
          <w:szCs w:val="28"/>
        </w:rPr>
        <w:t>направления  подготовки</w:t>
      </w:r>
    </w:p>
    <w:p w:rsidR="004D0149" w:rsidRPr="00BD0B1F" w:rsidRDefault="004D0149" w:rsidP="004D0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0B1F">
        <w:rPr>
          <w:rFonts w:ascii="Times New Roman" w:hAnsi="Times New Roman" w:cs="Times New Roman"/>
          <w:sz w:val="28"/>
          <w:szCs w:val="28"/>
        </w:rPr>
        <w:t>«44.04.01 «Педагогическое образование»</w:t>
      </w:r>
    </w:p>
    <w:p w:rsidR="004D0149" w:rsidRPr="00BD0B1F" w:rsidRDefault="004D0149" w:rsidP="004D01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0B1F">
        <w:rPr>
          <w:rFonts w:ascii="Times New Roman" w:eastAsia="Times New Roman" w:hAnsi="Times New Roman" w:cs="Times New Roman"/>
          <w:sz w:val="28"/>
          <w:szCs w:val="28"/>
        </w:rPr>
        <w:t xml:space="preserve"> «Омская гуманитарная академия»,</w:t>
      </w:r>
    </w:p>
    <w:p w:rsidR="004D0149" w:rsidRPr="00BD0B1F" w:rsidRDefault="004D0149" w:rsidP="004D01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0B1F">
        <w:rPr>
          <w:rFonts w:ascii="Times New Roman" w:eastAsia="Times New Roman" w:hAnsi="Times New Roman" w:cs="Times New Roman"/>
          <w:sz w:val="28"/>
          <w:szCs w:val="28"/>
        </w:rPr>
        <w:t>г. Омск</w:t>
      </w:r>
    </w:p>
    <w:p w:rsidR="004D0149" w:rsidRPr="00BD0B1F" w:rsidRDefault="004D0149" w:rsidP="004D0149">
      <w:pPr>
        <w:shd w:val="clear" w:color="auto" w:fill="FFFFFF"/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D0B1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Научный руководитель </w:t>
      </w:r>
      <w:r w:rsidR="00630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7F4E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д.п.н</w:t>
      </w:r>
      <w:proofErr w:type="spellEnd"/>
      <w:r w:rsidR="007F4E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., профессор </w:t>
      </w:r>
      <w:proofErr w:type="spellStart"/>
      <w:r w:rsidR="007F4E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Лопанова</w:t>
      </w:r>
      <w:proofErr w:type="spellEnd"/>
      <w:r w:rsidR="007F4E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Е.В.</w:t>
      </w:r>
      <w:r w:rsidR="00630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4D0149" w:rsidRDefault="004D0149" w:rsidP="004D014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F4E72" w:rsidRDefault="00005370" w:rsidP="007F4E72">
      <w:pPr>
        <w:pStyle w:val="a8"/>
        <w:spacing w:line="360" w:lineRule="auto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К вопросу о сущности понятия «межличностное взаимодействие»</w:t>
      </w:r>
    </w:p>
    <w:bookmarkEnd w:id="0"/>
    <w:p w:rsidR="00850320" w:rsidRPr="005B5C63" w:rsidRDefault="00850320" w:rsidP="004D0149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320" w:rsidRPr="00B519D7" w:rsidRDefault="00850320" w:rsidP="00B519D7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05370" w:rsidRDefault="00005370" w:rsidP="00005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370">
        <w:rPr>
          <w:rFonts w:ascii="Times New Roman" w:hAnsi="Times New Roman" w:cs="Times New Roman"/>
          <w:sz w:val="28"/>
          <w:szCs w:val="28"/>
        </w:rPr>
        <w:t>По мнению И.К. Вербы [</w:t>
      </w:r>
      <w:r w:rsidR="004B7C1B">
        <w:rPr>
          <w:rFonts w:ascii="Times New Roman" w:hAnsi="Times New Roman" w:cs="Times New Roman"/>
          <w:sz w:val="28"/>
          <w:szCs w:val="28"/>
        </w:rPr>
        <w:t>3</w:t>
      </w:r>
      <w:r w:rsidRPr="00005370">
        <w:rPr>
          <w:rFonts w:ascii="Times New Roman" w:hAnsi="Times New Roman" w:cs="Times New Roman"/>
          <w:sz w:val="28"/>
          <w:szCs w:val="28"/>
        </w:rPr>
        <w:t>], «</w:t>
      </w:r>
      <w:r w:rsidR="00067319">
        <w:rPr>
          <w:rFonts w:ascii="Times New Roman" w:hAnsi="Times New Roman" w:cs="Times New Roman"/>
          <w:sz w:val="28"/>
          <w:szCs w:val="28"/>
        </w:rPr>
        <w:t>межличностное взаимодействие</w:t>
      </w:r>
      <w:r w:rsidRPr="00005370">
        <w:rPr>
          <w:rFonts w:ascii="Times New Roman" w:hAnsi="Times New Roman" w:cs="Times New Roman"/>
          <w:sz w:val="28"/>
          <w:szCs w:val="28"/>
        </w:rPr>
        <w:t xml:space="preserve"> – это сформированная позиция индивида к окружающим объектам и явлениям. Так некоторые объекты волнуют личность, а некоторые оставляют равнодушным. Позицию человека определяют его чувства, интересы, внимание к окружающим</w:t>
      </w:r>
      <w:proofErr w:type="gramStart"/>
      <w:r w:rsidRPr="00005370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9C6D3A" w:rsidRDefault="00005370" w:rsidP="00005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370">
        <w:rPr>
          <w:rFonts w:ascii="Times New Roman" w:hAnsi="Times New Roman" w:cs="Times New Roman"/>
          <w:sz w:val="28"/>
          <w:szCs w:val="28"/>
        </w:rPr>
        <w:t xml:space="preserve"> Согласно определению Л.К. Фоминой [</w:t>
      </w:r>
      <w:r w:rsidR="004B7C1B">
        <w:rPr>
          <w:rFonts w:ascii="Times New Roman" w:hAnsi="Times New Roman" w:cs="Times New Roman"/>
          <w:sz w:val="28"/>
          <w:szCs w:val="28"/>
        </w:rPr>
        <w:t>9</w:t>
      </w:r>
      <w:r w:rsidRPr="00005370">
        <w:rPr>
          <w:rFonts w:ascii="Times New Roman" w:hAnsi="Times New Roman" w:cs="Times New Roman"/>
          <w:sz w:val="28"/>
          <w:szCs w:val="28"/>
        </w:rPr>
        <w:t>], «</w:t>
      </w:r>
      <w:r w:rsidR="00067319">
        <w:rPr>
          <w:rFonts w:ascii="Times New Roman" w:hAnsi="Times New Roman" w:cs="Times New Roman"/>
          <w:sz w:val="28"/>
          <w:szCs w:val="28"/>
        </w:rPr>
        <w:t>межличностное взаимодействие</w:t>
      </w:r>
      <w:r w:rsidR="00067319" w:rsidRPr="00005370">
        <w:rPr>
          <w:rFonts w:ascii="Times New Roman" w:hAnsi="Times New Roman" w:cs="Times New Roman"/>
          <w:sz w:val="28"/>
          <w:szCs w:val="28"/>
        </w:rPr>
        <w:t xml:space="preserve"> </w:t>
      </w:r>
      <w:r w:rsidRPr="00005370">
        <w:rPr>
          <w:rFonts w:ascii="Times New Roman" w:hAnsi="Times New Roman" w:cs="Times New Roman"/>
          <w:sz w:val="28"/>
          <w:szCs w:val="28"/>
        </w:rPr>
        <w:t>– это позиция личности по отношению к общности и взаимная позиция одной личности к другой</w:t>
      </w:r>
      <w:proofErr w:type="gramStart"/>
      <w:r w:rsidRPr="000053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5370">
        <w:rPr>
          <w:rFonts w:ascii="Times New Roman" w:hAnsi="Times New Roman" w:cs="Times New Roman"/>
          <w:sz w:val="28"/>
          <w:szCs w:val="28"/>
        </w:rPr>
        <w:t xml:space="preserve"> </w:t>
      </w:r>
      <w:r w:rsidR="00067319">
        <w:rPr>
          <w:rFonts w:ascii="Times New Roman" w:hAnsi="Times New Roman" w:cs="Times New Roman"/>
          <w:sz w:val="28"/>
          <w:szCs w:val="28"/>
        </w:rPr>
        <w:t>М</w:t>
      </w:r>
      <w:r w:rsidR="00067319">
        <w:rPr>
          <w:rFonts w:ascii="Times New Roman" w:hAnsi="Times New Roman" w:cs="Times New Roman"/>
          <w:sz w:val="28"/>
          <w:szCs w:val="28"/>
        </w:rPr>
        <w:t>ежличностное взаимодействие</w:t>
      </w:r>
      <w:r w:rsidRPr="00005370">
        <w:rPr>
          <w:rFonts w:ascii="Times New Roman" w:hAnsi="Times New Roman" w:cs="Times New Roman"/>
          <w:sz w:val="28"/>
          <w:szCs w:val="28"/>
        </w:rPr>
        <w:t xml:space="preserve"> – это отношение, которое идет от человека к человеку. При </w:t>
      </w:r>
      <w:r w:rsidR="00067319">
        <w:rPr>
          <w:rFonts w:ascii="Times New Roman" w:hAnsi="Times New Roman" w:cs="Times New Roman"/>
          <w:sz w:val="28"/>
          <w:szCs w:val="28"/>
        </w:rPr>
        <w:t>взаимодействии</w:t>
      </w:r>
      <w:r w:rsidRPr="00005370">
        <w:rPr>
          <w:rFonts w:ascii="Times New Roman" w:hAnsi="Times New Roman" w:cs="Times New Roman"/>
          <w:sz w:val="28"/>
          <w:szCs w:val="28"/>
        </w:rPr>
        <w:t xml:space="preserve"> постоянно осуществляется обратная связь в отличи</w:t>
      </w:r>
      <w:proofErr w:type="gramStart"/>
      <w:r w:rsidRPr="0000537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05370">
        <w:rPr>
          <w:rFonts w:ascii="Times New Roman" w:hAnsi="Times New Roman" w:cs="Times New Roman"/>
          <w:sz w:val="28"/>
          <w:szCs w:val="28"/>
        </w:rPr>
        <w:t xml:space="preserve"> от отношения, где связь может быть односторонней». </w:t>
      </w:r>
    </w:p>
    <w:p w:rsidR="009C6D3A" w:rsidRDefault="00005370" w:rsidP="00005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370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6E212A">
        <w:rPr>
          <w:rFonts w:ascii="Times New Roman" w:hAnsi="Times New Roman" w:cs="Times New Roman"/>
          <w:sz w:val="28"/>
          <w:szCs w:val="28"/>
        </w:rPr>
        <w:t>межличностное взаимодействие</w:t>
      </w:r>
      <w:r w:rsidRPr="00005370">
        <w:rPr>
          <w:rFonts w:ascii="Times New Roman" w:hAnsi="Times New Roman" w:cs="Times New Roman"/>
          <w:sz w:val="28"/>
          <w:szCs w:val="28"/>
        </w:rPr>
        <w:t xml:space="preserve"> двух людей не всегда имеют одну и ту же модальность и целевую установку речи. </w:t>
      </w:r>
    </w:p>
    <w:p w:rsidR="009C6D3A" w:rsidRDefault="00005370" w:rsidP="00005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370">
        <w:rPr>
          <w:rFonts w:ascii="Times New Roman" w:hAnsi="Times New Roman" w:cs="Times New Roman"/>
          <w:sz w:val="28"/>
          <w:szCs w:val="28"/>
        </w:rPr>
        <w:t xml:space="preserve">Для С.Л. Рубинштейна </w:t>
      </w:r>
      <w:r w:rsidR="006E212A">
        <w:rPr>
          <w:rFonts w:ascii="Times New Roman" w:hAnsi="Times New Roman" w:cs="Times New Roman"/>
          <w:sz w:val="28"/>
          <w:szCs w:val="28"/>
        </w:rPr>
        <w:t>межличностное взаимодействие</w:t>
      </w:r>
      <w:r w:rsidR="006E212A" w:rsidRPr="00005370">
        <w:rPr>
          <w:rFonts w:ascii="Times New Roman" w:hAnsi="Times New Roman" w:cs="Times New Roman"/>
          <w:sz w:val="28"/>
          <w:szCs w:val="28"/>
        </w:rPr>
        <w:t xml:space="preserve"> </w:t>
      </w:r>
      <w:r w:rsidRPr="00005370">
        <w:rPr>
          <w:rFonts w:ascii="Times New Roman" w:hAnsi="Times New Roman" w:cs="Times New Roman"/>
          <w:sz w:val="28"/>
          <w:szCs w:val="28"/>
        </w:rPr>
        <w:t xml:space="preserve">– это, прежде всего, «родовое свойство человека, которое раскрывается через отношение одного человека к другому. Отношение к другому человеку, к людям, составляет очевидную ткань человеческой жизни, её сердцевину. «Сердце» человека всё соткано из его человеческих отношений к другим людям. </w:t>
      </w:r>
    </w:p>
    <w:p w:rsidR="009C6D3A" w:rsidRDefault="00005370" w:rsidP="00005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370">
        <w:rPr>
          <w:rFonts w:ascii="Times New Roman" w:hAnsi="Times New Roman" w:cs="Times New Roman"/>
          <w:sz w:val="28"/>
          <w:szCs w:val="28"/>
        </w:rPr>
        <w:t>Психологический анализ человеческой жизни, направленный на раскрытие отношений с другими людьми, составляет ядро подлинной жизненной психологии». [39</w:t>
      </w:r>
      <w:r w:rsidR="004B7C1B">
        <w:rPr>
          <w:rFonts w:ascii="Times New Roman" w:hAnsi="Times New Roman" w:cs="Times New Roman"/>
          <w:sz w:val="28"/>
          <w:szCs w:val="28"/>
        </w:rPr>
        <w:t>10</w:t>
      </w:r>
      <w:r w:rsidRPr="00005370">
        <w:rPr>
          <w:rFonts w:ascii="Times New Roman" w:hAnsi="Times New Roman" w:cs="Times New Roman"/>
          <w:sz w:val="28"/>
          <w:szCs w:val="28"/>
        </w:rPr>
        <w:t xml:space="preserve">, с. 143]. </w:t>
      </w:r>
    </w:p>
    <w:p w:rsidR="009C6D3A" w:rsidRDefault="00005370" w:rsidP="00005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370">
        <w:rPr>
          <w:rFonts w:ascii="Times New Roman" w:hAnsi="Times New Roman" w:cs="Times New Roman"/>
          <w:sz w:val="28"/>
          <w:szCs w:val="28"/>
        </w:rPr>
        <w:t>По мнению С.Л. Рубинштейна [</w:t>
      </w:r>
      <w:r w:rsidR="004B7C1B">
        <w:rPr>
          <w:rFonts w:ascii="Times New Roman" w:hAnsi="Times New Roman" w:cs="Times New Roman"/>
          <w:sz w:val="28"/>
          <w:szCs w:val="28"/>
        </w:rPr>
        <w:t>10</w:t>
      </w:r>
      <w:r w:rsidRPr="00005370">
        <w:rPr>
          <w:rFonts w:ascii="Times New Roman" w:hAnsi="Times New Roman" w:cs="Times New Roman"/>
          <w:sz w:val="28"/>
          <w:szCs w:val="28"/>
        </w:rPr>
        <w:t>] «</w:t>
      </w:r>
      <w:r w:rsidR="006E212A">
        <w:rPr>
          <w:rFonts w:ascii="Times New Roman" w:hAnsi="Times New Roman" w:cs="Times New Roman"/>
          <w:sz w:val="28"/>
          <w:szCs w:val="28"/>
        </w:rPr>
        <w:t>взаимодействие с другими</w:t>
      </w:r>
      <w:r w:rsidRPr="00005370">
        <w:rPr>
          <w:rFonts w:ascii="Times New Roman" w:hAnsi="Times New Roman" w:cs="Times New Roman"/>
          <w:sz w:val="28"/>
          <w:szCs w:val="28"/>
        </w:rPr>
        <w:t xml:space="preserve"> – это более ранняя форма, так у детей отношение проявляется как осознание других людей, а потом уже себя» [</w:t>
      </w:r>
      <w:r w:rsidR="004B7C1B">
        <w:rPr>
          <w:rFonts w:ascii="Times New Roman" w:hAnsi="Times New Roman" w:cs="Times New Roman"/>
          <w:sz w:val="28"/>
          <w:szCs w:val="28"/>
        </w:rPr>
        <w:t>10</w:t>
      </w:r>
      <w:r w:rsidRPr="0000537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9C6D3A" w:rsidRDefault="00005370" w:rsidP="00005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370">
        <w:rPr>
          <w:rFonts w:ascii="Times New Roman" w:hAnsi="Times New Roman" w:cs="Times New Roman"/>
          <w:sz w:val="28"/>
          <w:szCs w:val="28"/>
        </w:rPr>
        <w:t xml:space="preserve">По мнению Л.И. </w:t>
      </w:r>
      <w:proofErr w:type="spellStart"/>
      <w:r w:rsidRPr="00005370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005370">
        <w:rPr>
          <w:rFonts w:ascii="Times New Roman" w:hAnsi="Times New Roman" w:cs="Times New Roman"/>
          <w:sz w:val="28"/>
          <w:szCs w:val="28"/>
        </w:rPr>
        <w:t xml:space="preserve">, </w:t>
      </w:r>
      <w:r w:rsidR="006E212A">
        <w:rPr>
          <w:rFonts w:ascii="Times New Roman" w:hAnsi="Times New Roman" w:cs="Times New Roman"/>
          <w:sz w:val="28"/>
          <w:szCs w:val="28"/>
        </w:rPr>
        <w:t>межличностное взаимодействие</w:t>
      </w:r>
      <w:r w:rsidRPr="00005370">
        <w:rPr>
          <w:rFonts w:ascii="Times New Roman" w:hAnsi="Times New Roman" w:cs="Times New Roman"/>
          <w:sz w:val="28"/>
          <w:szCs w:val="28"/>
        </w:rPr>
        <w:t xml:space="preserve"> имеет ряд особенностей, например</w:t>
      </w:r>
      <w:proofErr w:type="gramStart"/>
      <w:r w:rsidRPr="000053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05370">
        <w:rPr>
          <w:rFonts w:ascii="Times New Roman" w:hAnsi="Times New Roman" w:cs="Times New Roman"/>
          <w:sz w:val="28"/>
          <w:szCs w:val="28"/>
        </w:rPr>
        <w:t xml:space="preserve"> автор «усматривала субъективный и объективный аспекты этого понятия, подчёркивая, что только через изучение отношений самого ребёнка к действительности и, в первую очередь к общественной действительности, лежит путь к изучению его личности» [</w:t>
      </w:r>
      <w:r w:rsidR="004B7C1B">
        <w:rPr>
          <w:rFonts w:ascii="Times New Roman" w:hAnsi="Times New Roman" w:cs="Times New Roman"/>
          <w:sz w:val="28"/>
          <w:szCs w:val="28"/>
        </w:rPr>
        <w:t>2</w:t>
      </w:r>
      <w:r w:rsidRPr="00005370">
        <w:rPr>
          <w:rFonts w:ascii="Times New Roman" w:hAnsi="Times New Roman" w:cs="Times New Roman"/>
          <w:sz w:val="28"/>
          <w:szCs w:val="28"/>
        </w:rPr>
        <w:t xml:space="preserve">, с. 45]. </w:t>
      </w:r>
    </w:p>
    <w:p w:rsidR="009C6D3A" w:rsidRDefault="00005370" w:rsidP="00005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370">
        <w:rPr>
          <w:rFonts w:ascii="Times New Roman" w:hAnsi="Times New Roman" w:cs="Times New Roman"/>
          <w:sz w:val="28"/>
          <w:szCs w:val="28"/>
        </w:rPr>
        <w:t xml:space="preserve">В своей работе Я.Л. </w:t>
      </w:r>
      <w:proofErr w:type="spellStart"/>
      <w:r w:rsidRPr="00005370">
        <w:rPr>
          <w:rFonts w:ascii="Times New Roman" w:hAnsi="Times New Roman" w:cs="Times New Roman"/>
          <w:sz w:val="28"/>
          <w:szCs w:val="28"/>
        </w:rPr>
        <w:t>Коломинский</w:t>
      </w:r>
      <w:proofErr w:type="spellEnd"/>
      <w:r w:rsidRPr="00005370">
        <w:rPr>
          <w:rFonts w:ascii="Times New Roman" w:hAnsi="Times New Roman" w:cs="Times New Roman"/>
          <w:sz w:val="28"/>
          <w:szCs w:val="28"/>
        </w:rPr>
        <w:t xml:space="preserve"> ввел в оборот понятие «личн</w:t>
      </w:r>
      <w:r w:rsidR="006E212A">
        <w:rPr>
          <w:rFonts w:ascii="Times New Roman" w:hAnsi="Times New Roman" w:cs="Times New Roman"/>
          <w:sz w:val="28"/>
          <w:szCs w:val="28"/>
        </w:rPr>
        <w:t>ое</w:t>
      </w:r>
      <w:r w:rsidRPr="00005370">
        <w:rPr>
          <w:rFonts w:ascii="Times New Roman" w:hAnsi="Times New Roman" w:cs="Times New Roman"/>
          <w:sz w:val="28"/>
          <w:szCs w:val="28"/>
        </w:rPr>
        <w:t xml:space="preserve"> </w:t>
      </w:r>
      <w:r w:rsidR="006E212A">
        <w:rPr>
          <w:rFonts w:ascii="Times New Roman" w:hAnsi="Times New Roman" w:cs="Times New Roman"/>
          <w:sz w:val="28"/>
          <w:szCs w:val="28"/>
        </w:rPr>
        <w:t>взаимодействие</w:t>
      </w:r>
      <w:r w:rsidRPr="00005370">
        <w:rPr>
          <w:rFonts w:ascii="Times New Roman" w:hAnsi="Times New Roman" w:cs="Times New Roman"/>
          <w:sz w:val="28"/>
          <w:szCs w:val="28"/>
        </w:rPr>
        <w:t>». Так, по его мнению, «</w:t>
      </w:r>
      <w:r w:rsidR="006E212A">
        <w:rPr>
          <w:rFonts w:ascii="Times New Roman" w:hAnsi="Times New Roman" w:cs="Times New Roman"/>
          <w:sz w:val="28"/>
          <w:szCs w:val="28"/>
        </w:rPr>
        <w:t>взаимодействие</w:t>
      </w:r>
      <w:r w:rsidRPr="00005370">
        <w:rPr>
          <w:rFonts w:ascii="Times New Roman" w:hAnsi="Times New Roman" w:cs="Times New Roman"/>
          <w:sz w:val="28"/>
          <w:szCs w:val="28"/>
        </w:rPr>
        <w:t xml:space="preserve"> – это специфический вид отношения человека к человеку, в котором имеется возможность непосредственного (или опосредованного техническими средствами) </w:t>
      </w:r>
      <w:r w:rsidRPr="00005370">
        <w:rPr>
          <w:rFonts w:ascii="Times New Roman" w:hAnsi="Times New Roman" w:cs="Times New Roman"/>
          <w:sz w:val="28"/>
          <w:szCs w:val="28"/>
        </w:rPr>
        <w:lastRenderedPageBreak/>
        <w:t>одновременного или отсроченного ответного личностного отношения» [</w:t>
      </w:r>
      <w:r w:rsidR="004B7C1B">
        <w:rPr>
          <w:rFonts w:ascii="Times New Roman" w:hAnsi="Times New Roman" w:cs="Times New Roman"/>
          <w:sz w:val="28"/>
          <w:szCs w:val="28"/>
        </w:rPr>
        <w:t>7</w:t>
      </w:r>
      <w:r w:rsidRPr="00005370">
        <w:rPr>
          <w:rFonts w:ascii="Times New Roman" w:hAnsi="Times New Roman" w:cs="Times New Roman"/>
          <w:sz w:val="28"/>
          <w:szCs w:val="28"/>
        </w:rPr>
        <w:t xml:space="preserve">, с. 3]. </w:t>
      </w:r>
    </w:p>
    <w:p w:rsidR="009C6D3A" w:rsidRDefault="00005370" w:rsidP="00005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370">
        <w:rPr>
          <w:rFonts w:ascii="Times New Roman" w:hAnsi="Times New Roman" w:cs="Times New Roman"/>
          <w:sz w:val="28"/>
          <w:szCs w:val="28"/>
        </w:rPr>
        <w:t xml:space="preserve">Г.М. Андреева анализировала возможные причины межличностного взаимодействия людей. По ее мнению, межличностное  взаимодействие для многих представляет собой способ проявления своих индивидуальных характеристик – это главная причина межличностного взаимодействия. </w:t>
      </w:r>
      <w:proofErr w:type="gramStart"/>
      <w:r w:rsidRPr="00005370">
        <w:rPr>
          <w:rFonts w:ascii="Times New Roman" w:hAnsi="Times New Roman" w:cs="Times New Roman"/>
          <w:sz w:val="28"/>
          <w:szCs w:val="28"/>
        </w:rPr>
        <w:t>Однако не всегда межличностное взаимодействие обусловлено реализацией своего «Я», многие люди вступают в межличностных отношениях просто для общения, по мнению Г.М. Андреевой, «природа межличностных отношений может быть правильно понята, если их не ставить в один ряд с общественными отношениями, а увидеть в них особый вид отношений, возникающий внутри каждого вида общественных отношений и вне их» [</w:t>
      </w:r>
      <w:r w:rsidR="004B7C1B">
        <w:rPr>
          <w:rFonts w:ascii="Times New Roman" w:hAnsi="Times New Roman" w:cs="Times New Roman"/>
          <w:sz w:val="28"/>
          <w:szCs w:val="28"/>
        </w:rPr>
        <w:t>1</w:t>
      </w:r>
      <w:r w:rsidRPr="00005370">
        <w:rPr>
          <w:rFonts w:ascii="Times New Roman" w:hAnsi="Times New Roman" w:cs="Times New Roman"/>
          <w:sz w:val="28"/>
          <w:szCs w:val="28"/>
        </w:rPr>
        <w:t xml:space="preserve">, с. 16]. </w:t>
      </w:r>
      <w:proofErr w:type="gramEnd"/>
    </w:p>
    <w:p w:rsidR="009C6D3A" w:rsidRDefault="00005370" w:rsidP="00005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370">
        <w:rPr>
          <w:rFonts w:ascii="Times New Roman" w:hAnsi="Times New Roman" w:cs="Times New Roman"/>
          <w:sz w:val="28"/>
          <w:szCs w:val="28"/>
        </w:rPr>
        <w:t xml:space="preserve">Мнение Л.С. Выготского на </w:t>
      </w:r>
      <w:r w:rsidR="001B308B">
        <w:rPr>
          <w:rFonts w:ascii="Times New Roman" w:hAnsi="Times New Roman" w:cs="Times New Roman"/>
          <w:sz w:val="28"/>
          <w:szCs w:val="28"/>
        </w:rPr>
        <w:t xml:space="preserve">межличностное взаимодействие </w:t>
      </w:r>
      <w:r w:rsidRPr="00005370">
        <w:rPr>
          <w:rFonts w:ascii="Times New Roman" w:hAnsi="Times New Roman" w:cs="Times New Roman"/>
          <w:sz w:val="28"/>
          <w:szCs w:val="28"/>
        </w:rPr>
        <w:t>между людьми похоже на мнение Г.М. Андреевой. Так Л.С. Выготский [</w:t>
      </w:r>
      <w:r w:rsidR="004B7C1B">
        <w:rPr>
          <w:rFonts w:ascii="Times New Roman" w:hAnsi="Times New Roman" w:cs="Times New Roman"/>
          <w:sz w:val="28"/>
          <w:szCs w:val="28"/>
        </w:rPr>
        <w:t>4</w:t>
      </w:r>
      <w:r w:rsidRPr="00005370">
        <w:rPr>
          <w:rFonts w:ascii="Times New Roman" w:hAnsi="Times New Roman" w:cs="Times New Roman"/>
          <w:sz w:val="28"/>
          <w:szCs w:val="28"/>
        </w:rPr>
        <w:t xml:space="preserve">] считает, что в основе заложена коммуникативная функция, при этом подчеркивал, что у каждого человека своя манера выстраивания </w:t>
      </w:r>
      <w:r w:rsidR="001B308B">
        <w:rPr>
          <w:rFonts w:ascii="Times New Roman" w:hAnsi="Times New Roman" w:cs="Times New Roman"/>
          <w:sz w:val="28"/>
          <w:szCs w:val="28"/>
        </w:rPr>
        <w:t>указанного процесса</w:t>
      </w:r>
      <w:r w:rsidRPr="00005370">
        <w:rPr>
          <w:rFonts w:ascii="Times New Roman" w:hAnsi="Times New Roman" w:cs="Times New Roman"/>
          <w:sz w:val="28"/>
          <w:szCs w:val="28"/>
        </w:rPr>
        <w:t xml:space="preserve">, как правило, обусловленная генетически, например, часто можно </w:t>
      </w:r>
      <w:proofErr w:type="gramStart"/>
      <w:r w:rsidRPr="00005370">
        <w:rPr>
          <w:rFonts w:ascii="Times New Roman" w:hAnsi="Times New Roman" w:cs="Times New Roman"/>
          <w:sz w:val="28"/>
          <w:szCs w:val="28"/>
        </w:rPr>
        <w:t>наблюдать</w:t>
      </w:r>
      <w:proofErr w:type="gramEnd"/>
      <w:r w:rsidRPr="00005370">
        <w:rPr>
          <w:rFonts w:ascii="Times New Roman" w:hAnsi="Times New Roman" w:cs="Times New Roman"/>
          <w:sz w:val="28"/>
          <w:szCs w:val="28"/>
        </w:rPr>
        <w:t xml:space="preserve"> как дети копируют стиль и манеру общения своих родителей. </w:t>
      </w:r>
    </w:p>
    <w:p w:rsidR="009C6D3A" w:rsidRDefault="00005370" w:rsidP="00005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370">
        <w:rPr>
          <w:rFonts w:ascii="Times New Roman" w:hAnsi="Times New Roman" w:cs="Times New Roman"/>
          <w:sz w:val="28"/>
          <w:szCs w:val="28"/>
        </w:rPr>
        <w:t>Межличностн</w:t>
      </w:r>
      <w:r w:rsidR="001B308B">
        <w:rPr>
          <w:rFonts w:ascii="Times New Roman" w:hAnsi="Times New Roman" w:cs="Times New Roman"/>
          <w:sz w:val="28"/>
          <w:szCs w:val="28"/>
        </w:rPr>
        <w:t>ое</w:t>
      </w:r>
      <w:r w:rsidRPr="00005370">
        <w:rPr>
          <w:rFonts w:ascii="Times New Roman" w:hAnsi="Times New Roman" w:cs="Times New Roman"/>
          <w:sz w:val="28"/>
          <w:szCs w:val="28"/>
        </w:rPr>
        <w:t xml:space="preserve"> </w:t>
      </w:r>
      <w:r w:rsidR="001B308B">
        <w:rPr>
          <w:rFonts w:ascii="Times New Roman" w:hAnsi="Times New Roman" w:cs="Times New Roman"/>
          <w:sz w:val="28"/>
          <w:szCs w:val="28"/>
        </w:rPr>
        <w:t>взаимодействие</w:t>
      </w:r>
      <w:r w:rsidRPr="00005370">
        <w:rPr>
          <w:rFonts w:ascii="Times New Roman" w:hAnsi="Times New Roman" w:cs="Times New Roman"/>
          <w:sz w:val="28"/>
          <w:szCs w:val="28"/>
        </w:rPr>
        <w:t>, по мнению А.В. Петровского, субъективно «переживаемые взаимосвязи между людьми, объективно проявляющиеся в характере и способах взаимных влияний, оказываемых людьми друг на друга в процессе совместной деятельности и общения. Межличностные отношения – это система установок, ориентаций, ожиданий, стереотипов и других диспозиций, через которые люди воспринимают и оценивают друг друга. Эти диспозиции опосредствуются содержанием, целями, ценностями и организацией совместной деятельности и выступают основой формирования социально-психологического климата в коллективе» [</w:t>
      </w:r>
      <w:r w:rsidR="004B7C1B">
        <w:rPr>
          <w:rFonts w:ascii="Times New Roman" w:hAnsi="Times New Roman" w:cs="Times New Roman"/>
          <w:sz w:val="28"/>
          <w:szCs w:val="28"/>
        </w:rPr>
        <w:t>8</w:t>
      </w:r>
      <w:r w:rsidRPr="00005370">
        <w:rPr>
          <w:rFonts w:ascii="Times New Roman" w:hAnsi="Times New Roman" w:cs="Times New Roman"/>
          <w:sz w:val="28"/>
          <w:szCs w:val="28"/>
        </w:rPr>
        <w:t xml:space="preserve">, с. 63]. </w:t>
      </w:r>
    </w:p>
    <w:p w:rsidR="009C6D3A" w:rsidRDefault="00005370" w:rsidP="00005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370">
        <w:rPr>
          <w:rFonts w:ascii="Times New Roman" w:hAnsi="Times New Roman" w:cs="Times New Roman"/>
          <w:sz w:val="28"/>
          <w:szCs w:val="28"/>
        </w:rPr>
        <w:t>И.В. Дубровина [</w:t>
      </w:r>
      <w:r w:rsidR="000A1651">
        <w:rPr>
          <w:rFonts w:ascii="Times New Roman" w:hAnsi="Times New Roman" w:cs="Times New Roman"/>
          <w:sz w:val="28"/>
          <w:szCs w:val="28"/>
        </w:rPr>
        <w:t>5</w:t>
      </w:r>
      <w:r w:rsidRPr="00005370">
        <w:rPr>
          <w:rFonts w:ascii="Times New Roman" w:hAnsi="Times New Roman" w:cs="Times New Roman"/>
          <w:sz w:val="28"/>
          <w:szCs w:val="28"/>
        </w:rPr>
        <w:t>] и С.Л. Рубинштейн [</w:t>
      </w:r>
      <w:r w:rsidR="000A1651">
        <w:rPr>
          <w:rFonts w:ascii="Times New Roman" w:hAnsi="Times New Roman" w:cs="Times New Roman"/>
          <w:sz w:val="28"/>
          <w:szCs w:val="28"/>
        </w:rPr>
        <w:t>10</w:t>
      </w:r>
      <w:r w:rsidRPr="00005370">
        <w:rPr>
          <w:rFonts w:ascii="Times New Roman" w:hAnsi="Times New Roman" w:cs="Times New Roman"/>
          <w:sz w:val="28"/>
          <w:szCs w:val="28"/>
        </w:rPr>
        <w:t xml:space="preserve">] проводили анализ влияния воспитания в условиях детского дома на </w:t>
      </w:r>
      <w:r w:rsidR="00A4450F">
        <w:rPr>
          <w:rFonts w:ascii="Times New Roman" w:hAnsi="Times New Roman" w:cs="Times New Roman"/>
          <w:sz w:val="28"/>
          <w:szCs w:val="28"/>
        </w:rPr>
        <w:t>межличностное взаимодействие</w:t>
      </w:r>
      <w:r w:rsidRPr="00005370">
        <w:rPr>
          <w:rFonts w:ascii="Times New Roman" w:hAnsi="Times New Roman" w:cs="Times New Roman"/>
          <w:sz w:val="28"/>
          <w:szCs w:val="28"/>
        </w:rPr>
        <w:t xml:space="preserve"> детей. В результате исследования авторы пришли к выводу, что у детей, воспитывающихся в детских домах, существует ряд проблем, которые не дают им в дальнейшем нормально взаимодействовать с обществом и у них наблюдаются различные трудности в межличностных взаимоотношениях. </w:t>
      </w:r>
    </w:p>
    <w:p w:rsidR="0084654F" w:rsidRPr="009C6D3A" w:rsidRDefault="00005370" w:rsidP="009C6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370">
        <w:rPr>
          <w:rFonts w:ascii="Times New Roman" w:hAnsi="Times New Roman" w:cs="Times New Roman"/>
          <w:sz w:val="28"/>
          <w:szCs w:val="28"/>
        </w:rPr>
        <w:t>Их отношения, основаны на четкой регламентации, тем самым они даже неформальные отношения стараться перевести в плоскость формальных. По мнению М.С. Кагана межличностн</w:t>
      </w:r>
      <w:r w:rsidR="00A4450F">
        <w:rPr>
          <w:rFonts w:ascii="Times New Roman" w:hAnsi="Times New Roman" w:cs="Times New Roman"/>
          <w:sz w:val="28"/>
          <w:szCs w:val="28"/>
        </w:rPr>
        <w:t>ое</w:t>
      </w:r>
      <w:r w:rsidRPr="00005370">
        <w:rPr>
          <w:rFonts w:ascii="Times New Roman" w:hAnsi="Times New Roman" w:cs="Times New Roman"/>
          <w:sz w:val="28"/>
          <w:szCs w:val="28"/>
        </w:rPr>
        <w:t xml:space="preserve"> </w:t>
      </w:r>
      <w:r w:rsidR="00A4450F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Pr="009C6D3A">
        <w:rPr>
          <w:rFonts w:ascii="Times New Roman" w:hAnsi="Times New Roman" w:cs="Times New Roman"/>
          <w:sz w:val="28"/>
          <w:szCs w:val="28"/>
        </w:rPr>
        <w:t xml:space="preserve">формируют цели и сложные связи между людьми, </w:t>
      </w:r>
      <w:proofErr w:type="gramStart"/>
      <w:r w:rsidRPr="009C6D3A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9C6D3A">
        <w:rPr>
          <w:rFonts w:ascii="Times New Roman" w:hAnsi="Times New Roman" w:cs="Times New Roman"/>
          <w:sz w:val="28"/>
          <w:szCs w:val="28"/>
        </w:rPr>
        <w:t xml:space="preserve"> по его мнению «межличностное взаимодействие – это процесс взаимодействия двух или нескольких человек, который может носить любую форму (непосредственную и опосредствованную, пролонгированную и сиюминутную.), но при этом приводит к изменению их поведения, системы смысловых образований, характера взаимоотношений, деятельностно-установочного личного настроя и т. п.» [</w:t>
      </w:r>
      <w:r w:rsidR="000A1651">
        <w:rPr>
          <w:rFonts w:ascii="Times New Roman" w:hAnsi="Times New Roman" w:cs="Times New Roman"/>
          <w:sz w:val="28"/>
          <w:szCs w:val="28"/>
        </w:rPr>
        <w:t>6</w:t>
      </w:r>
      <w:r w:rsidRPr="009C6D3A">
        <w:rPr>
          <w:rFonts w:ascii="Times New Roman" w:hAnsi="Times New Roman" w:cs="Times New Roman"/>
          <w:sz w:val="28"/>
          <w:szCs w:val="28"/>
        </w:rPr>
        <w:t>, с. 137]</w:t>
      </w:r>
      <w:r w:rsidR="009C6D3A" w:rsidRPr="009C6D3A">
        <w:rPr>
          <w:rFonts w:ascii="Times New Roman" w:hAnsi="Times New Roman" w:cs="Times New Roman"/>
          <w:sz w:val="28"/>
          <w:szCs w:val="28"/>
        </w:rPr>
        <w:t>.</w:t>
      </w:r>
    </w:p>
    <w:p w:rsidR="009C6D3A" w:rsidRPr="009C6D3A" w:rsidRDefault="009C6D3A" w:rsidP="009C6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3A">
        <w:rPr>
          <w:rFonts w:ascii="Times New Roman" w:hAnsi="Times New Roman" w:cs="Times New Roman"/>
          <w:sz w:val="28"/>
          <w:szCs w:val="28"/>
        </w:rPr>
        <w:lastRenderedPageBreak/>
        <w:t>Подростковый возраст – это важный возрастной период, на котором происходит завершение формирования личности и наступает этап становления в обществе. Особенности возраста определяют взаимоотношения с окружающими, в особенности, со сверстниками, которые довольно сложные и не всегда протекают в положительном ключе. Плохие отношения со сверстниками негативно отражаются на подростке, создают проблемы не только личностного, но и общественного характера.</w:t>
      </w:r>
    </w:p>
    <w:p w:rsidR="009C6D3A" w:rsidRDefault="009C6D3A" w:rsidP="004D0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149" w:rsidRDefault="004D0149" w:rsidP="004D0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4B7C1B" w:rsidRPr="00D57BF4" w:rsidRDefault="004B7C1B" w:rsidP="004B7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D57BF4">
        <w:rPr>
          <w:rFonts w:ascii="Times New Roman" w:hAnsi="Times New Roman" w:cs="Times New Roman"/>
          <w:sz w:val="28"/>
          <w:szCs w:val="28"/>
        </w:rPr>
        <w:t>Андреева Г.М. Социальная психология: учебник для вузов. М.</w:t>
      </w:r>
      <w:proofErr w:type="gramStart"/>
      <w:r w:rsidRPr="00D57B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7BF4">
        <w:rPr>
          <w:rFonts w:ascii="Times New Roman" w:hAnsi="Times New Roman" w:cs="Times New Roman"/>
          <w:sz w:val="28"/>
          <w:szCs w:val="28"/>
        </w:rPr>
        <w:t xml:space="preserve"> Аспект Пресс,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57B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57BF4">
        <w:rPr>
          <w:rFonts w:ascii="Times New Roman" w:hAnsi="Times New Roman" w:cs="Times New Roman"/>
          <w:sz w:val="28"/>
          <w:szCs w:val="28"/>
        </w:rPr>
        <w:t xml:space="preserve"> 363 с.</w:t>
      </w:r>
    </w:p>
    <w:p w:rsidR="004B7C1B" w:rsidRPr="00D57BF4" w:rsidRDefault="004B7C1B" w:rsidP="004B7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57BF4">
        <w:rPr>
          <w:rFonts w:ascii="Times New Roman" w:hAnsi="Times New Roman" w:cs="Times New Roman"/>
          <w:sz w:val="28"/>
          <w:szCs w:val="28"/>
        </w:rPr>
        <w:t>Божович Л.И. Личность и ее формирование в детском возрасте: учеб</w:t>
      </w:r>
      <w:proofErr w:type="gramStart"/>
      <w:r w:rsidRPr="00D57B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7B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7B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7BF4">
        <w:rPr>
          <w:rFonts w:ascii="Times New Roman" w:hAnsi="Times New Roman" w:cs="Times New Roman"/>
          <w:sz w:val="28"/>
          <w:szCs w:val="28"/>
        </w:rPr>
        <w:t>особие.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57BF4">
        <w:rPr>
          <w:rFonts w:ascii="Times New Roman" w:hAnsi="Times New Roman" w:cs="Times New Roman"/>
          <w:sz w:val="28"/>
          <w:szCs w:val="28"/>
        </w:rPr>
        <w:t xml:space="preserve"> СПб: Питер,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7BF4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57BF4">
        <w:rPr>
          <w:rFonts w:ascii="Times New Roman" w:hAnsi="Times New Roman" w:cs="Times New Roman"/>
          <w:sz w:val="28"/>
          <w:szCs w:val="28"/>
        </w:rPr>
        <w:t>398 с.</w:t>
      </w:r>
    </w:p>
    <w:p w:rsidR="004B7C1B" w:rsidRPr="00D57BF4" w:rsidRDefault="004B7C1B" w:rsidP="004B7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57BF4">
        <w:rPr>
          <w:rFonts w:ascii="Times New Roman" w:hAnsi="Times New Roman" w:cs="Times New Roman"/>
          <w:sz w:val="28"/>
          <w:szCs w:val="28"/>
        </w:rPr>
        <w:t>Верба И.К. Психология эффективного общения.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57BF4">
        <w:rPr>
          <w:rFonts w:ascii="Times New Roman" w:hAnsi="Times New Roman" w:cs="Times New Roman"/>
          <w:sz w:val="28"/>
          <w:szCs w:val="28"/>
        </w:rPr>
        <w:t xml:space="preserve"> Хабаровск: </w:t>
      </w:r>
      <w:proofErr w:type="spellStart"/>
      <w:proofErr w:type="gramStart"/>
      <w:r w:rsidRPr="00D57BF4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D57BF4">
        <w:rPr>
          <w:rFonts w:ascii="Times New Roman" w:hAnsi="Times New Roman" w:cs="Times New Roman"/>
          <w:sz w:val="28"/>
          <w:szCs w:val="28"/>
        </w:rPr>
        <w:t>во Дальневосточного университета,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57B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57BF4">
        <w:rPr>
          <w:rFonts w:ascii="Times New Roman" w:hAnsi="Times New Roman" w:cs="Times New Roman"/>
          <w:sz w:val="28"/>
          <w:szCs w:val="28"/>
        </w:rPr>
        <w:t xml:space="preserve"> 115 с.</w:t>
      </w:r>
    </w:p>
    <w:p w:rsidR="004B7C1B" w:rsidRPr="00D57BF4" w:rsidRDefault="004B7C1B" w:rsidP="004B7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57BF4">
        <w:rPr>
          <w:rFonts w:ascii="Times New Roman" w:hAnsi="Times New Roman" w:cs="Times New Roman"/>
          <w:sz w:val="28"/>
          <w:szCs w:val="28"/>
        </w:rPr>
        <w:t xml:space="preserve">Выготский, Л.С. Педагогическая психология.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D57BF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57BF4">
        <w:rPr>
          <w:rFonts w:ascii="Times New Roman" w:hAnsi="Times New Roman" w:cs="Times New Roman"/>
          <w:sz w:val="28"/>
          <w:szCs w:val="28"/>
        </w:rPr>
        <w:t>.: АСТ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7BF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57B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57BF4">
        <w:rPr>
          <w:rFonts w:ascii="Times New Roman" w:hAnsi="Times New Roman" w:cs="Times New Roman"/>
          <w:sz w:val="28"/>
          <w:szCs w:val="28"/>
        </w:rPr>
        <w:t>672 с.</w:t>
      </w:r>
    </w:p>
    <w:p w:rsidR="004B7C1B" w:rsidRPr="00D57BF4" w:rsidRDefault="004B7C1B" w:rsidP="004B7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57BF4">
        <w:rPr>
          <w:rFonts w:ascii="Times New Roman" w:hAnsi="Times New Roman" w:cs="Times New Roman"/>
          <w:sz w:val="28"/>
          <w:szCs w:val="28"/>
        </w:rPr>
        <w:t>Дубровина И.В. Возрастная и педагогическая психология.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57BF4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Pr="00D57B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7BF4">
        <w:rPr>
          <w:rFonts w:ascii="Times New Roman" w:hAnsi="Times New Roman" w:cs="Times New Roman"/>
          <w:sz w:val="28"/>
          <w:szCs w:val="28"/>
        </w:rPr>
        <w:t xml:space="preserve"> Академия,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57B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57BF4">
        <w:rPr>
          <w:rFonts w:ascii="Times New Roman" w:hAnsi="Times New Roman" w:cs="Times New Roman"/>
          <w:sz w:val="28"/>
          <w:szCs w:val="28"/>
        </w:rPr>
        <w:t xml:space="preserve"> 368 с.</w:t>
      </w:r>
    </w:p>
    <w:p w:rsidR="004B7C1B" w:rsidRPr="00D57BF4" w:rsidRDefault="004B7C1B" w:rsidP="004B7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57BF4">
        <w:rPr>
          <w:rFonts w:ascii="Times New Roman" w:hAnsi="Times New Roman" w:cs="Times New Roman"/>
          <w:sz w:val="28"/>
          <w:szCs w:val="28"/>
        </w:rPr>
        <w:t xml:space="preserve">Каган М.С. Мир общения.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D57BF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57BF4">
        <w:rPr>
          <w:rFonts w:ascii="Times New Roman" w:hAnsi="Times New Roman" w:cs="Times New Roman"/>
          <w:sz w:val="28"/>
          <w:szCs w:val="28"/>
        </w:rPr>
        <w:t xml:space="preserve">.: Политиздат,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D57B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57BF4">
        <w:rPr>
          <w:rFonts w:ascii="Times New Roman" w:hAnsi="Times New Roman" w:cs="Times New Roman"/>
          <w:sz w:val="28"/>
          <w:szCs w:val="28"/>
        </w:rPr>
        <w:t>319 с.</w:t>
      </w:r>
    </w:p>
    <w:p w:rsidR="004B7C1B" w:rsidRPr="00D57BF4" w:rsidRDefault="004B7C1B" w:rsidP="004B7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D57BF4">
        <w:rPr>
          <w:rFonts w:ascii="Times New Roman" w:hAnsi="Times New Roman" w:cs="Times New Roman"/>
          <w:sz w:val="28"/>
          <w:szCs w:val="28"/>
        </w:rPr>
        <w:t>Коломинский Я.Л. Психология педагогического взаимодействия.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57BF4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Pr="00D57BF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57BF4">
        <w:rPr>
          <w:rFonts w:ascii="Times New Roman" w:hAnsi="Times New Roman" w:cs="Times New Roman"/>
          <w:sz w:val="28"/>
          <w:szCs w:val="28"/>
        </w:rPr>
        <w:t>Речь,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57B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57BF4">
        <w:rPr>
          <w:rFonts w:ascii="Times New Roman" w:hAnsi="Times New Roman" w:cs="Times New Roman"/>
          <w:sz w:val="28"/>
          <w:szCs w:val="28"/>
        </w:rPr>
        <w:t xml:space="preserve"> 124 с.</w:t>
      </w:r>
    </w:p>
    <w:p w:rsidR="004B7C1B" w:rsidRPr="00D57BF4" w:rsidRDefault="004B7C1B" w:rsidP="004B7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D57BF4">
        <w:rPr>
          <w:rFonts w:ascii="Times New Roman" w:hAnsi="Times New Roman" w:cs="Times New Roman"/>
          <w:sz w:val="28"/>
          <w:szCs w:val="28"/>
        </w:rPr>
        <w:t xml:space="preserve">Петровский А.В. Психология.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D57BF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57BF4">
        <w:rPr>
          <w:rFonts w:ascii="Times New Roman" w:hAnsi="Times New Roman" w:cs="Times New Roman"/>
          <w:sz w:val="28"/>
          <w:szCs w:val="28"/>
        </w:rPr>
        <w:t>. : Академия,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57B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57BF4">
        <w:rPr>
          <w:rFonts w:ascii="Times New Roman" w:hAnsi="Times New Roman" w:cs="Times New Roman"/>
          <w:sz w:val="28"/>
          <w:szCs w:val="28"/>
        </w:rPr>
        <w:t>501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C1B" w:rsidRPr="00D57BF4" w:rsidRDefault="004B7C1B" w:rsidP="004B7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D57BF4">
        <w:rPr>
          <w:rFonts w:ascii="Times New Roman" w:hAnsi="Times New Roman" w:cs="Times New Roman"/>
          <w:sz w:val="28"/>
          <w:szCs w:val="28"/>
        </w:rPr>
        <w:t xml:space="preserve"> Фомина Л. К. Понятие и типы детско-родительских отношений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D57BF4">
        <w:rPr>
          <w:rFonts w:ascii="Times New Roman" w:hAnsi="Times New Roman" w:cs="Times New Roman"/>
          <w:sz w:val="28"/>
          <w:szCs w:val="28"/>
        </w:rPr>
        <w:t xml:space="preserve"> М.: Политиздат,</w:t>
      </w:r>
      <w:r>
        <w:rPr>
          <w:rFonts w:ascii="Times New Roman" w:hAnsi="Times New Roman" w:cs="Times New Roman"/>
          <w:sz w:val="28"/>
          <w:szCs w:val="28"/>
        </w:rPr>
        <w:t>2020.- 2019.-  102 с.</w:t>
      </w:r>
    </w:p>
    <w:p w:rsidR="004B7C1B" w:rsidRPr="00D57BF4" w:rsidRDefault="004B7C1B" w:rsidP="004B7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D57BF4">
        <w:rPr>
          <w:rFonts w:ascii="Times New Roman" w:hAnsi="Times New Roman" w:cs="Times New Roman"/>
          <w:sz w:val="28"/>
          <w:szCs w:val="28"/>
        </w:rPr>
        <w:t xml:space="preserve">Рубинштейн С.Л. Основы общей психологии.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D57B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7BF4">
        <w:rPr>
          <w:rFonts w:ascii="Times New Roman" w:hAnsi="Times New Roman" w:cs="Times New Roman"/>
          <w:sz w:val="28"/>
          <w:szCs w:val="28"/>
        </w:rPr>
        <w:t>Пб.: Питер,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57B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57BF4">
        <w:rPr>
          <w:rFonts w:ascii="Times New Roman" w:hAnsi="Times New Roman" w:cs="Times New Roman"/>
          <w:sz w:val="28"/>
          <w:szCs w:val="28"/>
        </w:rPr>
        <w:t>720 с.</w:t>
      </w:r>
    </w:p>
    <w:p w:rsidR="004B7C1B" w:rsidRDefault="004B7C1B" w:rsidP="004D0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149" w:rsidRDefault="004D0149" w:rsidP="004D0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149" w:rsidRDefault="004D0149" w:rsidP="009A5B23">
      <w:pPr>
        <w:spacing w:after="0" w:line="240" w:lineRule="auto"/>
      </w:pPr>
    </w:p>
    <w:p w:rsidR="005C57B6" w:rsidRDefault="005C57B6"/>
    <w:sectPr w:rsidR="005C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F469F"/>
    <w:multiLevelType w:val="multilevel"/>
    <w:tmpl w:val="33E65C82"/>
    <w:lvl w:ilvl="0">
      <w:start w:val="3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09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4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0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34A90161"/>
    <w:multiLevelType w:val="multilevel"/>
    <w:tmpl w:val="6884E790"/>
    <w:lvl w:ilvl="0">
      <w:start w:val="1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7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09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4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52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34BE0EE4"/>
    <w:multiLevelType w:val="multilevel"/>
    <w:tmpl w:val="00062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304711"/>
    <w:multiLevelType w:val="multilevel"/>
    <w:tmpl w:val="1DF0015C"/>
    <w:lvl w:ilvl="0">
      <w:start w:val="3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7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09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4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0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45C00C88"/>
    <w:multiLevelType w:val="multilevel"/>
    <w:tmpl w:val="E1925EB4"/>
    <w:lvl w:ilvl="0">
      <w:start w:val="5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78"/>
      <w:numFmt w:val="decimal"/>
      <w:lvlText w:val="%2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09"/>
      <w:numFmt w:val="decimal"/>
      <w:lvlText w:val="%3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42"/>
      <w:numFmt w:val="decimal"/>
      <w:lvlText w:val="%4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52"/>
      <w:numFmt w:val="decimal"/>
      <w:lvlText w:val="%5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numFmt w:val="decimal"/>
      <w:lvlText w:val=""/>
      <w:lvlJc w:val="left"/>
      <w:pPr>
        <w:ind w:left="284" w:firstLine="0"/>
      </w:pPr>
      <w:rPr>
        <w:rFonts w:hint="default"/>
      </w:rPr>
    </w:lvl>
    <w:lvl w:ilvl="6">
      <w:numFmt w:val="decimal"/>
      <w:lvlText w:val=""/>
      <w:lvlJc w:val="left"/>
      <w:pPr>
        <w:ind w:left="284" w:firstLine="0"/>
      </w:pPr>
      <w:rPr>
        <w:rFonts w:hint="default"/>
      </w:rPr>
    </w:lvl>
    <w:lvl w:ilvl="7">
      <w:numFmt w:val="decimal"/>
      <w:lvlText w:val=""/>
      <w:lvlJc w:val="left"/>
      <w:pPr>
        <w:ind w:left="284" w:firstLine="0"/>
      </w:pPr>
      <w:rPr>
        <w:rFonts w:hint="default"/>
      </w:rPr>
    </w:lvl>
    <w:lvl w:ilvl="8">
      <w:numFmt w:val="decimal"/>
      <w:lvlText w:val=""/>
      <w:lvlJc w:val="left"/>
      <w:pPr>
        <w:ind w:left="284" w:firstLine="0"/>
      </w:pPr>
      <w:rPr>
        <w:rFonts w:hint="default"/>
      </w:rPr>
    </w:lvl>
  </w:abstractNum>
  <w:abstractNum w:abstractNumId="5">
    <w:nsid w:val="55C1123C"/>
    <w:multiLevelType w:val="multilevel"/>
    <w:tmpl w:val="83A841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B97A3B"/>
    <w:multiLevelType w:val="multilevel"/>
    <w:tmpl w:val="1562A656"/>
    <w:lvl w:ilvl="0">
      <w:start w:val="2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7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09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4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08"/>
    <w:rsid w:val="00005370"/>
    <w:rsid w:val="00037BC2"/>
    <w:rsid w:val="00040B1F"/>
    <w:rsid w:val="00067319"/>
    <w:rsid w:val="000969A2"/>
    <w:rsid w:val="000A1651"/>
    <w:rsid w:val="001B308B"/>
    <w:rsid w:val="00207C94"/>
    <w:rsid w:val="00305168"/>
    <w:rsid w:val="003D7306"/>
    <w:rsid w:val="00431822"/>
    <w:rsid w:val="00484502"/>
    <w:rsid w:val="004B7C1B"/>
    <w:rsid w:val="004C05C1"/>
    <w:rsid w:val="004D0149"/>
    <w:rsid w:val="0051648B"/>
    <w:rsid w:val="005B5C63"/>
    <w:rsid w:val="005C57B6"/>
    <w:rsid w:val="00630D9D"/>
    <w:rsid w:val="006E212A"/>
    <w:rsid w:val="007A36A7"/>
    <w:rsid w:val="007F4E72"/>
    <w:rsid w:val="0084654F"/>
    <w:rsid w:val="00850320"/>
    <w:rsid w:val="009306EB"/>
    <w:rsid w:val="009502BA"/>
    <w:rsid w:val="009A5B23"/>
    <w:rsid w:val="009C4EA8"/>
    <w:rsid w:val="009C6D3A"/>
    <w:rsid w:val="009D74C0"/>
    <w:rsid w:val="00A4450F"/>
    <w:rsid w:val="00B127F4"/>
    <w:rsid w:val="00B519D7"/>
    <w:rsid w:val="00B665AF"/>
    <w:rsid w:val="00B96269"/>
    <w:rsid w:val="00BD6B61"/>
    <w:rsid w:val="00BE1097"/>
    <w:rsid w:val="00C33652"/>
    <w:rsid w:val="00D50997"/>
    <w:rsid w:val="00DF3F2D"/>
    <w:rsid w:val="00E71B08"/>
    <w:rsid w:val="00F54173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01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7"/>
    <w:rsid w:val="005B5C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3"/>
    <w:rsid w:val="005B5C63"/>
    <w:pPr>
      <w:shd w:val="clear" w:color="auto" w:fill="FFFFFF"/>
      <w:spacing w:after="0" w:line="480" w:lineRule="exact"/>
      <w:ind w:hanging="5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0"/>
    <w:rsid w:val="007A36A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A36A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character" w:customStyle="1" w:styleId="1">
    <w:name w:val="Основной текст Знак1"/>
    <w:basedOn w:val="a0"/>
    <w:link w:val="a4"/>
    <w:uiPriority w:val="99"/>
    <w:rsid w:val="00DF3F2D"/>
    <w:rPr>
      <w:spacing w:val="-20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DF3F2D"/>
    <w:pPr>
      <w:shd w:val="clear" w:color="auto" w:fill="FFFFFF"/>
      <w:spacing w:before="720" w:after="0" w:line="445" w:lineRule="exact"/>
      <w:ind w:hanging="1440"/>
    </w:pPr>
    <w:rPr>
      <w:rFonts w:eastAsiaTheme="minorHAnsi"/>
      <w:spacing w:val="-20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DF3F2D"/>
    <w:rPr>
      <w:rFonts w:eastAsiaTheme="minorEastAsia"/>
      <w:lang w:eastAsia="ru-RU"/>
    </w:rPr>
  </w:style>
  <w:style w:type="character" w:customStyle="1" w:styleId="1pt">
    <w:name w:val="Основной текст + Интервал 1 pt"/>
    <w:basedOn w:val="a3"/>
    <w:rsid w:val="009A5B23"/>
    <w:rPr>
      <w:rFonts w:ascii="Times New Roman" w:eastAsia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0pt4">
    <w:name w:val="Основной текст + Интервал 0 pt4"/>
    <w:basedOn w:val="1"/>
    <w:uiPriority w:val="99"/>
    <w:rsid w:val="009A5B23"/>
    <w:rPr>
      <w:spacing w:val="-10"/>
      <w:sz w:val="28"/>
      <w:szCs w:val="28"/>
      <w:shd w:val="clear" w:color="auto" w:fill="FFFFFF"/>
    </w:rPr>
  </w:style>
  <w:style w:type="paragraph" w:styleId="a6">
    <w:name w:val="List Paragraph"/>
    <w:basedOn w:val="a"/>
    <w:uiPriority w:val="34"/>
    <w:qFormat/>
    <w:rsid w:val="009A5B23"/>
    <w:pPr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7">
    <w:name w:val="Без интервала Знак"/>
    <w:aliases w:val="основа Знак"/>
    <w:link w:val="a8"/>
    <w:uiPriority w:val="1"/>
    <w:locked/>
    <w:rsid w:val="007F4E7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aliases w:val="основа"/>
    <w:link w:val="a7"/>
    <w:uiPriority w:val="1"/>
    <w:qFormat/>
    <w:rsid w:val="007F4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01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7"/>
    <w:rsid w:val="005B5C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3"/>
    <w:rsid w:val="005B5C63"/>
    <w:pPr>
      <w:shd w:val="clear" w:color="auto" w:fill="FFFFFF"/>
      <w:spacing w:after="0" w:line="480" w:lineRule="exact"/>
      <w:ind w:hanging="5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0"/>
    <w:rsid w:val="007A36A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A36A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character" w:customStyle="1" w:styleId="1">
    <w:name w:val="Основной текст Знак1"/>
    <w:basedOn w:val="a0"/>
    <w:link w:val="a4"/>
    <w:uiPriority w:val="99"/>
    <w:rsid w:val="00DF3F2D"/>
    <w:rPr>
      <w:spacing w:val="-20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DF3F2D"/>
    <w:pPr>
      <w:shd w:val="clear" w:color="auto" w:fill="FFFFFF"/>
      <w:spacing w:before="720" w:after="0" w:line="445" w:lineRule="exact"/>
      <w:ind w:hanging="1440"/>
    </w:pPr>
    <w:rPr>
      <w:rFonts w:eastAsiaTheme="minorHAnsi"/>
      <w:spacing w:val="-20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DF3F2D"/>
    <w:rPr>
      <w:rFonts w:eastAsiaTheme="minorEastAsia"/>
      <w:lang w:eastAsia="ru-RU"/>
    </w:rPr>
  </w:style>
  <w:style w:type="character" w:customStyle="1" w:styleId="1pt">
    <w:name w:val="Основной текст + Интервал 1 pt"/>
    <w:basedOn w:val="a3"/>
    <w:rsid w:val="009A5B23"/>
    <w:rPr>
      <w:rFonts w:ascii="Times New Roman" w:eastAsia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0pt4">
    <w:name w:val="Основной текст + Интервал 0 pt4"/>
    <w:basedOn w:val="1"/>
    <w:uiPriority w:val="99"/>
    <w:rsid w:val="009A5B23"/>
    <w:rPr>
      <w:spacing w:val="-10"/>
      <w:sz w:val="28"/>
      <w:szCs w:val="28"/>
      <w:shd w:val="clear" w:color="auto" w:fill="FFFFFF"/>
    </w:rPr>
  </w:style>
  <w:style w:type="paragraph" w:styleId="a6">
    <w:name w:val="List Paragraph"/>
    <w:basedOn w:val="a"/>
    <w:uiPriority w:val="34"/>
    <w:qFormat/>
    <w:rsid w:val="009A5B23"/>
    <w:pPr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7">
    <w:name w:val="Без интервала Знак"/>
    <w:aliases w:val="основа Знак"/>
    <w:link w:val="a8"/>
    <w:uiPriority w:val="1"/>
    <w:locked/>
    <w:rsid w:val="007F4E7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aliases w:val="основа"/>
    <w:link w:val="a7"/>
    <w:uiPriority w:val="1"/>
    <w:qFormat/>
    <w:rsid w:val="007F4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2023-01-06T15:03:00Z</dcterms:created>
  <dcterms:modified xsi:type="dcterms:W3CDTF">2023-11-10T15:52:00Z</dcterms:modified>
</cp:coreProperties>
</file>