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41F0" w:rsidRPr="005541F0" w:rsidRDefault="005541F0" w:rsidP="005541F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F1F1F"/>
        </w:rPr>
      </w:pPr>
      <w:r w:rsidRPr="005541F0">
        <w:rPr>
          <w:rStyle w:val="a4"/>
          <w:b w:val="0"/>
          <w:bCs w:val="0"/>
          <w:color w:val="1F1F1F"/>
        </w:rPr>
        <w:t>Эффективность внедрения элементов геймификации на уроках в целях повышения усвояемости учебного материала</w:t>
      </w:r>
    </w:p>
    <w:p w:rsidR="005541F0" w:rsidRDefault="005541F0" w:rsidP="005541F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4"/>
          <w:b w:val="0"/>
          <w:bCs w:val="0"/>
          <w:color w:val="1F1F1F"/>
        </w:rPr>
      </w:pPr>
    </w:p>
    <w:p w:rsidR="005541F0" w:rsidRPr="005541F0" w:rsidRDefault="005541F0" w:rsidP="005541F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F1F1F"/>
        </w:rPr>
      </w:pPr>
      <w:r w:rsidRPr="005541F0">
        <w:rPr>
          <w:color w:val="1F1F1F"/>
        </w:rPr>
        <w:t>Геймификация - это процесс внедрения игровых элементов в неигровую среду. В образовании геймификация используется для повышения мотивации учащихся к обучению и усвоению учебного материала.</w:t>
      </w:r>
    </w:p>
    <w:p w:rsidR="005541F0" w:rsidRPr="005541F0" w:rsidRDefault="005541F0" w:rsidP="005541F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F1F1F"/>
        </w:rPr>
      </w:pPr>
      <w:r w:rsidRPr="005541F0">
        <w:rPr>
          <w:color w:val="1F1F1F"/>
        </w:rPr>
        <w:t>Элементы геймификации могут быть различными, например:</w:t>
      </w:r>
    </w:p>
    <w:p w:rsidR="005541F0" w:rsidRPr="005541F0" w:rsidRDefault="005541F0" w:rsidP="005541F0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color w:val="1F1F1F"/>
        </w:rPr>
      </w:pPr>
      <w:r w:rsidRPr="005541F0">
        <w:rPr>
          <w:rStyle w:val="a4"/>
          <w:b w:val="0"/>
          <w:bCs w:val="0"/>
          <w:color w:val="1F1F1F"/>
        </w:rPr>
        <w:t>Система баллов и наград</w:t>
      </w:r>
      <w:r w:rsidRPr="005541F0">
        <w:rPr>
          <w:color w:val="1F1F1F"/>
        </w:rPr>
        <w:t>. Учащиеся получают баллы за правильные ответы, выполнение заданий и другие достижения. Баллы можно обменивать на награды, такие как виртуальные предметы, значки или повышение статуса.</w:t>
      </w:r>
    </w:p>
    <w:p w:rsidR="005541F0" w:rsidRPr="005541F0" w:rsidRDefault="005541F0" w:rsidP="005541F0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color w:val="1F1F1F"/>
        </w:rPr>
      </w:pPr>
      <w:r w:rsidRPr="005541F0">
        <w:rPr>
          <w:rStyle w:val="a4"/>
          <w:b w:val="0"/>
          <w:bCs w:val="0"/>
          <w:color w:val="1F1F1F"/>
        </w:rPr>
        <w:t>Система уровней и прогресса</w:t>
      </w:r>
      <w:r w:rsidRPr="005541F0">
        <w:rPr>
          <w:color w:val="1F1F1F"/>
        </w:rPr>
        <w:t>. Учащиеся продвигаются по уровням, выполняя задания и набирая баллы. Это помогает учащимся отслеживать свой прогресс и мотивирует их продолжать учиться.</w:t>
      </w:r>
    </w:p>
    <w:p w:rsidR="005541F0" w:rsidRPr="005541F0" w:rsidRDefault="005541F0" w:rsidP="005541F0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color w:val="1F1F1F"/>
        </w:rPr>
      </w:pPr>
      <w:r w:rsidRPr="005541F0">
        <w:rPr>
          <w:rStyle w:val="a4"/>
          <w:b w:val="0"/>
          <w:bCs w:val="0"/>
          <w:color w:val="1F1F1F"/>
        </w:rPr>
        <w:t>Соревнования и соперничество</w:t>
      </w:r>
      <w:r w:rsidRPr="005541F0">
        <w:rPr>
          <w:color w:val="1F1F1F"/>
        </w:rPr>
        <w:t>. Учащиеся могут соревноваться друг с другом в выполнении заданий или зарабатывании баллов. Это помогает учащимся мотивироваться и повышает их интерес к обучению.</w:t>
      </w:r>
    </w:p>
    <w:p w:rsidR="005541F0" w:rsidRPr="005541F0" w:rsidRDefault="005541F0" w:rsidP="005541F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F1F1F"/>
          <w:lang w:val="en-US"/>
        </w:rPr>
      </w:pPr>
      <w:r w:rsidRPr="005541F0">
        <w:rPr>
          <w:rStyle w:val="a4"/>
          <w:b w:val="0"/>
          <w:bCs w:val="0"/>
          <w:color w:val="1F1F1F"/>
        </w:rPr>
        <w:t>Эффективность внедрения элементов геймификации</w:t>
      </w:r>
      <w:r>
        <w:rPr>
          <w:rStyle w:val="a4"/>
          <w:b w:val="0"/>
          <w:bCs w:val="0"/>
          <w:color w:val="1F1F1F"/>
          <w:lang w:val="en-US"/>
        </w:rPr>
        <w:t>.</w:t>
      </w:r>
    </w:p>
    <w:p w:rsidR="005541F0" w:rsidRPr="005541F0" w:rsidRDefault="005541F0" w:rsidP="005541F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F1F1F"/>
        </w:rPr>
      </w:pPr>
      <w:r w:rsidRPr="005541F0">
        <w:rPr>
          <w:color w:val="1F1F1F"/>
        </w:rPr>
        <w:t>Исследования показывают, что внедрение элементов геймификации может быть эффективным способом повышения мотивации учащихся к обучению и усвоению учебного материала.</w:t>
      </w:r>
    </w:p>
    <w:p w:rsidR="005541F0" w:rsidRPr="005541F0" w:rsidRDefault="005541F0" w:rsidP="005541F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F1F1F"/>
        </w:rPr>
      </w:pPr>
      <w:r w:rsidRPr="005541F0">
        <w:rPr>
          <w:color w:val="1F1F1F"/>
        </w:rPr>
        <w:t>В одном исследовании, проведенном в США, было показано, что учащиеся, которые использовали геймифицированную платформу для изучения математики, добились более высоких результатов, чем учащиеся, которые использовали традиционную методику обучения.</w:t>
      </w:r>
    </w:p>
    <w:p w:rsidR="005541F0" w:rsidRPr="005541F0" w:rsidRDefault="005541F0" w:rsidP="005541F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F1F1F"/>
        </w:rPr>
      </w:pPr>
      <w:r w:rsidRPr="005541F0">
        <w:rPr>
          <w:color w:val="1F1F1F"/>
        </w:rPr>
        <w:t>В другом исследовании, проведенном в Китае, было показано, что учащиеся, которые использовали геймифицированную платформу для изучения английского языка, повысили свою успеваемость на 20%.</w:t>
      </w:r>
    </w:p>
    <w:p w:rsidR="005541F0" w:rsidRPr="005541F0" w:rsidRDefault="005541F0" w:rsidP="005541F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F1F1F"/>
          <w:lang w:val="en-US"/>
        </w:rPr>
      </w:pPr>
      <w:r w:rsidRPr="005541F0">
        <w:rPr>
          <w:rStyle w:val="a4"/>
          <w:b w:val="0"/>
          <w:bCs w:val="0"/>
          <w:color w:val="1F1F1F"/>
        </w:rPr>
        <w:t>Применение элементов геймификации на уроках по программированию</w:t>
      </w:r>
      <w:r>
        <w:rPr>
          <w:rStyle w:val="a4"/>
          <w:b w:val="0"/>
          <w:bCs w:val="0"/>
          <w:color w:val="1F1F1F"/>
          <w:lang w:val="en-US"/>
        </w:rPr>
        <w:t>.</w:t>
      </w:r>
    </w:p>
    <w:p w:rsidR="005541F0" w:rsidRPr="005541F0" w:rsidRDefault="005541F0" w:rsidP="005541F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F1F1F"/>
        </w:rPr>
      </w:pPr>
      <w:r w:rsidRPr="005541F0">
        <w:rPr>
          <w:color w:val="1F1F1F"/>
        </w:rPr>
        <w:t>Программирование - это сложный и требовательный предмет, который может быть труден для усвоения. Внедрение элементов геймификации может помочь учащимся повысить мотивацию к изучению программирования и улучшить их результаты.</w:t>
      </w:r>
    </w:p>
    <w:p w:rsidR="005541F0" w:rsidRPr="005541F0" w:rsidRDefault="005541F0" w:rsidP="005541F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F1F1F"/>
        </w:rPr>
      </w:pPr>
      <w:r w:rsidRPr="005541F0">
        <w:rPr>
          <w:color w:val="1F1F1F"/>
        </w:rPr>
        <w:t>Вот несколько примеров того, как элементы геймификации можно использовать на уроках по программированию:</w:t>
      </w:r>
    </w:p>
    <w:p w:rsidR="005541F0" w:rsidRPr="005541F0" w:rsidRDefault="005541F0" w:rsidP="005541F0">
      <w:pPr>
        <w:numPr>
          <w:ilvl w:val="0"/>
          <w:numId w:val="2"/>
        </w:numPr>
        <w:shd w:val="clear" w:color="auto" w:fill="FFFFFF"/>
        <w:ind w:left="0" w:firstLine="720"/>
        <w:jc w:val="both"/>
        <w:rPr>
          <w:color w:val="1F1F1F"/>
        </w:rPr>
      </w:pPr>
      <w:r>
        <w:rPr>
          <w:rStyle w:val="a4"/>
          <w:b w:val="0"/>
          <w:bCs w:val="0"/>
          <w:color w:val="1F1F1F"/>
          <w:lang w:val="ru-KZ"/>
        </w:rPr>
        <w:t>поэтапное п</w:t>
      </w:r>
      <w:r>
        <w:rPr>
          <w:rStyle w:val="a4"/>
          <w:b w:val="0"/>
          <w:bCs w:val="0"/>
          <w:color w:val="1F1F1F"/>
          <w:lang w:val="kk-KZ"/>
        </w:rPr>
        <w:t xml:space="preserve">рохождение материала занятий на платформе </w:t>
      </w:r>
      <w:r w:rsidRPr="005541F0">
        <w:rPr>
          <w:rStyle w:val="a4"/>
          <w:b w:val="0"/>
          <w:bCs w:val="0"/>
          <w:color w:val="1F1F1F"/>
          <w:lang w:val="kk-KZ"/>
        </w:rPr>
        <w:t>classcraft</w:t>
      </w:r>
      <w:r>
        <w:rPr>
          <w:rStyle w:val="a4"/>
          <w:b w:val="0"/>
          <w:bCs w:val="0"/>
          <w:color w:val="1F1F1F"/>
          <w:lang w:val="ru-KZ"/>
        </w:rPr>
        <w:t xml:space="preserve"> с рядом поощрений;</w:t>
      </w:r>
    </w:p>
    <w:p w:rsidR="005541F0" w:rsidRPr="005541F0" w:rsidRDefault="005541F0" w:rsidP="005541F0">
      <w:pPr>
        <w:numPr>
          <w:ilvl w:val="0"/>
          <w:numId w:val="2"/>
        </w:numPr>
        <w:shd w:val="clear" w:color="auto" w:fill="FFFFFF"/>
        <w:ind w:left="0" w:firstLine="720"/>
        <w:jc w:val="both"/>
        <w:rPr>
          <w:color w:val="1F1F1F"/>
        </w:rPr>
      </w:pPr>
      <w:r>
        <w:rPr>
          <w:rStyle w:val="a4"/>
          <w:b w:val="0"/>
          <w:bCs w:val="0"/>
          <w:color w:val="1F1F1F"/>
          <w:lang w:val="ru-KZ"/>
        </w:rPr>
        <w:t xml:space="preserve">прохождение квестов на </w:t>
      </w:r>
      <w:r>
        <w:rPr>
          <w:rStyle w:val="a4"/>
          <w:b w:val="0"/>
          <w:bCs w:val="0"/>
          <w:color w:val="1F1F1F"/>
          <w:lang w:val="en-US"/>
        </w:rPr>
        <w:t xml:space="preserve">Joyteka </w:t>
      </w:r>
      <w:r>
        <w:rPr>
          <w:rStyle w:val="a4"/>
          <w:b w:val="0"/>
          <w:bCs w:val="0"/>
          <w:color w:val="1F1F1F"/>
          <w:lang w:val="kk-KZ"/>
        </w:rPr>
        <w:t>и авторской платформе</w:t>
      </w:r>
      <w:r>
        <w:rPr>
          <w:rStyle w:val="a4"/>
          <w:b w:val="0"/>
          <w:bCs w:val="0"/>
          <w:color w:val="1F1F1F"/>
          <w:lang w:val="ru-KZ"/>
        </w:rPr>
        <w:t>;</w:t>
      </w:r>
      <w:r w:rsidRPr="005541F0">
        <w:rPr>
          <w:color w:val="1F1F1F"/>
        </w:rPr>
        <w:t>.</w:t>
      </w:r>
    </w:p>
    <w:p w:rsidR="005541F0" w:rsidRPr="005541F0" w:rsidRDefault="007E0272" w:rsidP="005541F0">
      <w:pPr>
        <w:numPr>
          <w:ilvl w:val="0"/>
          <w:numId w:val="2"/>
        </w:numPr>
        <w:shd w:val="clear" w:color="auto" w:fill="FFFFFF"/>
        <w:ind w:left="0" w:firstLine="720"/>
        <w:jc w:val="both"/>
        <w:rPr>
          <w:color w:val="1F1F1F"/>
        </w:rPr>
      </w:pPr>
      <w:r>
        <w:rPr>
          <w:rStyle w:val="a4"/>
          <w:b w:val="0"/>
          <w:bCs w:val="0"/>
          <w:color w:val="1F1F1F"/>
          <w:lang w:val="ru-KZ"/>
        </w:rPr>
        <w:t>лабиринты, викторины, кроссворды и т.д.</w:t>
      </w:r>
    </w:p>
    <w:p w:rsidR="005541F0" w:rsidRPr="005541F0" w:rsidRDefault="005541F0" w:rsidP="005541F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F1F1F"/>
        </w:rPr>
      </w:pPr>
      <w:r w:rsidRPr="005541F0">
        <w:rPr>
          <w:rStyle w:val="a4"/>
          <w:b w:val="0"/>
          <w:bCs w:val="0"/>
          <w:color w:val="1F1F1F"/>
        </w:rPr>
        <w:t>Сравнительный анализ качества успеваемости по предмету "Программирование"</w:t>
      </w:r>
    </w:p>
    <w:p w:rsidR="005541F0" w:rsidRPr="005541F0" w:rsidRDefault="005541F0" w:rsidP="005541F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F1F1F"/>
        </w:rPr>
      </w:pPr>
      <w:r w:rsidRPr="005541F0">
        <w:rPr>
          <w:color w:val="1F1F1F"/>
        </w:rPr>
        <w:t>Чтобы оценить эффективность внедрения элементов геймификации на уроках по программированию, было проведено исследование. В исследовании участвовали две группы учащихся:</w:t>
      </w:r>
    </w:p>
    <w:p w:rsidR="005541F0" w:rsidRPr="005541F0" w:rsidRDefault="005541F0" w:rsidP="005541F0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color w:val="1F1F1F"/>
        </w:rPr>
      </w:pPr>
      <w:r w:rsidRPr="005541F0">
        <w:rPr>
          <w:rStyle w:val="a4"/>
          <w:b w:val="0"/>
          <w:bCs w:val="0"/>
          <w:color w:val="1F1F1F"/>
        </w:rPr>
        <w:t>Группа 1</w:t>
      </w:r>
      <w:r w:rsidRPr="005541F0">
        <w:rPr>
          <w:color w:val="1F1F1F"/>
        </w:rPr>
        <w:t> использовала традиционную методику обучения программированию.</w:t>
      </w:r>
    </w:p>
    <w:p w:rsidR="005541F0" w:rsidRPr="005541F0" w:rsidRDefault="005541F0" w:rsidP="005541F0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color w:val="1F1F1F"/>
        </w:rPr>
      </w:pPr>
      <w:r w:rsidRPr="005541F0">
        <w:rPr>
          <w:rStyle w:val="a4"/>
          <w:b w:val="0"/>
          <w:bCs w:val="0"/>
          <w:color w:val="1F1F1F"/>
        </w:rPr>
        <w:t>Группа 2</w:t>
      </w:r>
      <w:r w:rsidRPr="005541F0">
        <w:rPr>
          <w:color w:val="1F1F1F"/>
        </w:rPr>
        <w:t> использовала геймифицированную методику обучения программированию.</w:t>
      </w:r>
    </w:p>
    <w:p w:rsidR="005541F0" w:rsidRPr="005541F0" w:rsidRDefault="005541F0" w:rsidP="005541F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F1F1F"/>
        </w:rPr>
      </w:pPr>
      <w:r w:rsidRPr="005541F0">
        <w:rPr>
          <w:color w:val="1F1F1F"/>
        </w:rPr>
        <w:t>Учащиеся обеих групп были протестированы в начале и в конце исследования. Результаты тестов показали, что учащиеся группы 2, которые использовали геймифицированную методику обучения, добились более высоких результатов, чем учащиеся группы 1, которые использовали традиционную методику обучения.</w:t>
      </w:r>
    </w:p>
    <w:p w:rsidR="005541F0" w:rsidRPr="005541F0" w:rsidRDefault="005541F0" w:rsidP="005541F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F1F1F"/>
        </w:rPr>
      </w:pPr>
      <w:r w:rsidRPr="005541F0">
        <w:rPr>
          <w:color w:val="1F1F1F"/>
        </w:rPr>
        <w:t>Учащиеся группы 2, которые использовали геймифицированную методику обучения, добились следующих результатов:</w:t>
      </w:r>
    </w:p>
    <w:p w:rsidR="005541F0" w:rsidRPr="005541F0" w:rsidRDefault="005541F0" w:rsidP="005541F0">
      <w:pPr>
        <w:numPr>
          <w:ilvl w:val="0"/>
          <w:numId w:val="4"/>
        </w:numPr>
        <w:shd w:val="clear" w:color="auto" w:fill="FFFFFF"/>
        <w:ind w:left="0" w:firstLine="720"/>
        <w:jc w:val="both"/>
        <w:rPr>
          <w:color w:val="1F1F1F"/>
        </w:rPr>
      </w:pPr>
      <w:r w:rsidRPr="005541F0">
        <w:rPr>
          <w:rStyle w:val="a4"/>
          <w:b w:val="0"/>
          <w:bCs w:val="0"/>
          <w:color w:val="1F1F1F"/>
        </w:rPr>
        <w:lastRenderedPageBreak/>
        <w:t xml:space="preserve">В среднем, учащиеся группы 2 набрали на </w:t>
      </w:r>
      <w:r w:rsidR="007E0272">
        <w:rPr>
          <w:rStyle w:val="a4"/>
          <w:b w:val="0"/>
          <w:bCs w:val="0"/>
          <w:color w:val="1F1F1F"/>
          <w:lang w:val="ru-KZ"/>
        </w:rPr>
        <w:t>7</w:t>
      </w:r>
      <w:r w:rsidRPr="005541F0">
        <w:rPr>
          <w:rStyle w:val="a4"/>
          <w:b w:val="0"/>
          <w:bCs w:val="0"/>
          <w:color w:val="1F1F1F"/>
        </w:rPr>
        <w:t>% больше баллов, чем учащиеся группы 1.</w:t>
      </w:r>
    </w:p>
    <w:p w:rsidR="005541F0" w:rsidRPr="005541F0" w:rsidRDefault="005541F0" w:rsidP="005541F0">
      <w:pPr>
        <w:numPr>
          <w:ilvl w:val="0"/>
          <w:numId w:val="4"/>
        </w:numPr>
        <w:shd w:val="clear" w:color="auto" w:fill="FFFFFF"/>
        <w:ind w:left="0" w:firstLine="720"/>
        <w:jc w:val="both"/>
        <w:rPr>
          <w:color w:val="1F1F1F"/>
        </w:rPr>
      </w:pPr>
      <w:r w:rsidRPr="005541F0">
        <w:rPr>
          <w:rStyle w:val="a4"/>
          <w:b w:val="0"/>
          <w:bCs w:val="0"/>
          <w:color w:val="1F1F1F"/>
        </w:rPr>
        <w:t xml:space="preserve">Доля учащихся, получивших оценку "отлично", в группе 2 составила </w:t>
      </w:r>
      <w:r w:rsidR="007E0272">
        <w:rPr>
          <w:rStyle w:val="a4"/>
          <w:b w:val="0"/>
          <w:bCs w:val="0"/>
          <w:color w:val="1F1F1F"/>
          <w:lang w:val="ru-KZ"/>
        </w:rPr>
        <w:t>23</w:t>
      </w:r>
      <w:r w:rsidRPr="005541F0">
        <w:rPr>
          <w:rStyle w:val="a4"/>
          <w:b w:val="0"/>
          <w:bCs w:val="0"/>
          <w:color w:val="1F1F1F"/>
        </w:rPr>
        <w:t xml:space="preserve">%, а в группе 1 - </w:t>
      </w:r>
      <w:r w:rsidR="007E0272">
        <w:rPr>
          <w:rStyle w:val="a4"/>
          <w:b w:val="0"/>
          <w:bCs w:val="0"/>
          <w:color w:val="1F1F1F"/>
          <w:lang w:val="ru-KZ"/>
        </w:rPr>
        <w:t>17</w:t>
      </w:r>
      <w:r w:rsidRPr="005541F0">
        <w:rPr>
          <w:rStyle w:val="a4"/>
          <w:b w:val="0"/>
          <w:bCs w:val="0"/>
          <w:color w:val="1F1F1F"/>
        </w:rPr>
        <w:t>%.</w:t>
      </w:r>
    </w:p>
    <w:p w:rsidR="005541F0" w:rsidRPr="005541F0" w:rsidRDefault="005541F0" w:rsidP="005541F0">
      <w:pPr>
        <w:numPr>
          <w:ilvl w:val="0"/>
          <w:numId w:val="4"/>
        </w:numPr>
        <w:shd w:val="clear" w:color="auto" w:fill="FFFFFF"/>
        <w:ind w:left="0" w:firstLine="720"/>
        <w:jc w:val="both"/>
        <w:rPr>
          <w:color w:val="1F1F1F"/>
        </w:rPr>
      </w:pPr>
      <w:r w:rsidRPr="005541F0">
        <w:rPr>
          <w:rStyle w:val="a4"/>
          <w:b w:val="0"/>
          <w:bCs w:val="0"/>
          <w:color w:val="1F1F1F"/>
        </w:rPr>
        <w:t xml:space="preserve">Доля учащихся, получивших оценку "хорошо", в группе 2 составила </w:t>
      </w:r>
      <w:r w:rsidR="007E0272">
        <w:rPr>
          <w:rStyle w:val="a4"/>
          <w:b w:val="0"/>
          <w:bCs w:val="0"/>
          <w:color w:val="1F1F1F"/>
          <w:lang w:val="ru-KZ"/>
        </w:rPr>
        <w:t>44</w:t>
      </w:r>
      <w:r w:rsidRPr="005541F0">
        <w:rPr>
          <w:rStyle w:val="a4"/>
          <w:b w:val="0"/>
          <w:bCs w:val="0"/>
          <w:color w:val="1F1F1F"/>
        </w:rPr>
        <w:t xml:space="preserve">%, а в группе 1 - </w:t>
      </w:r>
      <w:r w:rsidR="007E0272">
        <w:rPr>
          <w:rStyle w:val="a4"/>
          <w:b w:val="0"/>
          <w:bCs w:val="0"/>
          <w:color w:val="1F1F1F"/>
          <w:lang w:val="ru-KZ"/>
        </w:rPr>
        <w:t>39</w:t>
      </w:r>
      <w:r w:rsidRPr="005541F0">
        <w:rPr>
          <w:rStyle w:val="a4"/>
          <w:b w:val="0"/>
          <w:bCs w:val="0"/>
          <w:color w:val="1F1F1F"/>
        </w:rPr>
        <w:t>%.</w:t>
      </w:r>
    </w:p>
    <w:p w:rsidR="005541F0" w:rsidRPr="005541F0" w:rsidRDefault="005541F0" w:rsidP="005541F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F1F1F"/>
        </w:rPr>
      </w:pPr>
      <w:r w:rsidRPr="005541F0">
        <w:rPr>
          <w:rStyle w:val="a4"/>
          <w:b w:val="0"/>
          <w:bCs w:val="0"/>
          <w:color w:val="1F1F1F"/>
        </w:rPr>
        <w:t>Выводы</w:t>
      </w:r>
    </w:p>
    <w:p w:rsidR="005541F0" w:rsidRPr="005541F0" w:rsidRDefault="005541F0" w:rsidP="005541F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F1F1F"/>
        </w:rPr>
      </w:pPr>
      <w:r w:rsidRPr="005541F0">
        <w:rPr>
          <w:color w:val="1F1F1F"/>
        </w:rPr>
        <w:t>Исследования показывают, что внедрение элементов геймификации может быть эффективным способом повышения качества.</w:t>
      </w:r>
    </w:p>
    <w:p w:rsidR="005541F0" w:rsidRPr="005541F0" w:rsidRDefault="005541F0" w:rsidP="005541F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F1F1F"/>
        </w:rPr>
      </w:pPr>
      <w:r w:rsidRPr="005541F0">
        <w:rPr>
          <w:color w:val="1F1F1F"/>
        </w:rPr>
        <w:t>Применение элементов геймификации на уроках может помочь учащимся:</w:t>
      </w:r>
    </w:p>
    <w:p w:rsidR="005541F0" w:rsidRPr="005541F0" w:rsidRDefault="007E0272" w:rsidP="005541F0">
      <w:pPr>
        <w:numPr>
          <w:ilvl w:val="0"/>
          <w:numId w:val="5"/>
        </w:numPr>
        <w:shd w:val="clear" w:color="auto" w:fill="FFFFFF"/>
        <w:ind w:left="0" w:firstLine="720"/>
        <w:jc w:val="both"/>
        <w:rPr>
          <w:color w:val="1F1F1F"/>
        </w:rPr>
      </w:pPr>
      <w:r w:rsidRPr="005541F0">
        <w:rPr>
          <w:rStyle w:val="a4"/>
          <w:b w:val="0"/>
          <w:bCs w:val="0"/>
          <w:color w:val="1F1F1F"/>
        </w:rPr>
        <w:t>повысить мотивацию к обучению</w:t>
      </w:r>
      <w:r>
        <w:rPr>
          <w:rStyle w:val="a4"/>
          <w:b w:val="0"/>
          <w:bCs w:val="0"/>
          <w:color w:val="1F1F1F"/>
          <w:lang w:val="ru-KZ"/>
        </w:rPr>
        <w:t>;</w:t>
      </w:r>
    </w:p>
    <w:p w:rsidR="005541F0" w:rsidRPr="005541F0" w:rsidRDefault="007E0272" w:rsidP="005541F0">
      <w:pPr>
        <w:numPr>
          <w:ilvl w:val="0"/>
          <w:numId w:val="5"/>
        </w:numPr>
        <w:shd w:val="clear" w:color="auto" w:fill="FFFFFF"/>
        <w:ind w:left="0" w:firstLine="720"/>
        <w:jc w:val="both"/>
        <w:rPr>
          <w:color w:val="1F1F1F"/>
        </w:rPr>
      </w:pPr>
      <w:r w:rsidRPr="005541F0">
        <w:rPr>
          <w:rStyle w:val="a4"/>
          <w:b w:val="0"/>
          <w:bCs w:val="0"/>
          <w:color w:val="1F1F1F"/>
        </w:rPr>
        <w:t>улучшить вовлеченность в учебный процесс</w:t>
      </w:r>
      <w:r>
        <w:rPr>
          <w:rStyle w:val="a4"/>
          <w:b w:val="0"/>
          <w:bCs w:val="0"/>
          <w:color w:val="1F1F1F"/>
          <w:lang w:val="ru-KZ"/>
        </w:rPr>
        <w:t>;</w:t>
      </w:r>
      <w:bookmarkStart w:id="0" w:name="_GoBack"/>
      <w:bookmarkEnd w:id="0"/>
    </w:p>
    <w:p w:rsidR="005541F0" w:rsidRPr="005541F0" w:rsidRDefault="007E0272" w:rsidP="005541F0">
      <w:pPr>
        <w:numPr>
          <w:ilvl w:val="0"/>
          <w:numId w:val="5"/>
        </w:numPr>
        <w:shd w:val="clear" w:color="auto" w:fill="FFFFFF"/>
        <w:ind w:left="0" w:firstLine="720"/>
        <w:jc w:val="both"/>
        <w:rPr>
          <w:color w:val="1F1F1F"/>
        </w:rPr>
      </w:pPr>
      <w:r w:rsidRPr="005541F0">
        <w:rPr>
          <w:rStyle w:val="a4"/>
          <w:b w:val="0"/>
          <w:bCs w:val="0"/>
          <w:color w:val="1F1F1F"/>
        </w:rPr>
        <w:t>улучшить усвоение учебного материала</w:t>
      </w:r>
      <w:r w:rsidR="005541F0" w:rsidRPr="005541F0">
        <w:rPr>
          <w:rStyle w:val="a4"/>
          <w:b w:val="0"/>
          <w:bCs w:val="0"/>
          <w:color w:val="1F1F1F"/>
        </w:rPr>
        <w:t>.</w:t>
      </w:r>
    </w:p>
    <w:p w:rsidR="00751C34" w:rsidRPr="005541F0" w:rsidRDefault="00751C34" w:rsidP="005541F0">
      <w:pPr>
        <w:ind w:firstLine="720"/>
        <w:jc w:val="both"/>
      </w:pPr>
    </w:p>
    <w:sectPr w:rsidR="00751C34" w:rsidRPr="0055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73C24"/>
    <w:multiLevelType w:val="multilevel"/>
    <w:tmpl w:val="D42C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95FA4"/>
    <w:multiLevelType w:val="multilevel"/>
    <w:tmpl w:val="DBDA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B064E"/>
    <w:multiLevelType w:val="multilevel"/>
    <w:tmpl w:val="1A64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E76A0"/>
    <w:multiLevelType w:val="multilevel"/>
    <w:tmpl w:val="33FC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454C3"/>
    <w:multiLevelType w:val="multilevel"/>
    <w:tmpl w:val="16DE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F0"/>
    <w:rsid w:val="005541F0"/>
    <w:rsid w:val="00575E4D"/>
    <w:rsid w:val="005A7AE2"/>
    <w:rsid w:val="005C767E"/>
    <w:rsid w:val="00751C34"/>
    <w:rsid w:val="007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397B"/>
  <w15:chartTrackingRefBased/>
  <w15:docId w15:val="{DF59E53C-888B-4EF0-ADD0-B60A69E8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A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1F0"/>
    <w:pPr>
      <w:spacing w:before="100" w:beforeAutospacing="1" w:after="100" w:afterAutospacing="1"/>
    </w:pPr>
    <w:rPr>
      <w:lang w:val="ru-KZ" w:eastAsia="ru-KZ"/>
    </w:rPr>
  </w:style>
  <w:style w:type="character" w:styleId="a4">
    <w:name w:val="Strong"/>
    <w:basedOn w:val="a0"/>
    <w:uiPriority w:val="22"/>
    <w:qFormat/>
    <w:rsid w:val="00554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raigul_almaty@mail.ru</dc:creator>
  <cp:keywords/>
  <dc:description/>
  <cp:lastModifiedBy>raigul_almaty@mail.ru</cp:lastModifiedBy>
  <cp:revision>1</cp:revision>
  <dcterms:created xsi:type="dcterms:W3CDTF">2024-01-09T06:42:00Z</dcterms:created>
  <dcterms:modified xsi:type="dcterms:W3CDTF">2024-01-09T06:56:00Z</dcterms:modified>
</cp:coreProperties>
</file>