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A4AAC28" wp14:paraId="2C078E63" wp14:textId="5E6F1FBD">
      <w:pPr>
        <w:pStyle w:val="Normal"/>
        <w:jc w:val="center"/>
        <w:rPr>
          <w:rFonts w:ascii="Calibri" w:hAnsi="Calibri" w:eastAsia="Calibri" w:cs="Calibri"/>
        </w:rPr>
      </w:pPr>
      <w:r w:rsidRPr="0A4AAC28" w:rsidR="0A4AAC28">
        <w:rPr>
          <w:rFonts w:ascii="Calibri" w:hAnsi="Calibri" w:eastAsia="Calibri" w:cs="Calibri"/>
        </w:rPr>
        <w:t>Трудности</w:t>
      </w:r>
      <w:r w:rsidRPr="0A4AAC28" w:rsidR="0A4AAC28">
        <w:rPr>
          <w:rFonts w:ascii="Calibri" w:hAnsi="Calibri" w:eastAsia="Calibri" w:cs="Calibri"/>
        </w:rPr>
        <w:t xml:space="preserve"> </w:t>
      </w:r>
      <w:r w:rsidRPr="0A4AAC28" w:rsidR="0A4AAC28">
        <w:rPr>
          <w:rFonts w:ascii="Calibri" w:hAnsi="Calibri" w:eastAsia="Calibri" w:cs="Calibri"/>
        </w:rPr>
        <w:t>предшествующего</w:t>
      </w:r>
      <w:r w:rsidRPr="0A4AAC28" w:rsidR="0A4AAC28">
        <w:rPr>
          <w:rFonts w:ascii="Calibri" w:hAnsi="Calibri" w:eastAsia="Calibri" w:cs="Calibri"/>
        </w:rPr>
        <w:t xml:space="preserve"> </w:t>
      </w:r>
      <w:r w:rsidRPr="0A4AAC28" w:rsidR="0A4AAC28">
        <w:rPr>
          <w:rFonts w:ascii="Calibri" w:hAnsi="Calibri" w:eastAsia="Calibri" w:cs="Calibri"/>
        </w:rPr>
        <w:t>дошкольного</w:t>
      </w:r>
      <w:r w:rsidRPr="0A4AAC28" w:rsidR="0A4AAC28">
        <w:rPr>
          <w:rFonts w:ascii="Calibri" w:hAnsi="Calibri" w:eastAsia="Calibri" w:cs="Calibri"/>
        </w:rPr>
        <w:t xml:space="preserve"> и </w:t>
      </w:r>
      <w:r w:rsidRPr="0A4AAC28" w:rsidR="0A4AAC28">
        <w:rPr>
          <w:rFonts w:ascii="Calibri" w:hAnsi="Calibri" w:eastAsia="Calibri" w:cs="Calibri"/>
        </w:rPr>
        <w:t>школьного</w:t>
      </w:r>
      <w:r w:rsidRPr="0A4AAC28" w:rsidR="0A4AAC28">
        <w:rPr>
          <w:rFonts w:ascii="Calibri" w:hAnsi="Calibri" w:eastAsia="Calibri" w:cs="Calibri"/>
        </w:rPr>
        <w:t xml:space="preserve"> </w:t>
      </w:r>
      <w:r w:rsidRPr="0A4AAC28" w:rsidR="0A4AAC28">
        <w:rPr>
          <w:rFonts w:ascii="Calibri" w:hAnsi="Calibri" w:eastAsia="Calibri" w:cs="Calibri"/>
        </w:rPr>
        <w:t>обучения</w:t>
      </w:r>
      <w:r w:rsidRPr="0A4AAC28" w:rsidR="0A4AAC28">
        <w:rPr>
          <w:rFonts w:ascii="Calibri" w:hAnsi="Calibri" w:eastAsia="Calibri" w:cs="Calibri"/>
        </w:rPr>
        <w:t xml:space="preserve"> в </w:t>
      </w:r>
      <w:r w:rsidRPr="0A4AAC28" w:rsidR="0A4AAC28">
        <w:rPr>
          <w:rFonts w:ascii="Calibri" w:hAnsi="Calibri" w:eastAsia="Calibri" w:cs="Calibri"/>
        </w:rPr>
        <w:t>современном</w:t>
      </w:r>
      <w:r w:rsidRPr="0A4AAC28" w:rsidR="0A4AAC28">
        <w:rPr>
          <w:rFonts w:ascii="Calibri" w:hAnsi="Calibri" w:eastAsia="Calibri" w:cs="Calibri"/>
        </w:rPr>
        <w:t xml:space="preserve"> </w:t>
      </w:r>
      <w:r w:rsidRPr="0A4AAC28" w:rsidR="0A4AAC28">
        <w:rPr>
          <w:rFonts w:ascii="Calibri" w:hAnsi="Calibri" w:eastAsia="Calibri" w:cs="Calibri"/>
        </w:rPr>
        <w:t>обществе</w:t>
      </w:r>
      <w:r w:rsidRPr="0A4AAC28" w:rsidR="0A4AAC28">
        <w:rPr>
          <w:rFonts w:ascii="Calibri" w:hAnsi="Calibri" w:eastAsia="Calibri" w:cs="Calibri"/>
        </w:rPr>
        <w:t>.</w:t>
      </w:r>
    </w:p>
    <w:p w:rsidR="0A4AAC28" w:rsidP="0A4AAC28" w:rsidRDefault="0A4AAC28" w14:paraId="52006D57" w14:textId="25234A4C">
      <w:pPr>
        <w:pStyle w:val="Normal"/>
        <w:jc w:val="both"/>
        <w:rPr>
          <w:rFonts w:ascii="Calibri" w:hAnsi="Calibri" w:eastAsia="Calibri" w:cs="Calibri"/>
        </w:rPr>
      </w:pPr>
    </w:p>
    <w:p w:rsidR="0A4AAC28" w:rsidP="0A4AAC28" w:rsidRDefault="0A4AAC28" w14:paraId="586391F3" w14:textId="78EC4360">
      <w:pPr>
        <w:pStyle w:val="Normal"/>
        <w:jc w:val="both"/>
        <w:rPr>
          <w:rFonts w:ascii="Calibri" w:hAnsi="Calibri" w:eastAsia="Calibri" w:cs="Calibri"/>
        </w:rPr>
      </w:pPr>
      <w:r w:rsidRPr="0A4AAC28" w:rsidR="0A4AAC28">
        <w:rPr>
          <w:rFonts w:ascii="Calibri" w:hAnsi="Calibri" w:eastAsia="Calibri" w:cs="Calibri"/>
        </w:rPr>
        <w:t xml:space="preserve"> </w:t>
      </w:r>
      <w:r>
        <w:tab/>
      </w:r>
      <w:r w:rsidRPr="0A4AAC28" w:rsidR="0A4AAC28">
        <w:rPr>
          <w:rFonts w:ascii="Calibri" w:hAnsi="Calibri" w:eastAsia="Calibri" w:cs="Calibri"/>
        </w:rPr>
        <w:t>Аннотация</w:t>
      </w:r>
      <w:r w:rsidRPr="0A4AAC28" w:rsidR="0A4AAC28">
        <w:rPr>
          <w:rFonts w:ascii="Calibri" w:hAnsi="Calibri" w:eastAsia="Calibri" w:cs="Calibri"/>
        </w:rPr>
        <w:t xml:space="preserve">. </w:t>
      </w:r>
    </w:p>
    <w:p w:rsidR="0A4AAC28" w:rsidP="0A4AAC28" w:rsidRDefault="0A4AAC28" w14:paraId="239C9443" w14:textId="2DD5168A">
      <w:pPr>
        <w:pStyle w:val="Normal"/>
        <w:ind w:firstLine="720"/>
        <w:jc w:val="both"/>
        <w:rPr>
          <w:rFonts w:ascii="Calibri" w:hAnsi="Calibri" w:eastAsia="Calibri" w:cs="Calibri"/>
        </w:rPr>
      </w:pPr>
      <w:r w:rsidRPr="0A4AAC28" w:rsidR="0A4AAC28">
        <w:rPr>
          <w:rFonts w:ascii="Calibri" w:hAnsi="Calibri" w:eastAsia="Calibri" w:cs="Calibri"/>
        </w:rPr>
        <w:t xml:space="preserve">В </w:t>
      </w:r>
      <w:r w:rsidRPr="0A4AAC28" w:rsidR="0A4AAC28">
        <w:rPr>
          <w:rFonts w:ascii="Calibri" w:hAnsi="Calibri" w:eastAsia="Calibri" w:cs="Calibri"/>
        </w:rPr>
        <w:t>данной</w:t>
      </w:r>
      <w:r w:rsidRPr="0A4AAC28" w:rsidR="0A4AAC28">
        <w:rPr>
          <w:rFonts w:ascii="Calibri" w:hAnsi="Calibri" w:eastAsia="Calibri" w:cs="Calibri"/>
        </w:rPr>
        <w:t xml:space="preserve"> </w:t>
      </w:r>
      <w:r w:rsidRPr="0A4AAC28" w:rsidR="0A4AAC28">
        <w:rPr>
          <w:rFonts w:ascii="Calibri" w:hAnsi="Calibri" w:eastAsia="Calibri" w:cs="Calibri"/>
        </w:rPr>
        <w:t>статье</w:t>
      </w:r>
      <w:r w:rsidRPr="0A4AAC28" w:rsidR="0A4AAC28">
        <w:rPr>
          <w:rFonts w:ascii="Calibri" w:hAnsi="Calibri" w:eastAsia="Calibri" w:cs="Calibri"/>
        </w:rPr>
        <w:t xml:space="preserve"> </w:t>
      </w:r>
      <w:r w:rsidRPr="0A4AAC28" w:rsidR="0A4AAC28">
        <w:rPr>
          <w:rFonts w:ascii="Calibri" w:hAnsi="Calibri" w:eastAsia="Calibri" w:cs="Calibri"/>
        </w:rPr>
        <w:t>рассматриваются</w:t>
      </w:r>
      <w:r w:rsidRPr="0A4AAC28" w:rsidR="0A4AAC28">
        <w:rPr>
          <w:rFonts w:ascii="Calibri" w:hAnsi="Calibri" w:eastAsia="Calibri" w:cs="Calibri"/>
        </w:rPr>
        <w:t xml:space="preserve"> </w:t>
      </w:r>
      <w:r w:rsidRPr="0A4AAC28" w:rsidR="0A4AAC28">
        <w:rPr>
          <w:rFonts w:ascii="Calibri" w:hAnsi="Calibri" w:eastAsia="Calibri" w:cs="Calibri"/>
        </w:rPr>
        <w:t>ключевые</w:t>
      </w:r>
      <w:r w:rsidRPr="0A4AAC28" w:rsidR="0A4AAC28">
        <w:rPr>
          <w:rFonts w:ascii="Calibri" w:hAnsi="Calibri" w:eastAsia="Calibri" w:cs="Calibri"/>
        </w:rPr>
        <w:t xml:space="preserve"> </w:t>
      </w:r>
      <w:r w:rsidRPr="0A4AAC28" w:rsidR="0A4AAC28">
        <w:rPr>
          <w:rFonts w:ascii="Calibri" w:hAnsi="Calibri" w:eastAsia="Calibri" w:cs="Calibri"/>
        </w:rPr>
        <w:t>проблемы</w:t>
      </w:r>
      <w:r w:rsidRPr="0A4AAC28" w:rsidR="0A4AAC28">
        <w:rPr>
          <w:rFonts w:ascii="Calibri" w:hAnsi="Calibri" w:eastAsia="Calibri" w:cs="Calibri"/>
        </w:rPr>
        <w:t xml:space="preserve">, </w:t>
      </w:r>
      <w:r w:rsidRPr="0A4AAC28" w:rsidR="0A4AAC28">
        <w:rPr>
          <w:rFonts w:ascii="Calibri" w:hAnsi="Calibri" w:eastAsia="Calibri" w:cs="Calibri"/>
        </w:rPr>
        <w:t>связанные</w:t>
      </w:r>
      <w:r w:rsidRPr="0A4AAC28" w:rsidR="0A4AAC28">
        <w:rPr>
          <w:rFonts w:ascii="Calibri" w:hAnsi="Calibri" w:eastAsia="Calibri" w:cs="Calibri"/>
        </w:rPr>
        <w:t xml:space="preserve"> с </w:t>
      </w:r>
      <w:r w:rsidRPr="0A4AAC28" w:rsidR="0A4AAC28">
        <w:rPr>
          <w:rFonts w:ascii="Calibri" w:hAnsi="Calibri" w:eastAsia="Calibri" w:cs="Calibri"/>
        </w:rPr>
        <w:t>дошкольным</w:t>
      </w:r>
      <w:r w:rsidRPr="0A4AAC28" w:rsidR="0A4AAC28">
        <w:rPr>
          <w:rFonts w:ascii="Calibri" w:hAnsi="Calibri" w:eastAsia="Calibri" w:cs="Calibri"/>
        </w:rPr>
        <w:t xml:space="preserve"> </w:t>
      </w:r>
      <w:r w:rsidRPr="0A4AAC28" w:rsidR="0A4AAC28">
        <w:rPr>
          <w:rFonts w:ascii="Calibri" w:hAnsi="Calibri" w:eastAsia="Calibri" w:cs="Calibri"/>
        </w:rPr>
        <w:t>образованием</w:t>
      </w:r>
      <w:r w:rsidRPr="0A4AAC28" w:rsidR="0A4AAC28">
        <w:rPr>
          <w:rFonts w:ascii="Calibri" w:hAnsi="Calibri" w:eastAsia="Calibri" w:cs="Calibri"/>
        </w:rPr>
        <w:t xml:space="preserve"> в </w:t>
      </w:r>
      <w:r w:rsidRPr="0A4AAC28" w:rsidR="0A4AAC28">
        <w:rPr>
          <w:rFonts w:ascii="Calibri" w:hAnsi="Calibri" w:eastAsia="Calibri" w:cs="Calibri"/>
        </w:rPr>
        <w:t>современном</w:t>
      </w:r>
      <w:r w:rsidRPr="0A4AAC28" w:rsidR="0A4AAC28">
        <w:rPr>
          <w:rFonts w:ascii="Calibri" w:hAnsi="Calibri" w:eastAsia="Calibri" w:cs="Calibri"/>
        </w:rPr>
        <w:t xml:space="preserve"> </w:t>
      </w:r>
      <w:r w:rsidRPr="0A4AAC28" w:rsidR="0A4AAC28">
        <w:rPr>
          <w:rFonts w:ascii="Calibri" w:hAnsi="Calibri" w:eastAsia="Calibri" w:cs="Calibri"/>
        </w:rPr>
        <w:t>мире</w:t>
      </w:r>
      <w:r w:rsidRPr="0A4AAC28" w:rsidR="0A4AAC28">
        <w:rPr>
          <w:rFonts w:ascii="Calibri" w:hAnsi="Calibri" w:eastAsia="Calibri" w:cs="Calibri"/>
        </w:rPr>
        <w:t xml:space="preserve">. </w:t>
      </w:r>
      <w:r w:rsidRPr="0A4AAC28" w:rsidR="0A4AAC28">
        <w:rPr>
          <w:rFonts w:ascii="Calibri" w:hAnsi="Calibri" w:eastAsia="Calibri" w:cs="Calibri"/>
        </w:rPr>
        <w:t>Эти</w:t>
      </w:r>
      <w:r w:rsidRPr="0A4AAC28" w:rsidR="0A4AAC28">
        <w:rPr>
          <w:rFonts w:ascii="Calibri" w:hAnsi="Calibri" w:eastAsia="Calibri" w:cs="Calibri"/>
        </w:rPr>
        <w:t xml:space="preserve"> </w:t>
      </w:r>
      <w:r w:rsidRPr="0A4AAC28" w:rsidR="0A4AAC28">
        <w:rPr>
          <w:rFonts w:ascii="Calibri" w:hAnsi="Calibri" w:eastAsia="Calibri" w:cs="Calibri"/>
        </w:rPr>
        <w:t>проблемы</w:t>
      </w:r>
      <w:r w:rsidRPr="0A4AAC28" w:rsidR="0A4AAC28">
        <w:rPr>
          <w:rFonts w:ascii="Calibri" w:hAnsi="Calibri" w:eastAsia="Calibri" w:cs="Calibri"/>
        </w:rPr>
        <w:t xml:space="preserve"> </w:t>
      </w:r>
      <w:r w:rsidRPr="0A4AAC28" w:rsidR="0A4AAC28">
        <w:rPr>
          <w:rFonts w:ascii="Calibri" w:hAnsi="Calibri" w:eastAsia="Calibri" w:cs="Calibri"/>
        </w:rPr>
        <w:t>включают</w:t>
      </w:r>
      <w:r w:rsidRPr="0A4AAC28" w:rsidR="0A4AAC28">
        <w:rPr>
          <w:rFonts w:ascii="Calibri" w:hAnsi="Calibri" w:eastAsia="Calibri" w:cs="Calibri"/>
        </w:rPr>
        <w:t xml:space="preserve"> </w:t>
      </w:r>
      <w:r w:rsidRPr="0A4AAC28" w:rsidR="0A4AAC28">
        <w:rPr>
          <w:rFonts w:ascii="Calibri" w:hAnsi="Calibri" w:eastAsia="Calibri" w:cs="Calibri"/>
        </w:rPr>
        <w:t>недостаточное</w:t>
      </w:r>
      <w:r w:rsidRPr="0A4AAC28" w:rsidR="0A4AAC28">
        <w:rPr>
          <w:rFonts w:ascii="Calibri" w:hAnsi="Calibri" w:eastAsia="Calibri" w:cs="Calibri"/>
        </w:rPr>
        <w:t xml:space="preserve"> </w:t>
      </w:r>
      <w:r w:rsidRPr="0A4AAC28" w:rsidR="0A4AAC28">
        <w:rPr>
          <w:rFonts w:ascii="Calibri" w:hAnsi="Calibri" w:eastAsia="Calibri" w:cs="Calibri"/>
        </w:rPr>
        <w:t>финансирование</w:t>
      </w:r>
      <w:r w:rsidRPr="0A4AAC28" w:rsidR="0A4AAC28">
        <w:rPr>
          <w:rFonts w:ascii="Calibri" w:hAnsi="Calibri" w:eastAsia="Calibri" w:cs="Calibri"/>
        </w:rPr>
        <w:t xml:space="preserve">, </w:t>
      </w:r>
      <w:r w:rsidRPr="0A4AAC28" w:rsidR="0A4AAC28">
        <w:rPr>
          <w:rFonts w:ascii="Calibri" w:hAnsi="Calibri" w:eastAsia="Calibri" w:cs="Calibri"/>
        </w:rPr>
        <w:t>дефицит</w:t>
      </w:r>
      <w:r w:rsidRPr="0A4AAC28" w:rsidR="0A4AAC28">
        <w:rPr>
          <w:rFonts w:ascii="Calibri" w:hAnsi="Calibri" w:eastAsia="Calibri" w:cs="Calibri"/>
        </w:rPr>
        <w:t xml:space="preserve"> </w:t>
      </w:r>
      <w:r w:rsidRPr="0A4AAC28" w:rsidR="0A4AAC28">
        <w:rPr>
          <w:rFonts w:ascii="Calibri" w:hAnsi="Calibri" w:eastAsia="Calibri" w:cs="Calibri"/>
        </w:rPr>
        <w:t>квалифицированных</w:t>
      </w:r>
      <w:r w:rsidRPr="0A4AAC28" w:rsidR="0A4AAC28">
        <w:rPr>
          <w:rFonts w:ascii="Calibri" w:hAnsi="Calibri" w:eastAsia="Calibri" w:cs="Calibri"/>
        </w:rPr>
        <w:t xml:space="preserve"> </w:t>
      </w:r>
      <w:r w:rsidRPr="0A4AAC28" w:rsidR="0A4AAC28">
        <w:rPr>
          <w:rFonts w:ascii="Calibri" w:hAnsi="Calibri" w:eastAsia="Calibri" w:cs="Calibri"/>
        </w:rPr>
        <w:t>воспитателей</w:t>
      </w:r>
      <w:r w:rsidRPr="0A4AAC28" w:rsidR="0A4AAC28">
        <w:rPr>
          <w:rFonts w:ascii="Calibri" w:hAnsi="Calibri" w:eastAsia="Calibri" w:cs="Calibri"/>
        </w:rPr>
        <w:t xml:space="preserve"> и </w:t>
      </w:r>
      <w:r w:rsidRPr="0A4AAC28" w:rsidR="0A4AAC28">
        <w:rPr>
          <w:rFonts w:ascii="Calibri" w:hAnsi="Calibri" w:eastAsia="Calibri" w:cs="Calibri"/>
        </w:rPr>
        <w:t>учителей</w:t>
      </w:r>
      <w:r w:rsidRPr="0A4AAC28" w:rsidR="0A4AAC28">
        <w:rPr>
          <w:rFonts w:ascii="Calibri" w:hAnsi="Calibri" w:eastAsia="Calibri" w:cs="Calibri"/>
        </w:rPr>
        <w:t xml:space="preserve">, </w:t>
      </w:r>
      <w:r w:rsidRPr="0A4AAC28" w:rsidR="0A4AAC28">
        <w:rPr>
          <w:rFonts w:ascii="Calibri" w:hAnsi="Calibri" w:eastAsia="Calibri" w:cs="Calibri"/>
        </w:rPr>
        <w:t>отсутствие</w:t>
      </w:r>
      <w:r w:rsidRPr="0A4AAC28" w:rsidR="0A4AAC28">
        <w:rPr>
          <w:rFonts w:ascii="Calibri" w:hAnsi="Calibri" w:eastAsia="Calibri" w:cs="Calibri"/>
        </w:rPr>
        <w:t xml:space="preserve"> </w:t>
      </w:r>
      <w:r w:rsidRPr="0A4AAC28" w:rsidR="0A4AAC28">
        <w:rPr>
          <w:rFonts w:ascii="Calibri" w:hAnsi="Calibri" w:eastAsia="Calibri" w:cs="Calibri"/>
        </w:rPr>
        <w:t>активной</w:t>
      </w:r>
      <w:r w:rsidRPr="0A4AAC28" w:rsidR="0A4AAC28">
        <w:rPr>
          <w:rFonts w:ascii="Calibri" w:hAnsi="Calibri" w:eastAsia="Calibri" w:cs="Calibri"/>
        </w:rPr>
        <w:t xml:space="preserve"> </w:t>
      </w:r>
      <w:r w:rsidRPr="0A4AAC28" w:rsidR="0A4AAC28">
        <w:rPr>
          <w:rFonts w:ascii="Calibri" w:hAnsi="Calibri" w:eastAsia="Calibri" w:cs="Calibri"/>
        </w:rPr>
        <w:t>поддержки</w:t>
      </w:r>
      <w:r w:rsidRPr="0A4AAC28" w:rsidR="0A4AAC28">
        <w:rPr>
          <w:rFonts w:ascii="Calibri" w:hAnsi="Calibri" w:eastAsia="Calibri" w:cs="Calibri"/>
        </w:rPr>
        <w:t xml:space="preserve"> </w:t>
      </w:r>
      <w:r w:rsidRPr="0A4AAC28" w:rsidR="0A4AAC28">
        <w:rPr>
          <w:rFonts w:ascii="Calibri" w:hAnsi="Calibri" w:eastAsia="Calibri" w:cs="Calibri"/>
        </w:rPr>
        <w:t>со</w:t>
      </w:r>
      <w:r w:rsidRPr="0A4AAC28" w:rsidR="0A4AAC28">
        <w:rPr>
          <w:rFonts w:ascii="Calibri" w:hAnsi="Calibri" w:eastAsia="Calibri" w:cs="Calibri"/>
        </w:rPr>
        <w:t xml:space="preserve"> </w:t>
      </w:r>
      <w:r w:rsidRPr="0A4AAC28" w:rsidR="0A4AAC28">
        <w:rPr>
          <w:rFonts w:ascii="Calibri" w:hAnsi="Calibri" w:eastAsia="Calibri" w:cs="Calibri"/>
        </w:rPr>
        <w:t>стороны</w:t>
      </w:r>
      <w:r w:rsidRPr="0A4AAC28" w:rsidR="0A4AAC28">
        <w:rPr>
          <w:rFonts w:ascii="Calibri" w:hAnsi="Calibri" w:eastAsia="Calibri" w:cs="Calibri"/>
        </w:rPr>
        <w:t xml:space="preserve"> </w:t>
      </w:r>
      <w:r w:rsidRPr="0A4AAC28" w:rsidR="0A4AAC28">
        <w:rPr>
          <w:rFonts w:ascii="Calibri" w:hAnsi="Calibri" w:eastAsia="Calibri" w:cs="Calibri"/>
        </w:rPr>
        <w:t>родителей</w:t>
      </w:r>
      <w:r w:rsidRPr="0A4AAC28" w:rsidR="0A4AAC28">
        <w:rPr>
          <w:rFonts w:ascii="Calibri" w:hAnsi="Calibri" w:eastAsia="Calibri" w:cs="Calibri"/>
        </w:rPr>
        <w:t xml:space="preserve">, а </w:t>
      </w:r>
      <w:r w:rsidRPr="0A4AAC28" w:rsidR="0A4AAC28">
        <w:rPr>
          <w:rFonts w:ascii="Calibri" w:hAnsi="Calibri" w:eastAsia="Calibri" w:cs="Calibri"/>
        </w:rPr>
        <w:t>также</w:t>
      </w:r>
      <w:r w:rsidRPr="0A4AAC28" w:rsidR="0A4AAC28">
        <w:rPr>
          <w:rFonts w:ascii="Calibri" w:hAnsi="Calibri" w:eastAsia="Calibri" w:cs="Calibri"/>
        </w:rPr>
        <w:t xml:space="preserve"> </w:t>
      </w:r>
      <w:r w:rsidRPr="0A4AAC28" w:rsidR="0A4AAC28">
        <w:rPr>
          <w:rFonts w:ascii="Calibri" w:hAnsi="Calibri" w:eastAsia="Calibri" w:cs="Calibri"/>
        </w:rPr>
        <w:t>неравномерное</w:t>
      </w:r>
      <w:r w:rsidRPr="0A4AAC28" w:rsidR="0A4AAC28">
        <w:rPr>
          <w:rFonts w:ascii="Calibri" w:hAnsi="Calibri" w:eastAsia="Calibri" w:cs="Calibri"/>
        </w:rPr>
        <w:t xml:space="preserve"> </w:t>
      </w:r>
      <w:r w:rsidRPr="0A4AAC28" w:rsidR="0A4AAC28">
        <w:rPr>
          <w:rFonts w:ascii="Calibri" w:hAnsi="Calibri" w:eastAsia="Calibri" w:cs="Calibri"/>
        </w:rPr>
        <w:t>качество</w:t>
      </w:r>
      <w:r w:rsidRPr="0A4AAC28" w:rsidR="0A4AAC28">
        <w:rPr>
          <w:rFonts w:ascii="Calibri" w:hAnsi="Calibri" w:eastAsia="Calibri" w:cs="Calibri"/>
        </w:rPr>
        <w:t xml:space="preserve"> </w:t>
      </w:r>
      <w:r w:rsidRPr="0A4AAC28" w:rsidR="0A4AAC28">
        <w:rPr>
          <w:rFonts w:ascii="Calibri" w:hAnsi="Calibri" w:eastAsia="Calibri" w:cs="Calibri"/>
        </w:rPr>
        <w:t>дошкольного</w:t>
      </w:r>
      <w:r w:rsidRPr="0A4AAC28" w:rsidR="0A4AAC28">
        <w:rPr>
          <w:rFonts w:ascii="Calibri" w:hAnsi="Calibri" w:eastAsia="Calibri" w:cs="Calibri"/>
        </w:rPr>
        <w:t xml:space="preserve"> </w:t>
      </w:r>
      <w:r w:rsidRPr="0A4AAC28" w:rsidR="0A4AAC28">
        <w:rPr>
          <w:rFonts w:ascii="Calibri" w:hAnsi="Calibri" w:eastAsia="Calibri" w:cs="Calibri"/>
        </w:rPr>
        <w:t>образования</w:t>
      </w:r>
      <w:r w:rsidRPr="0A4AAC28" w:rsidR="0A4AAC28">
        <w:rPr>
          <w:rFonts w:ascii="Calibri" w:hAnsi="Calibri" w:eastAsia="Calibri" w:cs="Calibri"/>
        </w:rPr>
        <w:t xml:space="preserve"> в </w:t>
      </w:r>
      <w:r w:rsidRPr="0A4AAC28" w:rsidR="0A4AAC28">
        <w:rPr>
          <w:rFonts w:ascii="Calibri" w:hAnsi="Calibri" w:eastAsia="Calibri" w:cs="Calibri"/>
        </w:rPr>
        <w:t>различных</w:t>
      </w:r>
      <w:r w:rsidRPr="0A4AAC28" w:rsidR="0A4AAC28">
        <w:rPr>
          <w:rFonts w:ascii="Calibri" w:hAnsi="Calibri" w:eastAsia="Calibri" w:cs="Calibri"/>
        </w:rPr>
        <w:t xml:space="preserve"> </w:t>
      </w:r>
      <w:r w:rsidRPr="0A4AAC28" w:rsidR="0A4AAC28">
        <w:rPr>
          <w:rFonts w:ascii="Calibri" w:hAnsi="Calibri" w:eastAsia="Calibri" w:cs="Calibri"/>
        </w:rPr>
        <w:t>регионах</w:t>
      </w:r>
      <w:r w:rsidRPr="0A4AAC28" w:rsidR="0A4AAC28">
        <w:rPr>
          <w:rFonts w:ascii="Calibri" w:hAnsi="Calibri" w:eastAsia="Calibri" w:cs="Calibri"/>
        </w:rPr>
        <w:t xml:space="preserve"> </w:t>
      </w:r>
      <w:r w:rsidRPr="0A4AAC28" w:rsidR="0A4AAC28">
        <w:rPr>
          <w:rFonts w:ascii="Calibri" w:hAnsi="Calibri" w:eastAsia="Calibri" w:cs="Calibri"/>
        </w:rPr>
        <w:t>страны</w:t>
      </w:r>
      <w:r w:rsidRPr="0A4AAC28" w:rsidR="0A4AAC28">
        <w:rPr>
          <w:rFonts w:ascii="Calibri" w:hAnsi="Calibri" w:eastAsia="Calibri" w:cs="Calibri"/>
        </w:rPr>
        <w:t xml:space="preserve">, а </w:t>
      </w:r>
      <w:r w:rsidRPr="0A4AAC28" w:rsidR="0A4AAC28">
        <w:rPr>
          <w:rFonts w:ascii="Calibri" w:hAnsi="Calibri" w:eastAsia="Calibri" w:cs="Calibri"/>
        </w:rPr>
        <w:t>также</w:t>
      </w:r>
      <w:r w:rsidRPr="0A4AAC28" w:rsidR="0A4AAC28">
        <w:rPr>
          <w:rFonts w:ascii="Calibri" w:hAnsi="Calibri" w:eastAsia="Calibri" w:cs="Calibri"/>
        </w:rPr>
        <w:t xml:space="preserve"> </w:t>
      </w:r>
      <w:r w:rsidRPr="0A4AAC28" w:rsidR="0A4AAC28">
        <w:rPr>
          <w:rFonts w:ascii="Calibri" w:hAnsi="Calibri" w:eastAsia="Calibri" w:cs="Calibri"/>
        </w:rPr>
        <w:t>отсутствие</w:t>
      </w:r>
      <w:r w:rsidRPr="0A4AAC28" w:rsidR="0A4AAC28">
        <w:rPr>
          <w:rFonts w:ascii="Calibri" w:hAnsi="Calibri" w:eastAsia="Calibri" w:cs="Calibri"/>
        </w:rPr>
        <w:t xml:space="preserve"> </w:t>
      </w:r>
      <w:r w:rsidRPr="0A4AAC28" w:rsidR="0A4AAC28">
        <w:rPr>
          <w:rFonts w:ascii="Calibri" w:hAnsi="Calibri" w:eastAsia="Calibri" w:cs="Calibri"/>
        </w:rPr>
        <w:t>единой</w:t>
      </w:r>
      <w:r w:rsidRPr="0A4AAC28" w:rsidR="0A4AAC28">
        <w:rPr>
          <w:rFonts w:ascii="Calibri" w:hAnsi="Calibri" w:eastAsia="Calibri" w:cs="Calibri"/>
        </w:rPr>
        <w:t xml:space="preserve"> </w:t>
      </w:r>
      <w:r w:rsidRPr="0A4AAC28" w:rsidR="0A4AAC28">
        <w:rPr>
          <w:rFonts w:ascii="Calibri" w:hAnsi="Calibri" w:eastAsia="Calibri" w:cs="Calibri"/>
        </w:rPr>
        <w:t>методической</w:t>
      </w:r>
      <w:r w:rsidRPr="0A4AAC28" w:rsidR="0A4AAC28">
        <w:rPr>
          <w:rFonts w:ascii="Calibri" w:hAnsi="Calibri" w:eastAsia="Calibri" w:cs="Calibri"/>
        </w:rPr>
        <w:t xml:space="preserve"> </w:t>
      </w:r>
      <w:r w:rsidRPr="0A4AAC28" w:rsidR="0A4AAC28">
        <w:rPr>
          <w:rFonts w:ascii="Calibri" w:hAnsi="Calibri" w:eastAsia="Calibri" w:cs="Calibri"/>
        </w:rPr>
        <w:t>поддержки</w:t>
      </w:r>
      <w:r w:rsidRPr="0A4AAC28" w:rsidR="0A4AAC28">
        <w:rPr>
          <w:rFonts w:ascii="Calibri" w:hAnsi="Calibri" w:eastAsia="Calibri" w:cs="Calibri"/>
        </w:rPr>
        <w:t>.</w:t>
      </w:r>
    </w:p>
    <w:p w:rsidR="0A4AAC28" w:rsidP="0A4AAC28" w:rsidRDefault="0A4AAC28" w14:paraId="58183920" w14:textId="48307938">
      <w:pPr>
        <w:pStyle w:val="Normal"/>
      </w:pPr>
    </w:p>
    <w:p w:rsidR="0A4AAC28" w:rsidP="0A4AAC28" w:rsidRDefault="0A4AAC28" w14:paraId="640F9ADB" w14:textId="618C47A1">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Актуальность.</w:t>
      </w:r>
    </w:p>
    <w:p w:rsidR="0A4AAC28" w:rsidP="0A4AAC28" w:rsidRDefault="0A4AAC28" w14:paraId="4FD6A7BA" w14:textId="31FF70AF">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 xml:space="preserve">Актуальность данной темы проявляется во множестве проблем, связанных с дошкольным образованием. Одной из основных трудностей является дефицит квалифицированных учителей. </w:t>
      </w:r>
    </w:p>
    <w:p w:rsidR="0A4AAC28" w:rsidP="0A4AAC28" w:rsidRDefault="0A4AAC28" w14:paraId="578365A9" w14:textId="3E8DAE1F">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Одной значительной проблемой является недостаток поддержки со стороны родителей детей. Кроме того, важным аспектом является неравномерное качество дошкольного образования в различных регионах страны, а также отсутствие единой методической базы и стандартов для дошкольных учреждений. Эти факторы могут затруднять адаптацию детей к школьной жизни и негативно сказываться на их учебных результатах.</w:t>
      </w:r>
    </w:p>
    <w:p w:rsidR="0A4AAC28" w:rsidP="0A4AAC28" w:rsidRDefault="0A4AAC28" w14:paraId="08593DD3" w14:textId="75C2145F">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Еще одной значительной проблемой является недостаток поддержки со стороны родителей детей. Кроме того, важным аспектом является неравномерное качество дошкольного образования в различных регионах страны, а также отсутствие единой методической базы и стандартов для дошкольных учреждений. Эти факторы могут затруднять адаптацию детей к школьной жизни и негативно сказываться на их учебных результатах.</w:t>
      </w:r>
    </w:p>
    <w:p w:rsidR="0A4AAC28" w:rsidP="0A4AAC28" w:rsidRDefault="0A4AAC28" w14:paraId="028DEB0E" w14:textId="7F798801">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 xml:space="preserve">В данной статье рассмотрены эти и другие проблемы дошкольного образования, а также предложены возможные пути их решения. Освещены методы исследования ученых в области образования, включая работы американского психолога Кэрол </w:t>
      </w:r>
      <w:r w:rsidRPr="0A4AAC28" w:rsidR="0A4AAC28">
        <w:rPr>
          <w:rFonts w:ascii="Calibri" w:hAnsi="Calibri" w:eastAsia="Calibri" w:cs="Calibri"/>
          <w:noProof w:val="0"/>
          <w:lang w:val="ru-RU"/>
        </w:rPr>
        <w:t>Двек</w:t>
      </w:r>
      <w:r w:rsidRPr="0A4AAC28" w:rsidR="0A4AAC28">
        <w:rPr>
          <w:rFonts w:ascii="Calibri" w:hAnsi="Calibri" w:eastAsia="Calibri" w:cs="Calibri"/>
          <w:noProof w:val="0"/>
          <w:lang w:val="ru-RU"/>
        </w:rPr>
        <w:t xml:space="preserve">, изучающего влияние родительского образования на качество образования. Также представлен опыт исследований Эллен Сандлер </w:t>
      </w:r>
      <w:r w:rsidRPr="0A4AAC28" w:rsidR="0A4AAC28">
        <w:rPr>
          <w:rFonts w:ascii="Calibri" w:hAnsi="Calibri" w:eastAsia="Calibri" w:cs="Calibri"/>
          <w:noProof w:val="0"/>
          <w:lang w:val="ru-RU"/>
        </w:rPr>
        <w:t>Брошус</w:t>
      </w:r>
      <w:r w:rsidRPr="0A4AAC28" w:rsidR="0A4AAC28">
        <w:rPr>
          <w:rFonts w:ascii="Calibri" w:hAnsi="Calibri" w:eastAsia="Calibri" w:cs="Calibri"/>
          <w:noProof w:val="0"/>
          <w:lang w:val="ru-RU"/>
        </w:rPr>
        <w:t xml:space="preserve"> и ее коллег, которые изучали влияние математических игр на математические навыки детей дошкольного возраста.</w:t>
      </w:r>
    </w:p>
    <w:p w:rsidR="0A4AAC28" w:rsidP="0A4AAC28" w:rsidRDefault="0A4AAC28" w14:paraId="5B338022" w14:textId="03D3DA2D">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Освещено положительное влияние информационных технологий на развитие речи, мышления, внимания и других когнитивных навыков у детей дошкольного возраста.</w:t>
      </w:r>
    </w:p>
    <w:p w:rsidR="0A4AAC28" w:rsidP="0A4AAC28" w:rsidRDefault="0A4AAC28" w14:paraId="573A5B9C" w14:textId="26348811">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Исследование подчеркивает важность установления правильного режима дня в дошкольных учреждениях и в семьях с детьми дошкольного возраста. Сложившаяся ситуация в дошкольном образовании привлекает все больше внимания ученых, педагогов и общественности.</w:t>
      </w:r>
    </w:p>
    <w:p w:rsidR="0A4AAC28" w:rsidP="0A4AAC28" w:rsidRDefault="0A4AAC28" w14:paraId="7D33DCD9" w14:textId="56C3AA77">
      <w:pPr>
        <w:spacing w:before="0" w:beforeAutospacing="off" w:after="0" w:afterAutospacing="off"/>
        <w:jc w:val="both"/>
      </w:pPr>
    </w:p>
    <w:p w:rsidR="0A4AAC28" w:rsidP="0A4AAC28" w:rsidRDefault="0A4AAC28" w14:paraId="026C8335" w14:textId="5EA611B0">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Дошкольное образование играет ключевую роль в формировании личности ребенка и подготовке его к успешному обучению в будущем. В настоящее время существует ряд проблем, связанных с дошкольным образованием, которые могут оказывать негативное воздействие на развитие детей и качество образования. В государственном образовательном стандарте для дошкольного образования указывается, что для эффективной реализации программы необходимы условия, такие как профессиональное развитие педагогических и руководящих работников, консультативная поддержка педагогов и родителей, а также организационно-методическое сопровождение процесса реализации программы.</w:t>
      </w:r>
    </w:p>
    <w:p w:rsidR="0A4AAC28" w:rsidP="0A4AAC28" w:rsidRDefault="0A4AAC28" w14:paraId="532C448A" w14:textId="4C994CF0">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Однако на сегодняшний день одной из основных проблем является недостаточное финансирование дошкольных учреждений, что приводит к дефициту квалифицированных педагогов, ограниченным возможностям для проведения разнообразных занятий и отсутствию необходимого оборудования и материалов.</w:t>
      </w:r>
    </w:p>
    <w:p w:rsidR="0A4AAC28" w:rsidP="0A4AAC28" w:rsidRDefault="0A4AAC28" w14:paraId="1668EFE5" w14:textId="38671736">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Еще одной проблемой является недостаточная вовлеченность родителей в образовательный процесс, что может сказаться на отсутствии поддержки со стороны семьи и негативно повлиять на успеваемость и адаптацию ребенка в дошкольной группе.</w:t>
      </w:r>
    </w:p>
    <w:p w:rsidR="0A4AAC28" w:rsidP="0A4AAC28" w:rsidRDefault="0A4AAC28" w14:paraId="5F359BCF" w14:textId="14FB6F50">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Также важной проблемой является неравномерное качество дошкольного образования в различных регионах страны и отсутствие единой методической базы и стандартов для дошкольных учреждений.</w:t>
      </w:r>
    </w:p>
    <w:p w:rsidR="0A4AAC28" w:rsidP="0A4AAC28" w:rsidRDefault="0A4AAC28" w14:paraId="5885BC33" w14:textId="522E7821">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Недостаточное финансирование является одной из ключевых проблем в сфере дошкольного образования. В большинстве случаев государственные дошкольные учреждения сталкиваются с нехваткой средств, необходимых для поддержания и развития своей деятельности.</w:t>
      </w:r>
    </w:p>
    <w:p w:rsidR="0A4AAC28" w:rsidP="0A4AAC28" w:rsidRDefault="0A4AAC28" w14:paraId="1FCC1B6F" w14:textId="23D4EAE1">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Недостаточное финансирование может оказать серьезное воздействие на образовательный процесс. Недостаток средств для содержания педагогических кадров, развития программ и обеспечения необходимого оборудования может привести к тому, что дети не получат необходимых знаний и навыков. Это, в свою очередь, может затруднить успешное продолжение обучения в школе и последующую адаптацию в обществе.</w:t>
      </w:r>
    </w:p>
    <w:p w:rsidR="0A4AAC28" w:rsidP="0A4AAC28" w:rsidRDefault="0A4AAC28" w14:paraId="76E922CD" w14:textId="55CF22B4">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Дополнительно, недостаточное финансирование в дошкольном образовании может порождать следующие проблемы:</w:t>
      </w:r>
    </w:p>
    <w:p w:rsidR="0A4AAC28" w:rsidP="0A4AAC28" w:rsidRDefault="0A4AAC28" w14:paraId="1B5DB920" w14:textId="76B79FF1">
      <w:pPr>
        <w:pStyle w:val="ListParagraph"/>
        <w:numPr>
          <w:ilvl w:val="0"/>
          <w:numId w:val="2"/>
        </w:numPr>
        <w:jc w:val="both"/>
        <w:rPr>
          <w:rFonts w:ascii="Calibri" w:hAnsi="Calibri" w:eastAsia="Calibri" w:cs="Calibri"/>
          <w:noProof w:val="0"/>
          <w:lang w:val="ru-RU"/>
        </w:rPr>
      </w:pPr>
      <w:r w:rsidRPr="0A4AAC28" w:rsidR="0A4AAC28">
        <w:rPr>
          <w:rFonts w:ascii="Calibri" w:hAnsi="Calibri" w:eastAsia="Calibri" w:cs="Calibri"/>
          <w:noProof w:val="0"/>
          <w:lang w:val="ru-RU"/>
        </w:rPr>
        <w:t>Недостаточные средства на оплату заработной платы педагогических работников, покупку оборудования и проведение тренингов. В результате этого некоторые детские сады функционируют в ограниченном режиме, принимая ограниченное количество детей. Это может создать проблемы для родителей, которые не могут отправить своих детей в дошкольные учреждения, влияя на качество их образования и социальную адаптацию в будущем.</w:t>
      </w:r>
    </w:p>
    <w:p w:rsidR="0A4AAC28" w:rsidP="0A4AAC28" w:rsidRDefault="0A4AAC28" w14:paraId="63F42580" w14:textId="79079973">
      <w:pPr>
        <w:pStyle w:val="ListParagraph"/>
        <w:numPr>
          <w:ilvl w:val="0"/>
          <w:numId w:val="2"/>
        </w:numPr>
        <w:jc w:val="both"/>
        <w:rPr>
          <w:rFonts w:ascii="Calibri" w:hAnsi="Calibri" w:eastAsia="Calibri" w:cs="Calibri"/>
          <w:noProof w:val="0"/>
          <w:lang w:val="ru-RU"/>
        </w:rPr>
      </w:pPr>
      <w:r w:rsidRPr="0A4AAC28" w:rsidR="0A4AAC28">
        <w:rPr>
          <w:rFonts w:ascii="Calibri" w:hAnsi="Calibri" w:eastAsia="Calibri" w:cs="Calibri"/>
          <w:noProof w:val="0"/>
          <w:lang w:val="ru-RU"/>
        </w:rPr>
        <w:t>Недостаток квалифицированных учителей и персонала, что может привести к отсутствию индивидуализированного подхода к детям и низкому уровню образования.</w:t>
      </w:r>
    </w:p>
    <w:p w:rsidR="0A4AAC28" w:rsidP="0A4AAC28" w:rsidRDefault="0A4AAC28" w14:paraId="49EE5B71" w14:textId="24007007">
      <w:pPr>
        <w:pStyle w:val="ListParagraph"/>
        <w:numPr>
          <w:ilvl w:val="0"/>
          <w:numId w:val="2"/>
        </w:numPr>
        <w:jc w:val="both"/>
        <w:rPr>
          <w:rFonts w:ascii="Calibri" w:hAnsi="Calibri" w:eastAsia="Calibri" w:cs="Calibri"/>
          <w:noProof w:val="0"/>
          <w:lang w:val="ru-RU"/>
        </w:rPr>
      </w:pPr>
      <w:r w:rsidRPr="0A4AAC28" w:rsidR="0A4AAC28">
        <w:rPr>
          <w:rFonts w:ascii="Calibri" w:hAnsi="Calibri" w:eastAsia="Calibri" w:cs="Calibri"/>
          <w:noProof w:val="0"/>
          <w:lang w:val="ru-RU"/>
        </w:rPr>
        <w:t>Отсутствие современного оборудования и материалов для обучения, что может ограничить разнообразие возможностей для развития и получения знаний детьми.</w:t>
      </w:r>
    </w:p>
    <w:p w:rsidR="0A4AAC28" w:rsidP="0A4AAC28" w:rsidRDefault="0A4AAC28" w14:paraId="77ACA084" w14:textId="64B0197D">
      <w:pPr>
        <w:pStyle w:val="ListParagraph"/>
        <w:numPr>
          <w:ilvl w:val="0"/>
          <w:numId w:val="2"/>
        </w:numPr>
        <w:jc w:val="both"/>
        <w:rPr>
          <w:rFonts w:ascii="Calibri" w:hAnsi="Calibri" w:eastAsia="Calibri" w:cs="Calibri"/>
          <w:noProof w:val="0"/>
          <w:lang w:val="ru-RU"/>
        </w:rPr>
      </w:pPr>
      <w:r w:rsidRPr="0A4AAC28" w:rsidR="0A4AAC28">
        <w:rPr>
          <w:rFonts w:ascii="Calibri" w:hAnsi="Calibri" w:eastAsia="Calibri" w:cs="Calibri"/>
          <w:noProof w:val="0"/>
          <w:lang w:val="ru-RU"/>
        </w:rPr>
        <w:t>Низкие зарплаты и отсутствие мотивации у персонала, что может привести к оттоку квалифицированных кадров в другие сферы деятельности и ухудшению качества образования.</w:t>
      </w:r>
    </w:p>
    <w:p w:rsidR="0A4AAC28" w:rsidP="0A4AAC28" w:rsidRDefault="0A4AAC28" w14:paraId="41AB97B6" w14:textId="600174F6">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Надлежащее финансирование является важным аспектом обеспечения качественного дошкольного образования и успешного старта в обучении для детей.</w:t>
      </w:r>
    </w:p>
    <w:p w:rsidR="0A4AAC28" w:rsidP="0A4AAC28" w:rsidRDefault="0A4AAC28" w14:paraId="4FEA7DF9" w14:textId="6CE4709B">
      <w:pPr>
        <w:pStyle w:val="Normal"/>
        <w:ind w:firstLine="720"/>
        <w:jc w:val="both"/>
        <w:rPr>
          <w:rFonts w:ascii="Calibri" w:hAnsi="Calibri" w:eastAsia="Calibri" w:cs="Calibri"/>
          <w:noProof w:val="0"/>
          <w:lang w:val="ru-RU"/>
        </w:rPr>
      </w:pPr>
    </w:p>
    <w:p w:rsidR="0A4AAC28" w:rsidP="0A4AAC28" w:rsidRDefault="0A4AAC28" w14:paraId="4D503279" w14:textId="797C8E89">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Недостаточная вовлеченность родителей в образовательный процесс в дошкольном образовании представляет собой распространенную проблему, способную оказать негативное воздействие на развитие детей. Несмотря на то, что родители являются первыми учителями своих детей, многие из них не активно участвуют в образовательном процессе, который происходит в дошкольных учреждениях.</w:t>
      </w:r>
    </w:p>
    <w:p w:rsidR="0A4AAC28" w:rsidP="0A4AAC28" w:rsidRDefault="0A4AAC28" w14:paraId="08110F8E" w14:textId="04C80B75">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Одной из причин этой проблемы может быть нехватка времени у родителей, особенно если они заняты работой или несут значительную ответственность. В таких случаях у них может не хватать времени для участия в образовательных мероприятиях или волонтёрской деятельности. Кроме того, некоторые родители могут считать, что образовательные задачи полностью лежат на педагогах, и что их роль сводится только к передаче детей в дошкольное учреждение. Это может быть связано с недостаточным пониманием того, как родители могут внести вклад в образование своих детей.</w:t>
      </w:r>
    </w:p>
    <w:p w:rsidR="0A4AAC28" w:rsidP="0A4AAC28" w:rsidRDefault="0A4AAC28" w14:paraId="75FAB28E" w14:textId="662AE17C">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 xml:space="preserve">Отсутствие взаимодействия между педагогами и родителями также может уменьшить вовлеченность последних в образовательный процесс. Если педагоги не устанавливают контакт с родителями и не предоставляют информацию о том, как они могут помочь в образовании своих детей, родители могут почувствовать себя </w:t>
      </w:r>
      <w:r w:rsidRPr="0A4AAC28" w:rsidR="0A4AAC28">
        <w:rPr>
          <w:rFonts w:ascii="Calibri" w:hAnsi="Calibri" w:eastAsia="Calibri" w:cs="Calibri"/>
          <w:noProof w:val="0"/>
          <w:lang w:val="ru-RU"/>
        </w:rPr>
        <w:t>не вовлеченными</w:t>
      </w:r>
      <w:r w:rsidRPr="0A4AAC28" w:rsidR="0A4AAC28">
        <w:rPr>
          <w:rFonts w:ascii="Calibri" w:hAnsi="Calibri" w:eastAsia="Calibri" w:cs="Calibri"/>
          <w:noProof w:val="0"/>
          <w:lang w:val="ru-RU"/>
        </w:rPr>
        <w:t xml:space="preserve"> в этот процесс. Эта проблема может оказать негативное воздействие на развитие детей в долгосрочной перспективе.</w:t>
      </w:r>
    </w:p>
    <w:p w:rsidR="0A4AAC28" w:rsidP="0A4AAC28" w:rsidRDefault="0A4AAC28" w14:paraId="3ADC352A" w14:textId="2CA764D8">
      <w:pPr>
        <w:pStyle w:val="Normal"/>
        <w:ind w:firstLine="720"/>
        <w:jc w:val="both"/>
        <w:rPr>
          <w:rFonts w:ascii="Calibri" w:hAnsi="Calibri" w:eastAsia="Calibri" w:cs="Calibri"/>
          <w:noProof w:val="0"/>
          <w:lang w:val="ru-RU"/>
        </w:rPr>
      </w:pPr>
    </w:p>
    <w:p w:rsidR="0A4AAC28" w:rsidP="0A4AAC28" w:rsidRDefault="0A4AAC28" w14:paraId="65E6236C" w14:textId="422CE062">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Неравномерное качество дошкольного образования в различных регионах страны представляет серьезную проблему, поскольку качество обучения может значительно различаться в зависимости от места проживания. Некоторые регионы могут предоставлять более качественное дошкольное образование, чем другие, что может привести к неравномерному развитию и образованию детей.</w:t>
      </w:r>
    </w:p>
    <w:p w:rsidR="0A4AAC28" w:rsidP="0A4AAC28" w:rsidRDefault="0A4AAC28" w14:paraId="738C62EA" w14:textId="525EE002">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Одним из факторов, влияющих на неравномерное качество образования, является неравномерное финансирование дошкольных учреждений в различных регионах. Различия в уровне финансирования могут влиять на доступность ресурсов, квалификацию педагогов, качество оборудования и условия обучения.</w:t>
      </w:r>
    </w:p>
    <w:p w:rsidR="0A4AAC28" w:rsidP="0A4AAC28" w:rsidRDefault="0A4AAC28" w14:paraId="18DDA35F" w14:textId="75A748E4">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Кроме того, наличие различий в квалификации и опыте педагогов также способствует неравномерному качеству образования. Некоторые регионы могут сталкиваться с нехваткой квалифицированных специалистов, что отрицательно сказывается на образовательном процессе детей.</w:t>
      </w:r>
    </w:p>
    <w:p w:rsidR="0A4AAC28" w:rsidP="0A4AAC28" w:rsidRDefault="0A4AAC28" w14:paraId="063A61F1" w14:textId="0ADAA259">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Проблема недостатка квалифицированных педагогов представляет еще одну сложность для дошкольного образования. Недостаточная оплата труда в данной сфере может не стимулировать молодых специалистов к профессиональному росту и развитию. Это в свою очередь может привести к убыли квалифицированных кадров, так как многие молодые люди могут предпочесть более привлекательные и перспективные профессии.</w:t>
      </w:r>
    </w:p>
    <w:p w:rsidR="0A4AAC28" w:rsidP="0A4AAC28" w:rsidRDefault="0A4AAC28" w14:paraId="13AE6A11" w14:textId="446CD3FC">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В определенных регионах страны может также отсутствовать необходимое количество учебных программ для обучения педагогов дошкольного образования, что дополнительно затрудняет подготовку квалифицированных специалистов. Эта ситуация сказывается на образовательном процессе и может привести к недостаточному качеству образования, которое получают дети.</w:t>
      </w:r>
    </w:p>
    <w:p w:rsidR="0A4AAC28" w:rsidP="0A4AAC28" w:rsidRDefault="0A4AAC28" w14:paraId="01D881EB" w14:textId="647A81B5">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Недостаток мест в дошкольных учреждениях представляет собой еще одну серьезную проблему в области дошкольного образования. Эта проблема проявляется в недостаточном количестве мест для всех детей, которые нуждаются в дошкольном образовании, особенно в некоторых регионах страны. Также возможна ситуация, когда в различных регионах отсутствует достаточное количество дошкольных учреждений, чтобы удовлетворить потребности всех детей.</w:t>
      </w:r>
    </w:p>
    <w:p w:rsidR="0A4AAC28" w:rsidP="0A4AAC28" w:rsidRDefault="0A4AAC28" w14:paraId="5B4E21BC" w14:textId="61E343C2">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В некоторых учреждениях может существовать ограничение на количество детей, которых они могут принимать, что приводит к нехватке мест. В других случаях может возникнуть увеличение числа детей, нуждающихся в дошкольном образовании, что создает повышенный спрос на доступ к дошкольным учреждениям. Это в свою очередь вызывает длинные очереди, приводит к тому, что родители вынуждены искать альтернативные варианты обучения для своих детей, а также может привести к тому, что некоторые дети остаются без дошкольного образования.</w:t>
      </w:r>
    </w:p>
    <w:p w:rsidR="0A4AAC28" w:rsidP="0A4AAC28" w:rsidRDefault="0A4AAC28" w14:paraId="27E93D69" w14:textId="64ECA7C9">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 xml:space="preserve">Еще одной значительной проблемой в дошкольном образовании является недостаточное внимание к индивидуальным потребностям детей. </w:t>
      </w:r>
      <w:r w:rsidRPr="0A4AAC28" w:rsidR="0A4AAC28">
        <w:rPr>
          <w:rFonts w:ascii="Calibri" w:hAnsi="Calibri" w:eastAsia="Calibri" w:cs="Calibri"/>
          <w:noProof w:val="0"/>
          <w:lang w:val="ru-RU"/>
        </w:rPr>
        <w:t>В большинстве случаев,</w:t>
      </w:r>
      <w:r w:rsidRPr="0A4AAC28" w:rsidR="0A4AAC28">
        <w:rPr>
          <w:rFonts w:ascii="Calibri" w:hAnsi="Calibri" w:eastAsia="Calibri" w:cs="Calibri"/>
          <w:noProof w:val="0"/>
          <w:lang w:val="ru-RU"/>
        </w:rPr>
        <w:t xml:space="preserve"> дошкольные учреждения следуют стандартным программам, которые не учитывают уникальные особенности каждого ребенка. Эта проблема может быть вызвана несколькими факторами, такими как отсутствие достаточного количества персонала или ресурсов для обеспечения индивидуального подхода к каждому ребенку, а также ограниченное понимание потребностей различных детей со стороны педагогов. Решение этой проблемы требует усилий в направлении обеспечения более гибкого и индивидуального образовательного опыта для каждого ребенка.</w:t>
      </w:r>
    </w:p>
    <w:p w:rsidR="0A4AAC28" w:rsidP="0A4AAC28" w:rsidRDefault="0A4AAC28" w14:paraId="08BEE732" w14:textId="60B968D4">
      <w:pPr>
        <w:pStyle w:val="Normal"/>
        <w:ind w:firstLine="0"/>
        <w:jc w:val="both"/>
        <w:rPr>
          <w:rFonts w:ascii="Calibri" w:hAnsi="Calibri" w:eastAsia="Calibri" w:cs="Calibri"/>
          <w:noProof w:val="0"/>
          <w:lang w:val="ru-RU"/>
        </w:rPr>
      </w:pPr>
    </w:p>
    <w:p w:rsidR="0A4AAC28" w:rsidP="0A4AAC28" w:rsidRDefault="0A4AAC28" w14:paraId="12980F73" w14:textId="7E5DBFEC">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Для решения проблемы недостаточного внимания к индивидуальным потребностям детей в дошкольном образовании,</w:t>
      </w:r>
      <w:r w:rsidRPr="0A4AAC28" w:rsidR="0A4AAC28">
        <w:rPr>
          <w:rFonts w:ascii="Calibri" w:hAnsi="Calibri" w:eastAsia="Calibri" w:cs="Calibri"/>
          <w:noProof w:val="0"/>
          <w:lang w:val="ru-RU"/>
        </w:rPr>
        <w:t xml:space="preserve"> следует предпринять ряд мер, направленных на улучшение системы индивидуального подхода:</w:t>
      </w:r>
    </w:p>
    <w:p w:rsidR="0A4AAC28" w:rsidP="0A4AAC28" w:rsidRDefault="0A4AAC28" w14:paraId="5EDFCB28" w14:textId="079416EB">
      <w:pPr>
        <w:pStyle w:val="ListParagraph"/>
        <w:numPr>
          <w:ilvl w:val="0"/>
          <w:numId w:val="3"/>
        </w:numPr>
        <w:jc w:val="both"/>
        <w:rPr>
          <w:rFonts w:ascii="Calibri" w:hAnsi="Calibri" w:eastAsia="Calibri" w:cs="Calibri"/>
          <w:noProof w:val="0"/>
          <w:lang w:val="ru-RU"/>
        </w:rPr>
      </w:pPr>
      <w:r w:rsidRPr="0A4AAC28" w:rsidR="0A4AAC28">
        <w:rPr>
          <w:rFonts w:ascii="Calibri" w:hAnsi="Calibri" w:eastAsia="Calibri" w:cs="Calibri"/>
          <w:noProof w:val="0"/>
          <w:lang w:val="ru-RU"/>
        </w:rPr>
        <w:t>Дополнительные ресурсы и персонал:</w:t>
      </w:r>
      <w:r w:rsidRPr="0A4AAC28" w:rsidR="0A4AAC28">
        <w:rPr>
          <w:rFonts w:ascii="Calibri" w:hAnsi="Calibri" w:eastAsia="Calibri" w:cs="Calibri"/>
          <w:noProof w:val="0"/>
          <w:lang w:val="ru-RU"/>
        </w:rPr>
        <w:t xml:space="preserve"> Обеспечение дополнительных ресурсов и квалифицированного персонала, что позволит более эффективно работать с каждым ребенком индивидуально. Это включает в себя возможность проведения индивидуальных консультаций, оценок и разработку персонализированных образовательных планов.</w:t>
      </w:r>
    </w:p>
    <w:p w:rsidR="0A4AAC28" w:rsidP="0A4AAC28" w:rsidRDefault="0A4AAC28" w14:paraId="5A88F430" w14:textId="266D9EA6">
      <w:pPr>
        <w:pStyle w:val="ListParagraph"/>
        <w:numPr>
          <w:ilvl w:val="0"/>
          <w:numId w:val="3"/>
        </w:numPr>
        <w:jc w:val="both"/>
        <w:rPr>
          <w:rFonts w:ascii="Calibri" w:hAnsi="Calibri" w:eastAsia="Calibri" w:cs="Calibri"/>
          <w:noProof w:val="0"/>
          <w:lang w:val="ru-RU"/>
        </w:rPr>
      </w:pPr>
      <w:r w:rsidRPr="0A4AAC28" w:rsidR="0A4AAC28">
        <w:rPr>
          <w:rFonts w:ascii="Calibri" w:hAnsi="Calibri" w:eastAsia="Calibri" w:cs="Calibri"/>
          <w:noProof w:val="0"/>
          <w:lang w:val="ru-RU"/>
        </w:rPr>
        <w:t>Тесное взаимодействие с родителями:</w:t>
      </w:r>
      <w:r w:rsidRPr="0A4AAC28" w:rsidR="0A4AAC28">
        <w:rPr>
          <w:rFonts w:ascii="Calibri" w:hAnsi="Calibri" w:eastAsia="Calibri" w:cs="Calibri"/>
          <w:noProof w:val="0"/>
          <w:lang w:val="ru-RU"/>
        </w:rPr>
        <w:t xml:space="preserve"> Создание более тесного взаимодействия между педагогами и родителями для обмена информацией о потребностях каждого ребенка. Родители могут играть важную роль в обнаружении и понимании индивидуальных особенностей своих детей.</w:t>
      </w:r>
    </w:p>
    <w:p w:rsidR="0A4AAC28" w:rsidP="0A4AAC28" w:rsidRDefault="0A4AAC28" w14:paraId="1AF9A0C1" w14:textId="5B30A7F9">
      <w:pPr>
        <w:pStyle w:val="ListParagraph"/>
        <w:numPr>
          <w:ilvl w:val="0"/>
          <w:numId w:val="3"/>
        </w:numPr>
        <w:jc w:val="both"/>
        <w:rPr>
          <w:rFonts w:ascii="Calibri" w:hAnsi="Calibri" w:eastAsia="Calibri" w:cs="Calibri"/>
          <w:noProof w:val="0"/>
          <w:lang w:val="ru-RU"/>
        </w:rPr>
      </w:pPr>
      <w:r w:rsidRPr="0A4AAC28" w:rsidR="0A4AAC28">
        <w:rPr>
          <w:rFonts w:ascii="Calibri" w:hAnsi="Calibri" w:eastAsia="Calibri" w:cs="Calibri"/>
          <w:noProof w:val="0"/>
          <w:lang w:val="ru-RU"/>
        </w:rPr>
        <w:t>Подготовка и обучение педагогов:</w:t>
      </w:r>
      <w:r w:rsidRPr="0A4AAC28" w:rsidR="0A4AAC28">
        <w:rPr>
          <w:rFonts w:ascii="Calibri" w:hAnsi="Calibri" w:eastAsia="Calibri" w:cs="Calibri"/>
          <w:noProof w:val="0"/>
          <w:lang w:val="ru-RU"/>
        </w:rPr>
        <w:t xml:space="preserve"> Обеспечение более широкой подготовки и обучения педагогов, чтобы они могли эффективно работать с детьми, имеющими различные потребности. Это включает в себя обучение методикам работы с детьми с особенностями развития и адаптацию к индивидуальным потребностям каждого ребенка.</w:t>
      </w:r>
    </w:p>
    <w:p w:rsidR="0A4AAC28" w:rsidP="0A4AAC28" w:rsidRDefault="0A4AAC28" w14:paraId="6B7CB5D0" w14:textId="21E734A4">
      <w:pPr>
        <w:pStyle w:val="ListParagraph"/>
        <w:numPr>
          <w:ilvl w:val="0"/>
          <w:numId w:val="3"/>
        </w:numPr>
        <w:jc w:val="both"/>
        <w:rPr>
          <w:rFonts w:ascii="Calibri" w:hAnsi="Calibri" w:eastAsia="Calibri" w:cs="Calibri"/>
          <w:noProof w:val="0"/>
          <w:lang w:val="ru-RU"/>
        </w:rPr>
      </w:pPr>
      <w:r w:rsidRPr="0A4AAC28" w:rsidR="0A4AAC28">
        <w:rPr>
          <w:rFonts w:ascii="Calibri" w:hAnsi="Calibri" w:eastAsia="Calibri" w:cs="Calibri"/>
          <w:noProof w:val="0"/>
          <w:lang w:val="ru-RU"/>
        </w:rPr>
        <w:t>Разработка индивидуальных программ обучения:</w:t>
      </w:r>
      <w:r w:rsidRPr="0A4AAC28" w:rsidR="0A4AAC28">
        <w:rPr>
          <w:rFonts w:ascii="Calibri" w:hAnsi="Calibri" w:eastAsia="Calibri" w:cs="Calibri"/>
          <w:noProof w:val="0"/>
          <w:lang w:val="ru-RU"/>
        </w:rPr>
        <w:t xml:space="preserve"> Внедрение индивидуальных образовательных программ, которые учитывают потребности каждого ребенка. Это может включать в себя применение дифференцированных подходов к обучению и учет индивидуальных темпов и стилей обучения.</w:t>
      </w:r>
    </w:p>
    <w:p w:rsidR="0A4AAC28" w:rsidP="0A4AAC28" w:rsidRDefault="0A4AAC28" w14:paraId="1F97B9D4" w14:textId="7F0508CE">
      <w:pPr>
        <w:pStyle w:val="ListParagraph"/>
        <w:numPr>
          <w:ilvl w:val="0"/>
          <w:numId w:val="3"/>
        </w:numPr>
        <w:jc w:val="both"/>
        <w:rPr>
          <w:rFonts w:ascii="Calibri" w:hAnsi="Calibri" w:eastAsia="Calibri" w:cs="Calibri"/>
          <w:noProof w:val="0"/>
          <w:lang w:val="ru-RU"/>
        </w:rPr>
      </w:pPr>
      <w:r w:rsidRPr="0A4AAC28" w:rsidR="0A4AAC28">
        <w:rPr>
          <w:rFonts w:ascii="Calibri" w:hAnsi="Calibri" w:eastAsia="Calibri" w:cs="Calibri"/>
          <w:noProof w:val="0"/>
          <w:lang w:val="ru-RU"/>
        </w:rPr>
        <w:t>Создание условий для инклюзивного обучения:</w:t>
      </w:r>
      <w:r w:rsidRPr="0A4AAC28" w:rsidR="0A4AAC28">
        <w:rPr>
          <w:rFonts w:ascii="Calibri" w:hAnsi="Calibri" w:eastAsia="Calibri" w:cs="Calibri"/>
          <w:noProof w:val="0"/>
          <w:lang w:val="ru-RU"/>
        </w:rPr>
        <w:t xml:space="preserve"> Развитие инклюзивного обучения, которое обеспечивает участие детей с различными потребностями в общем образовательном процессе, способствуя их социальной интеграции.</w:t>
      </w:r>
    </w:p>
    <w:p w:rsidR="0A4AAC28" w:rsidP="0A4AAC28" w:rsidRDefault="0A4AAC28" w14:paraId="07C231B6" w14:textId="363CB0ED">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Для решения проблемы недостатка мест в дошкольных учреждениях и обеспечения доступности дошкольного образования для всех детей, можно предпринять следующие шаги:</w:t>
      </w:r>
    </w:p>
    <w:p w:rsidR="0A4AAC28" w:rsidP="0A4AAC28" w:rsidRDefault="0A4AAC28" w14:paraId="6482D17E" w14:textId="1F8C5C53">
      <w:pPr>
        <w:pStyle w:val="ListParagraph"/>
        <w:numPr>
          <w:ilvl w:val="0"/>
          <w:numId w:val="4"/>
        </w:numPr>
        <w:jc w:val="both"/>
        <w:rPr>
          <w:rFonts w:ascii="Calibri" w:hAnsi="Calibri" w:eastAsia="Calibri" w:cs="Calibri"/>
          <w:noProof w:val="0"/>
          <w:lang w:val="ru-RU"/>
        </w:rPr>
      </w:pPr>
      <w:r w:rsidRPr="0A4AAC28" w:rsidR="0A4AAC28">
        <w:rPr>
          <w:rFonts w:ascii="Calibri" w:hAnsi="Calibri" w:eastAsia="Calibri" w:cs="Calibri"/>
          <w:noProof w:val="0"/>
          <w:lang w:val="ru-RU"/>
        </w:rPr>
        <w:t>Расширение мест в дошкольных учреждениях:</w:t>
      </w:r>
      <w:r w:rsidRPr="0A4AAC28" w:rsidR="0A4AAC28">
        <w:rPr>
          <w:rFonts w:ascii="Calibri" w:hAnsi="Calibri" w:eastAsia="Calibri" w:cs="Calibri"/>
          <w:noProof w:val="0"/>
          <w:lang w:val="ru-RU"/>
        </w:rPr>
        <w:t xml:space="preserve"> Увеличение финансирования и расширение физических возможностей дошкольных учреждений для приема большего числа детей.</w:t>
      </w:r>
    </w:p>
    <w:p w:rsidR="0A4AAC28" w:rsidP="0A4AAC28" w:rsidRDefault="0A4AAC28" w14:paraId="7EB90B79" w14:textId="69C6869C">
      <w:pPr>
        <w:pStyle w:val="ListParagraph"/>
        <w:numPr>
          <w:ilvl w:val="0"/>
          <w:numId w:val="4"/>
        </w:numPr>
        <w:jc w:val="both"/>
        <w:rPr>
          <w:rFonts w:ascii="Calibri" w:hAnsi="Calibri" w:eastAsia="Calibri" w:cs="Calibri"/>
          <w:noProof w:val="0"/>
          <w:lang w:val="ru-RU"/>
        </w:rPr>
      </w:pPr>
      <w:r w:rsidRPr="0A4AAC28" w:rsidR="0A4AAC28">
        <w:rPr>
          <w:rFonts w:ascii="Calibri" w:hAnsi="Calibri" w:eastAsia="Calibri" w:cs="Calibri"/>
          <w:noProof w:val="0"/>
          <w:lang w:val="ru-RU"/>
        </w:rPr>
        <w:t>Стимулирование открытия новых дошкольных учреждений:</w:t>
      </w:r>
      <w:r w:rsidRPr="0A4AAC28" w:rsidR="0A4AAC28">
        <w:rPr>
          <w:rFonts w:ascii="Calibri" w:hAnsi="Calibri" w:eastAsia="Calibri" w:cs="Calibri"/>
          <w:noProof w:val="0"/>
          <w:lang w:val="ru-RU"/>
        </w:rPr>
        <w:t xml:space="preserve"> Поощрение создания новых дошкольных учреждений, особенно в тех регионах, где существует дефицит мест.</w:t>
      </w:r>
    </w:p>
    <w:p w:rsidR="0A4AAC28" w:rsidP="0A4AAC28" w:rsidRDefault="0A4AAC28" w14:paraId="2FDE66BA" w14:textId="75446386">
      <w:pPr>
        <w:pStyle w:val="ListParagraph"/>
        <w:numPr>
          <w:ilvl w:val="0"/>
          <w:numId w:val="4"/>
        </w:numPr>
        <w:jc w:val="both"/>
        <w:rPr>
          <w:rFonts w:ascii="Calibri" w:hAnsi="Calibri" w:eastAsia="Calibri" w:cs="Calibri"/>
          <w:noProof w:val="0"/>
          <w:lang w:val="ru-RU"/>
        </w:rPr>
      </w:pPr>
      <w:r w:rsidRPr="0A4AAC28" w:rsidR="0A4AAC28">
        <w:rPr>
          <w:rFonts w:ascii="Calibri" w:hAnsi="Calibri" w:eastAsia="Calibri" w:cs="Calibri"/>
          <w:noProof w:val="0"/>
          <w:lang w:val="ru-RU"/>
        </w:rPr>
        <w:t>Развитие сети частных дошкольных учреждений:</w:t>
      </w:r>
      <w:r w:rsidRPr="0A4AAC28" w:rsidR="0A4AAC28">
        <w:rPr>
          <w:rFonts w:ascii="Calibri" w:hAnsi="Calibri" w:eastAsia="Calibri" w:cs="Calibri"/>
          <w:noProof w:val="0"/>
          <w:lang w:val="ru-RU"/>
        </w:rPr>
        <w:t xml:space="preserve"> Содействие развитию частных дошкольных учреждений, что может способствовать увеличению доступности образования.</w:t>
      </w:r>
    </w:p>
    <w:p w:rsidR="0A4AAC28" w:rsidP="0A4AAC28" w:rsidRDefault="0A4AAC28" w14:paraId="7322DDF5" w14:textId="1F452870">
      <w:pPr>
        <w:pStyle w:val="ListParagraph"/>
        <w:numPr>
          <w:ilvl w:val="0"/>
          <w:numId w:val="4"/>
        </w:numPr>
        <w:jc w:val="both"/>
        <w:rPr>
          <w:rFonts w:ascii="Calibri" w:hAnsi="Calibri" w:eastAsia="Calibri" w:cs="Calibri"/>
          <w:noProof w:val="0"/>
          <w:lang w:val="ru-RU"/>
        </w:rPr>
      </w:pPr>
      <w:r w:rsidRPr="0A4AAC28" w:rsidR="0A4AAC28">
        <w:rPr>
          <w:rFonts w:ascii="Calibri" w:hAnsi="Calibri" w:eastAsia="Calibri" w:cs="Calibri"/>
          <w:noProof w:val="0"/>
          <w:lang w:val="ru-RU"/>
        </w:rPr>
        <w:t>Оптимизация процесса приема детей:</w:t>
      </w:r>
      <w:r w:rsidRPr="0A4AAC28" w:rsidR="0A4AAC28">
        <w:rPr>
          <w:rFonts w:ascii="Calibri" w:hAnsi="Calibri" w:eastAsia="Calibri" w:cs="Calibri"/>
          <w:noProof w:val="0"/>
          <w:lang w:val="ru-RU"/>
        </w:rPr>
        <w:t xml:space="preserve"> Разработка эффективных систем приема и распределения детей в дошкольные учреждения с учетом географического распределения и спроса на образовательные услуги.</w:t>
      </w:r>
    </w:p>
    <w:p w:rsidR="0A4AAC28" w:rsidP="0A4AAC28" w:rsidRDefault="0A4AAC28" w14:paraId="690507CC" w14:textId="2810D553">
      <w:pPr>
        <w:pStyle w:val="ListParagraph"/>
        <w:numPr>
          <w:ilvl w:val="0"/>
          <w:numId w:val="4"/>
        </w:numPr>
        <w:jc w:val="both"/>
        <w:rPr>
          <w:rFonts w:ascii="Calibri" w:hAnsi="Calibri" w:eastAsia="Calibri" w:cs="Calibri"/>
          <w:noProof w:val="0"/>
          <w:lang w:val="ru-RU"/>
        </w:rPr>
      </w:pPr>
      <w:r w:rsidRPr="0A4AAC28" w:rsidR="0A4AAC28">
        <w:rPr>
          <w:rFonts w:ascii="Calibri" w:hAnsi="Calibri" w:eastAsia="Calibri" w:cs="Calibri"/>
          <w:noProof w:val="0"/>
          <w:lang w:val="ru-RU"/>
        </w:rPr>
        <w:t>Развитие дополнительных форм образования:</w:t>
      </w:r>
      <w:r w:rsidRPr="0A4AAC28" w:rsidR="0A4AAC28">
        <w:rPr>
          <w:rFonts w:ascii="Calibri" w:hAnsi="Calibri" w:eastAsia="Calibri" w:cs="Calibri"/>
          <w:noProof w:val="0"/>
          <w:lang w:val="ru-RU"/>
        </w:rPr>
        <w:t xml:space="preserve"> Создание альтернативных форм образования для детей, которые не могут посещать стандартные дошкольные учреждения из-за ограниченности мест.</w:t>
      </w:r>
    </w:p>
    <w:p w:rsidR="0A4AAC28" w:rsidP="0A4AAC28" w:rsidRDefault="0A4AAC28" w14:paraId="2388BDE1" w14:textId="34B1BD45">
      <w:pPr>
        <w:pStyle w:val="ListParagraph"/>
        <w:numPr>
          <w:ilvl w:val="0"/>
          <w:numId w:val="4"/>
        </w:numPr>
        <w:jc w:val="both"/>
        <w:rPr>
          <w:rFonts w:ascii="Calibri" w:hAnsi="Calibri" w:eastAsia="Calibri" w:cs="Calibri"/>
          <w:noProof w:val="0"/>
          <w:lang w:val="ru-RU"/>
        </w:rPr>
      </w:pPr>
      <w:r w:rsidRPr="0A4AAC28" w:rsidR="0A4AAC28">
        <w:rPr>
          <w:rFonts w:ascii="Calibri" w:hAnsi="Calibri" w:eastAsia="Calibri" w:cs="Calibri"/>
          <w:noProof w:val="0"/>
          <w:lang w:val="ru-RU"/>
        </w:rPr>
        <w:t>Сотрудничество с общественностью:</w:t>
      </w:r>
      <w:r w:rsidRPr="0A4AAC28" w:rsidR="0A4AAC28">
        <w:rPr>
          <w:rFonts w:ascii="Calibri" w:hAnsi="Calibri" w:eastAsia="Calibri" w:cs="Calibri"/>
          <w:noProof w:val="0"/>
          <w:lang w:val="ru-RU"/>
        </w:rPr>
        <w:t xml:space="preserve"> Вовлечение общественности, бизнес-сектора и местных органов в решение проблемы, например, путем создания образовательных программ и центров в рамках общественно-частного партнерства.</w:t>
      </w:r>
    </w:p>
    <w:p w:rsidR="0A4AAC28" w:rsidP="0A4AAC28" w:rsidRDefault="0A4AAC28" w14:paraId="7D1A101B" w14:textId="46132F99">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Решение этих проблем требует комплексного и системного подхода, включающего усилия государственных органов, образовательных институтов, педагогов, родителей и общества в целом.</w:t>
      </w:r>
    </w:p>
    <w:p w:rsidR="0A4AAC28" w:rsidP="0A4AAC28" w:rsidRDefault="0A4AAC28" w14:paraId="2A664313" w14:textId="31A36BD0">
      <w:pPr>
        <w:pStyle w:val="Normal"/>
        <w:ind w:firstLine="720"/>
        <w:jc w:val="both"/>
        <w:rPr>
          <w:rFonts w:ascii="Calibri" w:hAnsi="Calibri" w:eastAsia="Calibri" w:cs="Calibri"/>
          <w:noProof w:val="0"/>
          <w:lang w:val="ru-RU"/>
        </w:rPr>
      </w:pPr>
      <w:r w:rsidRPr="0A4AAC28" w:rsidR="0A4AAC28">
        <w:rPr>
          <w:rFonts w:ascii="Calibri" w:hAnsi="Calibri" w:eastAsia="Calibri" w:cs="Calibri"/>
          <w:noProof w:val="0"/>
          <w:lang w:val="ru-RU"/>
        </w:rPr>
        <w:t>Исследование проблем в дошкольном образовании предоставляет важный обзор существующих вызовов и подчеркивает значимость данной области. Ниже приведены некоторые аспекты, которые можно рассмотреть для дополнения и улучшения вашего исследования:</w:t>
      </w:r>
    </w:p>
    <w:p w:rsidR="0A4AAC28" w:rsidP="0A4AAC28" w:rsidRDefault="0A4AAC28" w14:paraId="77E99BB7" w14:textId="5449F4D7">
      <w:pPr>
        <w:pStyle w:val="Normal"/>
        <w:jc w:val="both"/>
        <w:rPr>
          <w:rFonts w:ascii="Calibri" w:hAnsi="Calibri" w:eastAsia="Calibri" w:cs="Calibri"/>
          <w:noProof w:val="0"/>
          <w:lang w:val="ru-RU"/>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7ee38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887c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af7dc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808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a3f5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422ED"/>
    <w:rsid w:val="0A4AAC28"/>
    <w:rsid w:val="49DAE91F"/>
    <w:rsid w:val="7644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22ED"/>
  <w15:chartTrackingRefBased/>
  <w15:docId w15:val="{A389BDDE-0CBF-42C7-A108-B2BE0292B2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0A4AAC28"/>
    <w:rPr>
      <w:noProof w:val="0"/>
      <w:lang w:val="ru-R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0A4AAC28"/>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0A4AAC28"/>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0A4AAC28"/>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0A4AAC28"/>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0A4AAC28"/>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0A4AAC28"/>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0A4AAC28"/>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0A4AAC28"/>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0A4AAC28"/>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0A4AAC28"/>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0A4AAC28"/>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0A4AAC28"/>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0A4AAC28"/>
    <w:rPr>
      <w:i w:val="1"/>
      <w:iCs w:val="1"/>
      <w:color w:val="0F4761" w:themeColor="accent1" w:themeTint="FF" w:themeShade="BF"/>
    </w:rPr>
    <w:pP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A4AAC28"/>
    <w:pPr>
      <w:spacing/>
      <w:ind w:left="720"/>
      <w:contextualSpacing/>
    </w:pPr>
  </w:style>
  <w:style w:type="paragraph" w:styleId="TOC1">
    <w:uiPriority w:val="39"/>
    <w:name w:val="toc 1"/>
    <w:basedOn w:val="Normal"/>
    <w:next w:val="Normal"/>
    <w:unhideWhenUsed/>
    <w:rsid w:val="0A4AAC28"/>
    <w:pPr>
      <w:spacing w:after="100"/>
    </w:pPr>
  </w:style>
  <w:style w:type="paragraph" w:styleId="TOC2">
    <w:uiPriority w:val="39"/>
    <w:name w:val="toc 2"/>
    <w:basedOn w:val="Normal"/>
    <w:next w:val="Normal"/>
    <w:unhideWhenUsed/>
    <w:rsid w:val="0A4AAC28"/>
    <w:pPr>
      <w:spacing w:after="100"/>
      <w:ind w:left="220"/>
    </w:pPr>
  </w:style>
  <w:style w:type="paragraph" w:styleId="TOC3">
    <w:uiPriority w:val="39"/>
    <w:name w:val="toc 3"/>
    <w:basedOn w:val="Normal"/>
    <w:next w:val="Normal"/>
    <w:unhideWhenUsed/>
    <w:rsid w:val="0A4AAC28"/>
    <w:pPr>
      <w:spacing w:after="100"/>
      <w:ind w:left="440"/>
    </w:pPr>
  </w:style>
  <w:style w:type="paragraph" w:styleId="TOC4">
    <w:uiPriority w:val="39"/>
    <w:name w:val="toc 4"/>
    <w:basedOn w:val="Normal"/>
    <w:next w:val="Normal"/>
    <w:unhideWhenUsed/>
    <w:rsid w:val="0A4AAC28"/>
    <w:pPr>
      <w:spacing w:after="100"/>
      <w:ind w:left="660"/>
    </w:pPr>
  </w:style>
  <w:style w:type="paragraph" w:styleId="TOC5">
    <w:uiPriority w:val="39"/>
    <w:name w:val="toc 5"/>
    <w:basedOn w:val="Normal"/>
    <w:next w:val="Normal"/>
    <w:unhideWhenUsed/>
    <w:rsid w:val="0A4AAC28"/>
    <w:pPr>
      <w:spacing w:after="100"/>
      <w:ind w:left="880"/>
    </w:pPr>
  </w:style>
  <w:style w:type="paragraph" w:styleId="TOC6">
    <w:uiPriority w:val="39"/>
    <w:name w:val="toc 6"/>
    <w:basedOn w:val="Normal"/>
    <w:next w:val="Normal"/>
    <w:unhideWhenUsed/>
    <w:rsid w:val="0A4AAC28"/>
    <w:pPr>
      <w:spacing w:after="100"/>
      <w:ind w:left="1100"/>
    </w:pPr>
  </w:style>
  <w:style w:type="paragraph" w:styleId="TOC7">
    <w:uiPriority w:val="39"/>
    <w:name w:val="toc 7"/>
    <w:basedOn w:val="Normal"/>
    <w:next w:val="Normal"/>
    <w:unhideWhenUsed/>
    <w:rsid w:val="0A4AAC28"/>
    <w:pPr>
      <w:spacing w:after="100"/>
      <w:ind w:left="1320"/>
    </w:pPr>
  </w:style>
  <w:style w:type="paragraph" w:styleId="TOC8">
    <w:uiPriority w:val="39"/>
    <w:name w:val="toc 8"/>
    <w:basedOn w:val="Normal"/>
    <w:next w:val="Normal"/>
    <w:unhideWhenUsed/>
    <w:rsid w:val="0A4AAC28"/>
    <w:pPr>
      <w:spacing w:after="100"/>
      <w:ind w:left="1540"/>
    </w:pPr>
  </w:style>
  <w:style w:type="paragraph" w:styleId="TOC9">
    <w:uiPriority w:val="39"/>
    <w:name w:val="toc 9"/>
    <w:basedOn w:val="Normal"/>
    <w:next w:val="Normal"/>
    <w:unhideWhenUsed/>
    <w:rsid w:val="0A4AAC28"/>
    <w:pPr>
      <w:spacing w:after="100"/>
      <w:ind w:left="1760"/>
    </w:pPr>
  </w:style>
  <w:style w:type="paragraph" w:styleId="EndnoteText">
    <w:uiPriority w:val="99"/>
    <w:name w:val="endnote text"/>
    <w:basedOn w:val="Normal"/>
    <w:semiHidden/>
    <w:unhideWhenUsed/>
    <w:link w:val="EndnoteTextChar"/>
    <w:rsid w:val="0A4AAC28"/>
    <w:rPr>
      <w:sz w:val="20"/>
      <w:szCs w:val="20"/>
    </w:rPr>
    <w:pPr>
      <w:spacing w:after="0" w:line="240" w:lineRule="auto"/>
    </w:pPr>
  </w:style>
  <w:style w:type="paragraph" w:styleId="Footer">
    <w:uiPriority w:val="99"/>
    <w:name w:val="footer"/>
    <w:basedOn w:val="Normal"/>
    <w:unhideWhenUsed/>
    <w:link w:val="FooterChar"/>
    <w:rsid w:val="0A4AAC28"/>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0A4AAC28"/>
    <w:rPr>
      <w:sz w:val="20"/>
      <w:szCs w:val="20"/>
    </w:rPr>
    <w:pPr>
      <w:spacing w:after="0" w:line="240" w:lineRule="auto"/>
    </w:pPr>
  </w:style>
  <w:style w:type="paragraph" w:styleId="Header">
    <w:uiPriority w:val="99"/>
    <w:name w:val="header"/>
    <w:basedOn w:val="Normal"/>
    <w:unhideWhenUsed/>
    <w:link w:val="HeaderChar"/>
    <w:rsid w:val="0A4AAC28"/>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fd2fbe003d54f1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2024-02-01T21:16:35.5439400Z</dcterms:created>
  <dcterms:modified xsi:type="dcterms:W3CDTF">2024-02-01T21:48:56.6246965Z</dcterms:modified>
  <dc:creator>Roms Gree</dc:creator>
  <lastModifiedBy>Roms Gree</lastModifiedBy>
</coreProperties>
</file>