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6E59" w14:textId="50EC22B3" w:rsidR="006352FF" w:rsidRDefault="006352FF" w:rsidP="006352F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Искакова Г.Д.</w:t>
      </w:r>
    </w:p>
    <w:p w14:paraId="3BAF0848" w14:textId="77777777" w:rsidR="006352FF" w:rsidRDefault="006352FF" w:rsidP="006352F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Методист, логопед </w:t>
      </w:r>
    </w:p>
    <w:p w14:paraId="11D7E503" w14:textId="445287CD" w:rsidR="006352FF" w:rsidRPr="006352FF" w:rsidRDefault="006352FF" w:rsidP="006352F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КППК Ауэзовского района</w:t>
      </w:r>
    </w:p>
    <w:p w14:paraId="5F4132D9" w14:textId="3F76F922" w:rsidR="00953559" w:rsidRDefault="009248C9" w:rsidP="003D0556">
      <w:pPr>
        <w:pStyle w:val="a3"/>
        <w:jc w:val="center"/>
        <w:rPr>
          <w:b/>
          <w:bCs/>
          <w:sz w:val="28"/>
          <w:szCs w:val="28"/>
        </w:rPr>
      </w:pPr>
      <w:r w:rsidRPr="003D0556">
        <w:rPr>
          <w:b/>
          <w:bCs/>
          <w:sz w:val="28"/>
          <w:szCs w:val="28"/>
        </w:rPr>
        <w:t>Влияние речевого негативизма</w:t>
      </w:r>
      <w:r w:rsidR="00953559" w:rsidRPr="003D0556">
        <w:rPr>
          <w:b/>
          <w:bCs/>
          <w:sz w:val="28"/>
          <w:szCs w:val="28"/>
        </w:rPr>
        <w:t xml:space="preserve"> на коммуникативно-личностную </w:t>
      </w:r>
      <w:r w:rsidR="009A780A" w:rsidRPr="003D0556">
        <w:rPr>
          <w:b/>
          <w:bCs/>
          <w:sz w:val="28"/>
          <w:szCs w:val="28"/>
        </w:rPr>
        <w:t xml:space="preserve">        </w:t>
      </w:r>
      <w:r w:rsidR="00953559" w:rsidRPr="003D0556">
        <w:rPr>
          <w:b/>
          <w:bCs/>
          <w:sz w:val="28"/>
          <w:szCs w:val="28"/>
        </w:rPr>
        <w:t>сферу ребенка.</w:t>
      </w:r>
    </w:p>
    <w:p w14:paraId="52405B0D" w14:textId="46D390A2" w:rsidR="00504274" w:rsidRPr="00504274" w:rsidRDefault="00504274" w:rsidP="003D0556">
      <w:pPr>
        <w:pStyle w:val="a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Анотация</w:t>
      </w:r>
    </w:p>
    <w:p w14:paraId="251840DF" w14:textId="2AF53113" w:rsidR="009248C9" w:rsidRPr="003D0556" w:rsidRDefault="009248C9" w:rsidP="005042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В статье рассматривается феномен речевого негативизма в контексте современных логопедических и психолого-педагогических подходов. Раскрываются причины формирования речевого негативизма у детей, его связь с эмоционально-личностной сферой и коммуникативным развитием. Обосновывается актуальность комплексного изучения данного явления в условиях роста речевых нарушений и повышения требований к коммуникативной компетентности ребёнка.</w:t>
      </w:r>
    </w:p>
    <w:p w14:paraId="2E7D7A4A" w14:textId="77777777" w:rsidR="009248C9" w:rsidRPr="003D0556" w:rsidRDefault="009248C9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rStyle w:val="a4"/>
          <w:rFonts w:eastAsiaTheme="majorEastAsia"/>
          <w:sz w:val="28"/>
          <w:szCs w:val="28"/>
        </w:rPr>
        <w:t>Ключевые слова:</w:t>
      </w:r>
      <w:r w:rsidRPr="003D0556">
        <w:rPr>
          <w:sz w:val="28"/>
          <w:szCs w:val="28"/>
        </w:rPr>
        <w:t xml:space="preserve"> речевой негативизм, коммуникативное поведение, речевые нарушения, тревожность, междисциплинарный подход, дети дошкольного возраста.</w:t>
      </w:r>
    </w:p>
    <w:p w14:paraId="32634915" w14:textId="77777777" w:rsidR="004D4A68" w:rsidRPr="003D0556" w:rsidRDefault="004D4A68" w:rsidP="00504274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D055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Актуальность проблемы речевого негативизма</w:t>
      </w:r>
    </w:p>
    <w:p w14:paraId="25F788AA" w14:textId="77777777" w:rsidR="004D4A68" w:rsidRPr="003D0556" w:rsidRDefault="004D4A68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В условиях модернизации системы образования и расширения инклюзивной практики значительно возросло количество детей с различными речевыми нарушениями, включённых в массовые образовательные организации. Наряду с первичными речевыми дефектами у данной категории детей нередко формируются </w:t>
      </w:r>
      <w:r w:rsidRPr="003D0556">
        <w:rPr>
          <w:rStyle w:val="a4"/>
          <w:sz w:val="28"/>
          <w:szCs w:val="28"/>
        </w:rPr>
        <w:t>вторичные нарушения</w:t>
      </w:r>
      <w:r w:rsidRPr="003D0556">
        <w:rPr>
          <w:sz w:val="28"/>
          <w:szCs w:val="28"/>
        </w:rPr>
        <w:t xml:space="preserve">, среди которых особое место занимает </w:t>
      </w:r>
      <w:r w:rsidRPr="003D0556">
        <w:rPr>
          <w:rStyle w:val="a4"/>
          <w:sz w:val="28"/>
          <w:szCs w:val="28"/>
        </w:rPr>
        <w:t>речевой негативизм</w:t>
      </w:r>
      <w:r w:rsidRPr="003D0556">
        <w:rPr>
          <w:sz w:val="28"/>
          <w:szCs w:val="28"/>
        </w:rPr>
        <w:t>.</w:t>
      </w:r>
    </w:p>
    <w:p w14:paraId="2442BA06" w14:textId="77777777" w:rsidR="004D4A68" w:rsidRPr="003D0556" w:rsidRDefault="004D4A68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Речевой негативизм проявляется в устойчивом избегании речевого общения при сохранных или относительно сохранных речевых возможностях ребёнка и носит защитный характер. Его формирование обусловлено длительным опытом речевой неуспешности, повышенной тревожностью, неадекватными педагогическими требованиями и недостаточной психологической поддержкой. В результате отказ от речи становится для ребёнка способом снижения эмоционального напряжения.</w:t>
      </w:r>
    </w:p>
    <w:p w14:paraId="2EE750F9" w14:textId="77777777" w:rsidR="004D4A68" w:rsidRPr="003D0556" w:rsidRDefault="004D4A68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Актуальность изучения и коррекции речевого негативизма обусловлена тем, что данное явление </w:t>
      </w:r>
      <w:r w:rsidRPr="003D0556">
        <w:rPr>
          <w:rStyle w:val="a4"/>
          <w:sz w:val="28"/>
          <w:szCs w:val="28"/>
        </w:rPr>
        <w:t>существенно снижает эффективность логопедической помощи</w:t>
      </w:r>
      <w:r w:rsidRPr="003D0556">
        <w:rPr>
          <w:sz w:val="28"/>
          <w:szCs w:val="28"/>
        </w:rPr>
        <w:t>, препятствует активному включению ребёнка в образовательный процесс и затрудняет его социальную адаптацию. При отсутствии своевременной коррекционно-педагогической поддержки речевой негативизм может закрепляться и трансформироваться в стойкие коммуникативные нарушения, формирование речевого страха, учебной дезадаптации и вторичных личностных проблем.</w:t>
      </w:r>
    </w:p>
    <w:p w14:paraId="7B1A1D4C" w14:textId="77777777" w:rsidR="004D4A68" w:rsidRPr="003D0556" w:rsidRDefault="004D4A68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Особую значимость проблема приобретает в дошкольном и младшем школьном возрасте, когда речь является ведущим средством общения и основным инструментом познавательной деятельности. В условиях раннего начала обучения и повышенных требований к речевому развитию риск </w:t>
      </w:r>
      <w:r w:rsidRPr="003D0556">
        <w:rPr>
          <w:sz w:val="28"/>
          <w:szCs w:val="28"/>
        </w:rPr>
        <w:lastRenderedPageBreak/>
        <w:t>формирования речевого негативизма возрастает, особенно у детей с заиканием, общим недоразвитием речи и другими системными речевыми нарушениями.</w:t>
      </w:r>
    </w:p>
    <w:p w14:paraId="33E2D955" w14:textId="77777777" w:rsidR="004D4A68" w:rsidRPr="003D0556" w:rsidRDefault="004D4A68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В то же время в современной практике наблюдается </w:t>
      </w:r>
      <w:r w:rsidRPr="003D0556">
        <w:rPr>
          <w:rStyle w:val="a4"/>
          <w:sz w:val="28"/>
          <w:szCs w:val="28"/>
        </w:rPr>
        <w:t>недостаточная дифференциация речевого негативизма от смежных состояний</w:t>
      </w:r>
      <w:r w:rsidRPr="003D0556">
        <w:rPr>
          <w:sz w:val="28"/>
          <w:szCs w:val="28"/>
        </w:rPr>
        <w:t xml:space="preserve"> (</w:t>
      </w:r>
      <w:proofErr w:type="spellStart"/>
      <w:r w:rsidRPr="003D0556">
        <w:rPr>
          <w:sz w:val="28"/>
          <w:szCs w:val="28"/>
        </w:rPr>
        <w:t>мутизм</w:t>
      </w:r>
      <w:proofErr w:type="spellEnd"/>
      <w:r w:rsidRPr="003D0556">
        <w:rPr>
          <w:sz w:val="28"/>
          <w:szCs w:val="28"/>
        </w:rPr>
        <w:t>, речевая тревожность, поведенческий протест), что приводит к некорректному выбору коррекционных стратегий и усилению негативных проявлений. Это определяет необходимость комплексного междисциплинарного подхода с участием логопеда, психолога и педагогов.</w:t>
      </w:r>
    </w:p>
    <w:p w14:paraId="5CCFB8A8" w14:textId="53BE1733" w:rsidR="00F8637D" w:rsidRPr="003D0556" w:rsidRDefault="004D4A68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Таким образом, актуальность проблемы речевого негативизма определяется её высокой распространённостью, значительным влиянием на развитие личности ребёнка и недостаточной разработанностью практико-ориентированных методов раннего выявления и коррекции в условиях образовательных организаций.</w:t>
      </w:r>
    </w:p>
    <w:p w14:paraId="2D0496F4" w14:textId="77777777" w:rsidR="00F8637D" w:rsidRPr="003D0556" w:rsidRDefault="00F8637D" w:rsidP="00504274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D0556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</w:p>
    <w:p w14:paraId="74C523C5" w14:textId="324B0353" w:rsidR="00F8637D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Современная логопедическая практика всё чаще сталкивается с проявлениями речевого негативизма у детей дошкольного и младшего школьного возраста. Данное явление выражается в отказе от речевого взаимодействия, избегании речевых ситуаций, снижении инициативы общения и может значительно осложнять процесс диагностики и коррекционной работы. В связи с этим актуализируется необходимость переосмысления речевого негативизма с позиций современных научных подходов.</w:t>
      </w:r>
    </w:p>
    <w:p w14:paraId="49FA33A1" w14:textId="77777777" w:rsidR="00F8637D" w:rsidRPr="003D0556" w:rsidRDefault="00F8637D" w:rsidP="00504274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D055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Современное понимание речевого негативизма</w:t>
      </w:r>
    </w:p>
    <w:p w14:paraId="1E9B7318" w14:textId="77777777" w:rsidR="00F8637D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В традиционной педагогической практике речевой негативизм нередко интерпретировался как проявление упрямства, недостаточной мотивации или поведенческих особенностей ребёнка. Однако современные исследования рассматривают его как </w:t>
      </w:r>
      <w:r w:rsidRPr="003D0556">
        <w:rPr>
          <w:rStyle w:val="a4"/>
          <w:rFonts w:eastAsiaTheme="majorEastAsia"/>
          <w:sz w:val="28"/>
          <w:szCs w:val="28"/>
        </w:rPr>
        <w:t>защитную реакцию личности</w:t>
      </w:r>
      <w:r w:rsidRPr="003D0556">
        <w:rPr>
          <w:sz w:val="28"/>
          <w:szCs w:val="28"/>
        </w:rPr>
        <w:t>, возникающую в ответ на переживание речевой несостоятельности, повышенной тревожности или негативного коммуникативного опыта.</w:t>
      </w:r>
    </w:p>
    <w:p w14:paraId="1C31AC1A" w14:textId="77777777" w:rsidR="00EB557A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С точки зрения </w:t>
      </w:r>
      <w:proofErr w:type="spellStart"/>
      <w:r w:rsidRPr="003D0556">
        <w:rPr>
          <w:sz w:val="28"/>
          <w:szCs w:val="28"/>
        </w:rPr>
        <w:t>биопсихосоциальной</w:t>
      </w:r>
      <w:proofErr w:type="spellEnd"/>
      <w:r w:rsidRPr="003D0556">
        <w:rPr>
          <w:sz w:val="28"/>
          <w:szCs w:val="28"/>
        </w:rPr>
        <w:t xml:space="preserve"> модели, формирование речевого негативизма обусловлено взаимодействием нейрофизиологических, психологических и социальных факторов. Речевые нарушения (заикание, задержка речевого развития, общее недоразвитие речи) в сочетании с эмоциональной уязвимостью ребёнка и внешним давлением со стороны взрослых создают условия для формирования устойчивого избегания речи.</w:t>
      </w:r>
    </w:p>
    <w:p w14:paraId="43934873" w14:textId="77777777" w:rsidR="009248C9" w:rsidRPr="003D0556" w:rsidRDefault="00EB557A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D0556">
        <w:rPr>
          <w:sz w:val="28"/>
          <w:szCs w:val="28"/>
        </w:rPr>
        <w:t xml:space="preserve">Необходимость </w:t>
      </w:r>
      <w:r w:rsidR="00F8637D" w:rsidRPr="003D0556">
        <w:rPr>
          <w:sz w:val="28"/>
          <w:szCs w:val="28"/>
        </w:rPr>
        <w:t xml:space="preserve"> изучения</w:t>
      </w:r>
      <w:proofErr w:type="gramEnd"/>
      <w:r w:rsidR="00F8637D" w:rsidRPr="003D0556">
        <w:rPr>
          <w:sz w:val="28"/>
          <w:szCs w:val="28"/>
        </w:rPr>
        <w:t xml:space="preserve"> речевого негативизма определяется рядом факторов</w:t>
      </w:r>
      <w:r w:rsidR="009248C9" w:rsidRPr="003D0556">
        <w:rPr>
          <w:sz w:val="28"/>
          <w:szCs w:val="28"/>
        </w:rPr>
        <w:t>:</w:t>
      </w:r>
    </w:p>
    <w:p w14:paraId="6584774A" w14:textId="65DBFD5A" w:rsidR="00F8637D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Во-первых, в последние годы отмечается рост распространённости речевых нарушений у детей. По данным отечественных и зарубежных исследований, значительная часть детей дошкольного возраста имеет различные отклонения речевого развития, что повышает риск формирования вторичных эмоционально-поведенческих реакций, включая речевой негативизм.</w:t>
      </w:r>
    </w:p>
    <w:p w14:paraId="25E136F7" w14:textId="77777777" w:rsidR="00F8637D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Во-вторых, современные образовательные стандарты предъявляют повышенные требования к уровню коммуникативной компетентности ребёнка. Умение свободно выражать свои мысли, вступать в диалог и </w:t>
      </w:r>
      <w:r w:rsidRPr="003D0556">
        <w:rPr>
          <w:sz w:val="28"/>
          <w:szCs w:val="28"/>
        </w:rPr>
        <w:lastRenderedPageBreak/>
        <w:t>участвовать в совместной деятельности является важным условием успешной социализации и обучения. Речевой негативизм в данном контексте выступает как фактор, препятствующий социальной адаптации и полноценному включению ребёнка в образовательную среду.</w:t>
      </w:r>
    </w:p>
    <w:p w14:paraId="4C06567B" w14:textId="77777777" w:rsidR="00F8637D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В-третьих, речевой негативизм тесно связан с эмоциональным состоянием ребёнка. Повышенная тревожность, страх речевой неудачи, сниженная самооценка и негативный опыт общения формируют замкнутый круг, в котором речевые трудности усиливают эмоциональные проблемы, а эмоциональные проблемы, в свою очередь, усугубляют речевые нарушения.</w:t>
      </w:r>
    </w:p>
    <w:p w14:paraId="2A3081BB" w14:textId="77777777" w:rsidR="00F8637D" w:rsidRPr="003D0556" w:rsidRDefault="00F8637D" w:rsidP="005042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Наконец, актуальность проблемы обусловлена сменой парадигмы коррекционной помощи. Современные подходы ориентированы на гуманистические ценности, индивидуализацию обучения и признание ребёнка активным субъектом взаимодействия. В этих условиях понимание речевого негативизма как адаптивной реакции позволяет отказаться от директивных методов и выстраивать коррекционную работу на основе сотрудничества, эмоциональной поддержки и междисциплинарного взаимодействия специалистов.</w:t>
      </w:r>
    </w:p>
    <w:p w14:paraId="7150DFC2" w14:textId="77777777" w:rsidR="00675E52" w:rsidRPr="003D0556" w:rsidRDefault="00675E52" w:rsidP="00F608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Диагностические критерии речевого негативизма</w:t>
      </w:r>
    </w:p>
    <w:p w14:paraId="7CAB9858" w14:textId="77777777" w:rsidR="002B2F0A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Поведенческие критерии</w:t>
      </w:r>
      <w:r w:rsidR="002B2F0A"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30A4AE4" w14:textId="68D98AB8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устойчивое избегание речевой активности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этом:</w:t>
      </w:r>
    </w:p>
    <w:p w14:paraId="7CE7E564" w14:textId="77777777" w:rsidR="00675E52" w:rsidRPr="003D0556" w:rsidRDefault="00675E52" w:rsidP="00F608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отказывается отвечать на вопросы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даёт односложные ответы;</w:t>
      </w:r>
    </w:p>
    <w:p w14:paraId="675821FD" w14:textId="77777777" w:rsidR="00675E52" w:rsidRPr="003D0556" w:rsidRDefault="00675E52" w:rsidP="00F608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выполняет речевые инструкции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(«скажи», «повтори», «расскажи»);</w:t>
      </w:r>
    </w:p>
    <w:p w14:paraId="3B1CE012" w14:textId="77777777" w:rsidR="00675E52" w:rsidRPr="003D0556" w:rsidRDefault="00675E52" w:rsidP="00F608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предпочитает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жесты, мимику, кивки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слов;</w:t>
      </w:r>
    </w:p>
    <w:p w14:paraId="5DCCE15D" w14:textId="77777777" w:rsidR="00675E52" w:rsidRPr="003D0556" w:rsidRDefault="00675E52" w:rsidP="00F608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демонстрировать протестные реакции при речевых требованиях (уход, плач, раздражение).</w:t>
      </w:r>
    </w:p>
    <w:p w14:paraId="17EE89EC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Ситуативность проявлений</w:t>
      </w:r>
    </w:p>
    <w:p w14:paraId="352DF41C" w14:textId="77777777" w:rsidR="00675E52" w:rsidRPr="003D0556" w:rsidRDefault="00675E52" w:rsidP="00F608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выраженность негативизма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зависит от ситуации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A93B0" w14:textId="77777777" w:rsidR="00675E52" w:rsidRPr="003D0556" w:rsidRDefault="00675E52" w:rsidP="00F608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говорить:</w:t>
      </w:r>
    </w:p>
    <w:p w14:paraId="2E00A5A6" w14:textId="77777777" w:rsidR="00675E52" w:rsidRPr="003D0556" w:rsidRDefault="00675E52" w:rsidP="00F6086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— но молчать в детском саду / школе;</w:t>
      </w:r>
    </w:p>
    <w:p w14:paraId="69DF9B8E" w14:textId="77777777" w:rsidR="00675E52" w:rsidRPr="003D0556" w:rsidRDefault="00675E52" w:rsidP="00F6086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близкими — но не со специалистами;</w:t>
      </w:r>
    </w:p>
    <w:p w14:paraId="425F9703" w14:textId="77777777" w:rsidR="00675E52" w:rsidRPr="003D0556" w:rsidRDefault="00675E52" w:rsidP="00F608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«безопасной» обстановке речь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частично или полностью сохраняется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3134AA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Несоответствие речевых возможностей и поведения</w:t>
      </w:r>
    </w:p>
    <w:p w14:paraId="42BE5126" w14:textId="77777777" w:rsidR="00675E52" w:rsidRPr="003D0556" w:rsidRDefault="00675E52" w:rsidP="00F608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обследовании выявляется, что:</w:t>
      </w:r>
    </w:p>
    <w:p w14:paraId="1A3BEE28" w14:textId="77777777" w:rsidR="00675E52" w:rsidRPr="003D0556" w:rsidRDefault="00675E52" w:rsidP="00F6086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артикуляционные и языковые возможности сохранны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достаточны для ответа;</w:t>
      </w:r>
    </w:p>
    <w:p w14:paraId="082C35B9" w14:textId="77777777" w:rsidR="00675E52" w:rsidRPr="003D0556" w:rsidRDefault="00675E52" w:rsidP="00F6086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речи соответствует возрасту;</w:t>
      </w:r>
    </w:p>
    <w:p w14:paraId="2315AEBC" w14:textId="77777777" w:rsidR="00675E52" w:rsidRPr="003D0556" w:rsidRDefault="00675E52" w:rsidP="00F608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речи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объясняется уровнем речевого недоразвития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DD2270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Эмоциональные реакции на речевые задания</w:t>
      </w:r>
    </w:p>
    <w:p w14:paraId="6B7EE8BE" w14:textId="77777777" w:rsidR="00675E52" w:rsidRPr="003D0556" w:rsidRDefault="00675E52" w:rsidP="00F608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тревоги при речевом контакте:</w:t>
      </w:r>
    </w:p>
    <w:p w14:paraId="7EB3BADA" w14:textId="77777777" w:rsidR="00675E52" w:rsidRPr="003D0556" w:rsidRDefault="00675E52" w:rsidP="00F6086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напряжение, замирание;</w:t>
      </w:r>
    </w:p>
    <w:p w14:paraId="50144AE2" w14:textId="77777777" w:rsidR="00675E52" w:rsidRPr="003D0556" w:rsidRDefault="00675E52" w:rsidP="00F6086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избегание зрительного контакта;</w:t>
      </w:r>
    </w:p>
    <w:p w14:paraId="3589AC86" w14:textId="77777777" w:rsidR="00675E52" w:rsidRPr="003D0556" w:rsidRDefault="00675E52" w:rsidP="00F6086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темпа дыхания;</w:t>
      </w:r>
    </w:p>
    <w:p w14:paraId="7DAC6425" w14:textId="77777777" w:rsidR="00675E52" w:rsidRPr="003D0556" w:rsidRDefault="00675E52" w:rsidP="00F608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негативные эмоции усиливаются при:</w:t>
      </w:r>
    </w:p>
    <w:p w14:paraId="598AECFB" w14:textId="77777777" w:rsidR="00675E52" w:rsidRPr="003D0556" w:rsidRDefault="00675E52" w:rsidP="00F6086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исправлениях;</w:t>
      </w:r>
    </w:p>
    <w:p w14:paraId="41B237AB" w14:textId="77777777" w:rsidR="00675E52" w:rsidRPr="003D0556" w:rsidRDefault="00675E52" w:rsidP="00F6086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повышенном внимании к речи;</w:t>
      </w:r>
    </w:p>
    <w:p w14:paraId="6D0E76D5" w14:textId="77777777" w:rsidR="00675E52" w:rsidRPr="003D0556" w:rsidRDefault="00675E52" w:rsidP="00F6086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сравнении с другими детьми.</w:t>
      </w:r>
    </w:p>
    <w:p w14:paraId="5EF1AFCE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Динамика в благоприятных условиях</w:t>
      </w:r>
    </w:p>
    <w:p w14:paraId="78F2575C" w14:textId="77777777" w:rsidR="00675E52" w:rsidRPr="003D0556" w:rsidRDefault="00675E52" w:rsidP="00F608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снижении требований:</w:t>
      </w:r>
    </w:p>
    <w:p w14:paraId="040E6959" w14:textId="77777777" w:rsidR="00675E52" w:rsidRPr="003D0556" w:rsidRDefault="00675E52" w:rsidP="00F6086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количество спонтанных высказываний;</w:t>
      </w:r>
    </w:p>
    <w:p w14:paraId="37EC37CD" w14:textId="77777777" w:rsidR="00675E52" w:rsidRPr="003D0556" w:rsidRDefault="00675E52" w:rsidP="00F6086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шёпот, отдельные слова;</w:t>
      </w:r>
    </w:p>
    <w:p w14:paraId="7C257D59" w14:textId="77777777" w:rsidR="00675E52" w:rsidRPr="003D0556" w:rsidRDefault="00675E52" w:rsidP="00F608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деятельности речь активнее, чем в учебной.</w:t>
      </w:r>
    </w:p>
    <w:p w14:paraId="46BE760D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 Исключающие критерии (дифференциальная диагностика)</w:t>
      </w:r>
    </w:p>
    <w:p w14:paraId="13C3A2D9" w14:textId="77777777" w:rsidR="00675E52" w:rsidRPr="003D0556" w:rsidRDefault="00675E52" w:rsidP="00F6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Речевой негативизм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диагностируется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если:</w:t>
      </w:r>
    </w:p>
    <w:p w14:paraId="534B154E" w14:textId="77777777" w:rsidR="00675E52" w:rsidRPr="003D0556" w:rsidRDefault="00675E52" w:rsidP="00F608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место </w:t>
      </w:r>
      <w:proofErr w:type="spellStart"/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мутизм</w:t>
      </w:r>
      <w:proofErr w:type="spellEnd"/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(тотальный, травматический);</w:t>
      </w:r>
    </w:p>
    <w:p w14:paraId="027D2D34" w14:textId="77777777" w:rsidR="00675E52" w:rsidRPr="003D0556" w:rsidRDefault="00675E52" w:rsidP="00F608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тяжёлое интеллектуальное нарушение;</w:t>
      </w:r>
    </w:p>
    <w:p w14:paraId="173BCB88" w14:textId="77777777" w:rsidR="00675E52" w:rsidRPr="003D0556" w:rsidRDefault="00675E52" w:rsidP="00F608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понимание речи;</w:t>
      </w:r>
    </w:p>
    <w:p w14:paraId="6BFBD741" w14:textId="77777777" w:rsidR="00675E52" w:rsidRPr="003D0556" w:rsidRDefault="00675E52" w:rsidP="00F608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психиатрические расстройства (по заключению врача).</w:t>
      </w:r>
    </w:p>
    <w:p w14:paraId="377DC7F5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1.7. Формулировка для заключения</w:t>
      </w:r>
    </w:p>
    <w:p w14:paraId="6F6CD8D8" w14:textId="77777777" w:rsidR="00675E52" w:rsidRPr="003D0556" w:rsidRDefault="00675E52" w:rsidP="00F6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признаки речевого негативизма, проявляющиеся в устойчивом избегании речевого взаимодействия при сохранных речевых возможностях, ситуативной избирательности речевых реакций и выраженной эмоциональной напряжённости в условиях речевого требования.</w:t>
      </w:r>
    </w:p>
    <w:p w14:paraId="3DC7C450" w14:textId="77777777" w:rsidR="00675E52" w:rsidRPr="003D0556" w:rsidRDefault="00675E52" w:rsidP="00F608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 Рекомендации для родителей ребёнка с речевым негативизмом</w:t>
      </w:r>
    </w:p>
    <w:p w14:paraId="33C315FE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Общие принципы общения</w:t>
      </w:r>
    </w:p>
    <w:p w14:paraId="5E2F7E73" w14:textId="42DA9CC0" w:rsidR="00675E52" w:rsidRPr="003D0556" w:rsidRDefault="00675E52" w:rsidP="00F608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требовать говорить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(«скажи», «повтори» — исключить);</w:t>
      </w:r>
    </w:p>
    <w:p w14:paraId="5F12DF10" w14:textId="57BC4DB0" w:rsidR="00675E52" w:rsidRPr="003D0556" w:rsidRDefault="00675E52" w:rsidP="00F608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исправлять речь напрямую;</w:t>
      </w:r>
    </w:p>
    <w:p w14:paraId="7204481E" w14:textId="4A6A2065" w:rsidR="00675E52" w:rsidRPr="003D0556" w:rsidRDefault="00675E52" w:rsidP="00F608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любой способ общения (жест, взгляд, выбор предмета);</w:t>
      </w:r>
    </w:p>
    <w:p w14:paraId="294FA8E7" w14:textId="24D6F65F" w:rsidR="00675E52" w:rsidRPr="003D0556" w:rsidRDefault="00675E52" w:rsidP="00F608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спокойно, медленно, короткими фразами.</w:t>
      </w:r>
    </w:p>
    <w:p w14:paraId="700F5F16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Организация речевой среды дома</w:t>
      </w:r>
    </w:p>
    <w:p w14:paraId="18BFBF8A" w14:textId="77777777" w:rsidR="00675E52" w:rsidRPr="003D0556" w:rsidRDefault="00675E52" w:rsidP="00F608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ситуации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непрямого общения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23BE05" w14:textId="77777777" w:rsidR="00675E52" w:rsidRPr="003D0556" w:rsidRDefault="00675E52" w:rsidP="00F6086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игры;</w:t>
      </w:r>
    </w:p>
    <w:p w14:paraId="693D71B9" w14:textId="77777777" w:rsidR="00675E52" w:rsidRPr="003D0556" w:rsidRDefault="00675E52" w:rsidP="00F6086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комментирование действий взрослым без требования ответа;</w:t>
      </w:r>
    </w:p>
    <w:p w14:paraId="7540B0FA" w14:textId="77777777" w:rsidR="00675E52" w:rsidRPr="003D0556" w:rsidRDefault="00675E52" w:rsidP="00F608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использовать:</w:t>
      </w:r>
    </w:p>
    <w:p w14:paraId="4DD260CE" w14:textId="77777777" w:rsidR="00675E52" w:rsidRPr="003D0556" w:rsidRDefault="00675E52" w:rsidP="00F6086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выбора («Ты хочешь сок или воду?»);</w:t>
      </w:r>
    </w:p>
    <w:p w14:paraId="1AD88D97" w14:textId="77777777" w:rsidR="00675E52" w:rsidRPr="003D0556" w:rsidRDefault="00675E52" w:rsidP="00F60861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формы ответа (показать, выбрать).</w:t>
      </w:r>
    </w:p>
    <w:p w14:paraId="00BC89AA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Поддержка эмоционального состояния</w:t>
      </w:r>
    </w:p>
    <w:p w14:paraId="5BF9EDE3" w14:textId="77777777" w:rsidR="00675E52" w:rsidRPr="003D0556" w:rsidRDefault="00675E52" w:rsidP="00F6086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хвалить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попытку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за результат;</w:t>
      </w:r>
    </w:p>
    <w:p w14:paraId="1E2800F9" w14:textId="77777777" w:rsidR="00675E52" w:rsidRPr="003D0556" w:rsidRDefault="00675E52" w:rsidP="00F6086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сравнений с другими детьми;</w:t>
      </w:r>
    </w:p>
    <w:p w14:paraId="7FBA17C9" w14:textId="77777777" w:rsidR="00675E52" w:rsidRPr="003D0556" w:rsidRDefault="00675E52" w:rsidP="00F6086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обсуждать речевые трудности при ребёнке;</w:t>
      </w:r>
    </w:p>
    <w:p w14:paraId="212F773A" w14:textId="77777777" w:rsidR="00675E52" w:rsidRPr="003D0556" w:rsidRDefault="00675E52" w:rsidP="00F6086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безопасности: «С тобой всё в порядке».</w:t>
      </w:r>
    </w:p>
    <w:p w14:paraId="34FDB3A1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Что категорически не рекомендуется</w:t>
      </w:r>
    </w:p>
    <w:p w14:paraId="03E0ECE0" w14:textId="77777777" w:rsidR="00675E52" w:rsidRPr="003D0556" w:rsidRDefault="00675E52" w:rsidP="00F608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торопить ребёнка;</w:t>
      </w:r>
    </w:p>
    <w:p w14:paraId="66EC087E" w14:textId="77777777" w:rsidR="00675E52" w:rsidRPr="003D0556" w:rsidRDefault="00675E52" w:rsidP="00F608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говорить «для гостей»;</w:t>
      </w:r>
    </w:p>
    <w:p w14:paraId="080EAFAE" w14:textId="77777777" w:rsidR="00675E52" w:rsidRPr="003D0556" w:rsidRDefault="00675E52" w:rsidP="00F608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речь на видео без согласия;</w:t>
      </w:r>
    </w:p>
    <w:p w14:paraId="36765AE3" w14:textId="77777777" w:rsidR="00675E52" w:rsidRPr="003D0556" w:rsidRDefault="00675E52" w:rsidP="00F608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замечания в присутствии других людей;</w:t>
      </w:r>
    </w:p>
    <w:p w14:paraId="477F2CD5" w14:textId="77777777" w:rsidR="009A780A" w:rsidRPr="003D0556" w:rsidRDefault="00675E52" w:rsidP="00F608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говорить: «Ты ленишься», «Ты можешь, просто не хочешь».</w:t>
      </w:r>
    </w:p>
    <w:p w14:paraId="37AE8650" w14:textId="74E7D3CC" w:rsidR="00675E52" w:rsidRPr="003D0556" w:rsidRDefault="00675E52" w:rsidP="00F6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Домашн</w:t>
      </w:r>
      <w:r w:rsidR="00953559"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формы поддержки речи</w:t>
      </w:r>
    </w:p>
    <w:p w14:paraId="3D637F5B" w14:textId="77777777" w:rsidR="00675E52" w:rsidRPr="003D0556" w:rsidRDefault="00675E52" w:rsidP="00F608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с проговариванием за взрослым (эхо-речь);</w:t>
      </w:r>
    </w:p>
    <w:p w14:paraId="2D19AD29" w14:textId="77777777" w:rsidR="00675E52" w:rsidRPr="003D0556" w:rsidRDefault="00675E52" w:rsidP="00F608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пение, ритм, стихи без требования воспроизведения;</w:t>
      </w:r>
    </w:p>
    <w:p w14:paraId="4D14D556" w14:textId="77777777" w:rsidR="00675E52" w:rsidRPr="003D0556" w:rsidRDefault="00675E52" w:rsidP="00F608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игры, где говорит игрушка;</w:t>
      </w:r>
    </w:p>
    <w:p w14:paraId="33491D1C" w14:textId="77777777" w:rsidR="00675E52" w:rsidRPr="003D0556" w:rsidRDefault="00675E52" w:rsidP="00F608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 паузами, которые ребёнок </w:t>
      </w: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</w:t>
      </w: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обязан заполнять.</w:t>
      </w:r>
    </w:p>
    <w:p w14:paraId="16EE7EFC" w14:textId="77777777" w:rsidR="00675E52" w:rsidRPr="003D0556" w:rsidRDefault="00675E52" w:rsidP="00F608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Взаимодействие со специалистами</w:t>
      </w:r>
    </w:p>
    <w:p w14:paraId="568A4BC8" w14:textId="77777777" w:rsidR="00675E52" w:rsidRPr="003D0556" w:rsidRDefault="00675E52" w:rsidP="00F6086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единый подход логопеда и психолога;</w:t>
      </w:r>
    </w:p>
    <w:p w14:paraId="128A2761" w14:textId="77777777" w:rsidR="00675E52" w:rsidRPr="003D0556" w:rsidRDefault="00675E52" w:rsidP="00F6086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специалистов о ситуациях, где ребёнок говорит свободнее;</w:t>
      </w:r>
    </w:p>
    <w:p w14:paraId="15573EF5" w14:textId="77777777" w:rsidR="009A780A" w:rsidRPr="003D0556" w:rsidRDefault="00675E52" w:rsidP="00F6086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даже минимальные положительные изменения.</w:t>
      </w:r>
    </w:p>
    <w:p w14:paraId="2438D4AA" w14:textId="4F16F3A0" w:rsidR="00675E52" w:rsidRPr="003D0556" w:rsidRDefault="00675E52" w:rsidP="00F6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Формулировка для памятки родителям</w:t>
      </w:r>
    </w:p>
    <w:p w14:paraId="09CDBB81" w14:textId="77777777" w:rsidR="00EB557A" w:rsidRPr="003D0556" w:rsidRDefault="00675E52" w:rsidP="00F6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негативизм является вторичным нарушением и носит защитный характер. Поддержка, снижение речевого давления и позитивное эмоциональное взаимодействие являются ключевыми условиями преодоления данного состояния.</w:t>
      </w:r>
    </w:p>
    <w:p w14:paraId="014D5696" w14:textId="275BDA2D" w:rsidR="00F8637D" w:rsidRPr="003D0556" w:rsidRDefault="00F8637D" w:rsidP="00F6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56">
        <w:rPr>
          <w:rFonts w:ascii="Times New Roman" w:hAnsi="Times New Roman" w:cs="Times New Roman"/>
          <w:sz w:val="28"/>
          <w:szCs w:val="28"/>
        </w:rPr>
        <w:t>Примеры из практики</w:t>
      </w:r>
    </w:p>
    <w:p w14:paraId="58E9B550" w14:textId="1E0A1C05" w:rsidR="00F60861" w:rsidRDefault="00FC14DD" w:rsidP="00F60861">
      <w:pPr>
        <w:pStyle w:val="a3"/>
        <w:spacing w:before="0" w:beforeAutospacing="0" w:after="0" w:afterAutospacing="0"/>
        <w:rPr>
          <w:sz w:val="28"/>
          <w:szCs w:val="28"/>
        </w:rPr>
      </w:pPr>
      <w:r w:rsidRPr="003D0556">
        <w:rPr>
          <w:rStyle w:val="a4"/>
          <w:rFonts w:eastAsiaTheme="majorEastAsia"/>
          <w:sz w:val="28"/>
          <w:szCs w:val="28"/>
        </w:rPr>
        <w:t>Пример</w:t>
      </w:r>
      <w:r>
        <w:rPr>
          <w:rStyle w:val="a4"/>
          <w:rFonts w:eastAsiaTheme="majorEastAsia"/>
          <w:sz w:val="28"/>
          <w:szCs w:val="28"/>
          <w:lang w:val="kk-KZ"/>
        </w:rPr>
        <w:t xml:space="preserve"> </w:t>
      </w:r>
      <w:r w:rsidRPr="003D0556">
        <w:rPr>
          <w:rStyle w:val="a4"/>
          <w:rFonts w:eastAsiaTheme="majorEastAsia"/>
          <w:sz w:val="28"/>
          <w:szCs w:val="28"/>
        </w:rPr>
        <w:t>1.</w:t>
      </w:r>
    </w:p>
    <w:p w14:paraId="0EFF6EE5" w14:textId="3D5DF76C" w:rsidR="00F8637D" w:rsidRPr="003D0556" w:rsidRDefault="00F8637D" w:rsidP="00F60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Ребёнок 5 лет с заиканием в стадии формирования. На первичной диагностике активно использует жесты и мимику, отвечает односложно либо полностью отказывается от вербальных ответов в присутствии взрослых. В условиях свободной игры наблюдается увеличение речевой активности. Данный случай демонстрирует связь речевого негативизма с ситуацией оценки и страхом речевой неудачи.</w:t>
      </w:r>
    </w:p>
    <w:p w14:paraId="4A67D487" w14:textId="1DAC2DC8" w:rsidR="00FC14DD" w:rsidRDefault="00FC14DD" w:rsidP="00F60861">
      <w:pPr>
        <w:pStyle w:val="a3"/>
        <w:spacing w:before="0" w:beforeAutospacing="0" w:after="0" w:afterAutospacing="0"/>
        <w:rPr>
          <w:sz w:val="28"/>
          <w:szCs w:val="28"/>
        </w:rPr>
      </w:pPr>
      <w:r w:rsidRPr="003D0556">
        <w:rPr>
          <w:rStyle w:val="a4"/>
          <w:rFonts w:eastAsiaTheme="majorEastAsia"/>
          <w:sz w:val="28"/>
          <w:szCs w:val="28"/>
        </w:rPr>
        <w:t>Пример</w:t>
      </w:r>
      <w:r>
        <w:rPr>
          <w:rStyle w:val="a4"/>
          <w:rFonts w:eastAsiaTheme="majorEastAsia"/>
          <w:sz w:val="28"/>
          <w:szCs w:val="28"/>
          <w:lang w:val="kk-KZ"/>
        </w:rPr>
        <w:t xml:space="preserve"> </w:t>
      </w:r>
      <w:r w:rsidRPr="003D0556">
        <w:rPr>
          <w:rStyle w:val="a4"/>
          <w:rFonts w:eastAsiaTheme="majorEastAsia"/>
          <w:sz w:val="28"/>
          <w:szCs w:val="28"/>
        </w:rPr>
        <w:t>2.</w:t>
      </w:r>
    </w:p>
    <w:p w14:paraId="784DF5B8" w14:textId="0797175C" w:rsidR="00F8637D" w:rsidRPr="003D0556" w:rsidRDefault="00F8637D" w:rsidP="00FC14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Ребёнок 4,5 лет с задержкой речевого развития. При индивидуальных занятиях логопеда активно включается в неречевое взаимодействие, однако при попытке стимулировать речь проявляет протестные реакции, отворачивается, замолкает. После снижения требований к речевому результату и включения игровых приёмов с опорой на действие отмечается постепенное появление спонтанной речи.</w:t>
      </w:r>
    </w:p>
    <w:p w14:paraId="4B9C99DC" w14:textId="7BE46216" w:rsidR="00FC14DD" w:rsidRDefault="00FC14DD" w:rsidP="00F60861">
      <w:pPr>
        <w:pStyle w:val="a3"/>
        <w:spacing w:before="0" w:beforeAutospacing="0" w:after="0" w:afterAutospacing="0"/>
        <w:rPr>
          <w:sz w:val="28"/>
          <w:szCs w:val="28"/>
        </w:rPr>
      </w:pPr>
      <w:r w:rsidRPr="003D0556">
        <w:rPr>
          <w:rStyle w:val="a4"/>
          <w:rFonts w:eastAsiaTheme="majorEastAsia"/>
          <w:sz w:val="28"/>
          <w:szCs w:val="28"/>
        </w:rPr>
        <w:t>Пример</w:t>
      </w:r>
      <w:r>
        <w:rPr>
          <w:rStyle w:val="a4"/>
          <w:rFonts w:eastAsiaTheme="majorEastAsia"/>
          <w:sz w:val="28"/>
          <w:szCs w:val="28"/>
          <w:lang w:val="kk-KZ"/>
        </w:rPr>
        <w:t xml:space="preserve"> </w:t>
      </w:r>
      <w:r w:rsidRPr="003D0556">
        <w:rPr>
          <w:rStyle w:val="a4"/>
          <w:rFonts w:eastAsiaTheme="majorEastAsia"/>
          <w:sz w:val="28"/>
          <w:szCs w:val="28"/>
        </w:rPr>
        <w:t>3.</w:t>
      </w:r>
    </w:p>
    <w:p w14:paraId="7FBF9B65" w14:textId="716505CE" w:rsidR="00474DA4" w:rsidRPr="003D0556" w:rsidRDefault="00F8637D" w:rsidP="00FC14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>Ребёнок 6 лет с общим недоразвитием речи II уровня. Речевой негативизм проявляется преимущественно в групповых формах работы: ребёнок избегает ответов, отказывается выступать перед сверстниками. Индивидуальная работа в сочетании с психологической поддержкой и формированием положительного коммуникативного опыта способствует снижению негатив</w:t>
      </w:r>
      <w:r w:rsidR="00474DA4" w:rsidRPr="003D0556">
        <w:rPr>
          <w:sz w:val="28"/>
          <w:szCs w:val="28"/>
        </w:rPr>
        <w:t>ных</w:t>
      </w:r>
      <w:r w:rsidRPr="003D0556">
        <w:rPr>
          <w:sz w:val="28"/>
          <w:szCs w:val="28"/>
        </w:rPr>
        <w:t xml:space="preserve"> проявлений.</w:t>
      </w:r>
      <w:r w:rsidR="00474DA4" w:rsidRPr="003D0556">
        <w:rPr>
          <w:sz w:val="28"/>
          <w:szCs w:val="28"/>
        </w:rPr>
        <w:t xml:space="preserve"> </w:t>
      </w:r>
    </w:p>
    <w:p w14:paraId="0006F9B7" w14:textId="69AF28DD" w:rsidR="00F8637D" w:rsidRPr="003D0556" w:rsidRDefault="00F8637D" w:rsidP="00F60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Приведённые примеры подтверждают, что речевой негативизм носит </w:t>
      </w:r>
      <w:r w:rsidRPr="003D0556">
        <w:rPr>
          <w:rStyle w:val="a4"/>
          <w:rFonts w:eastAsiaTheme="majorEastAsia"/>
          <w:sz w:val="28"/>
          <w:szCs w:val="28"/>
        </w:rPr>
        <w:t>ситуативный и эмоционально обусловленный характер</w:t>
      </w:r>
      <w:r w:rsidRPr="003D0556">
        <w:rPr>
          <w:sz w:val="28"/>
          <w:szCs w:val="28"/>
        </w:rPr>
        <w:t>, а его выраженность напрямую зависит от условий взаимодействия.</w:t>
      </w:r>
    </w:p>
    <w:p w14:paraId="26A68705" w14:textId="77777777" w:rsidR="00F8637D" w:rsidRPr="00F60861" w:rsidRDefault="00F8637D" w:rsidP="00F60861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086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Заключение</w:t>
      </w:r>
    </w:p>
    <w:p w14:paraId="208AF7DF" w14:textId="0E53DD9D" w:rsidR="00346A85" w:rsidRPr="003D0556" w:rsidRDefault="00F8637D" w:rsidP="00F60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Речевой негативизм является сложным многофакторным феноменом, отражающим взаимодействие речевых, эмоциональных и социальных компонентов развития ребёнка. Современный подход к его изучению и коррекции предполагает отказ от директивных методов и ориентацию на создание безопасной, поддерживающей коммуникативной среды. </w:t>
      </w:r>
    </w:p>
    <w:p w14:paraId="09EE1F7E" w14:textId="51A420CB" w:rsidR="00346A85" w:rsidRPr="003D0556" w:rsidRDefault="00346A85" w:rsidP="00F60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lastRenderedPageBreak/>
        <w:t xml:space="preserve">Таким образом, речевой негативизм представляет собой сложное многоуровневое явление, выходящее за рамки сугубо речевой симптоматики. Его изучение требует комплексного подхода, учитывающего психоэмоциональные, коммуникативные и социальные аспекты развития ребёнка. Актуальность данной проблемы обусловлена ростом речевых нарушений, изменением образовательных требований и современными представлениями о необходимости создания безопасной коммуникативной среды. Осмысление речевого негативизма с позиций современных научных подходов является важным условием повышения эффективности логопедической и психолого-педагогической помощи детям. </w:t>
      </w:r>
    </w:p>
    <w:p w14:paraId="1A556F23" w14:textId="7BD8D865" w:rsidR="00F8637D" w:rsidRPr="00F60861" w:rsidRDefault="00F8637D" w:rsidP="00F6086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556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F6086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A954B2F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Волкова Л. С. </w:t>
      </w:r>
      <w:proofErr w:type="spellStart"/>
      <w:r w:rsidRPr="003D0556">
        <w:rPr>
          <w:rStyle w:val="a4"/>
          <w:rFonts w:eastAsiaTheme="majorEastAsia"/>
          <w:sz w:val="28"/>
          <w:szCs w:val="28"/>
        </w:rPr>
        <w:t>Логопсихология</w:t>
      </w:r>
      <w:proofErr w:type="spellEnd"/>
      <w:r w:rsidRPr="003D0556">
        <w:rPr>
          <w:sz w:val="28"/>
          <w:szCs w:val="28"/>
        </w:rPr>
        <w:t xml:space="preserve">. — М.: </w:t>
      </w:r>
      <w:proofErr w:type="spellStart"/>
      <w:r w:rsidRPr="003D0556">
        <w:rPr>
          <w:sz w:val="28"/>
          <w:szCs w:val="28"/>
        </w:rPr>
        <w:t>Владос</w:t>
      </w:r>
      <w:proofErr w:type="spellEnd"/>
      <w:r w:rsidRPr="003D0556">
        <w:rPr>
          <w:sz w:val="28"/>
          <w:szCs w:val="28"/>
        </w:rPr>
        <w:t>, 2020.</w:t>
      </w:r>
    </w:p>
    <w:p w14:paraId="2C723021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Выготский Л. С. </w:t>
      </w:r>
      <w:r w:rsidRPr="003D0556">
        <w:rPr>
          <w:rStyle w:val="a4"/>
          <w:rFonts w:eastAsiaTheme="majorEastAsia"/>
          <w:sz w:val="28"/>
          <w:szCs w:val="28"/>
        </w:rPr>
        <w:t>Мышление и речь</w:t>
      </w:r>
      <w:r w:rsidRPr="003D0556">
        <w:rPr>
          <w:sz w:val="28"/>
          <w:szCs w:val="28"/>
        </w:rPr>
        <w:t>. — М.: Лабиринт, 2021.</w:t>
      </w:r>
    </w:p>
    <w:p w14:paraId="33AD249A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Каше Г. А., Филичева Т. Б. </w:t>
      </w:r>
      <w:r w:rsidRPr="003D0556">
        <w:rPr>
          <w:rStyle w:val="a4"/>
          <w:rFonts w:eastAsiaTheme="majorEastAsia"/>
          <w:sz w:val="28"/>
          <w:szCs w:val="28"/>
        </w:rPr>
        <w:t>Нарушения речи у детей дошкольного возраста</w:t>
      </w:r>
      <w:r w:rsidRPr="003D0556">
        <w:rPr>
          <w:sz w:val="28"/>
          <w:szCs w:val="28"/>
        </w:rPr>
        <w:t>. — М.: Просвещение, 2022.</w:t>
      </w:r>
    </w:p>
    <w:p w14:paraId="1461EDC8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D0556">
        <w:rPr>
          <w:sz w:val="28"/>
          <w:szCs w:val="28"/>
        </w:rPr>
        <w:t>Лалаева</w:t>
      </w:r>
      <w:proofErr w:type="spellEnd"/>
      <w:r w:rsidRPr="003D0556">
        <w:rPr>
          <w:sz w:val="28"/>
          <w:szCs w:val="28"/>
        </w:rPr>
        <w:t xml:space="preserve"> Р. И. </w:t>
      </w:r>
      <w:r w:rsidRPr="003D0556">
        <w:rPr>
          <w:rStyle w:val="a4"/>
          <w:rFonts w:eastAsiaTheme="majorEastAsia"/>
          <w:sz w:val="28"/>
          <w:szCs w:val="28"/>
        </w:rPr>
        <w:t>Психолого-педагогическая диагностика детей с речевыми нарушениями</w:t>
      </w:r>
      <w:r w:rsidRPr="003D0556">
        <w:rPr>
          <w:sz w:val="28"/>
          <w:szCs w:val="28"/>
        </w:rPr>
        <w:t>. — СПб.: Речь, 2020.</w:t>
      </w:r>
    </w:p>
    <w:p w14:paraId="0BEBD03A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Леонтьев А. А. </w:t>
      </w:r>
      <w:r w:rsidRPr="003D0556">
        <w:rPr>
          <w:rStyle w:val="a4"/>
          <w:rFonts w:eastAsiaTheme="majorEastAsia"/>
          <w:sz w:val="28"/>
          <w:szCs w:val="28"/>
        </w:rPr>
        <w:t>Психолингвистические основы речевого развития</w:t>
      </w:r>
      <w:r w:rsidRPr="003D0556">
        <w:rPr>
          <w:sz w:val="28"/>
          <w:szCs w:val="28"/>
        </w:rPr>
        <w:t>. — М.: Смысл, 2021.</w:t>
      </w:r>
    </w:p>
    <w:p w14:paraId="709FE7E1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0556">
        <w:rPr>
          <w:sz w:val="28"/>
          <w:szCs w:val="28"/>
        </w:rPr>
        <w:t xml:space="preserve">Приходько О. Г. </w:t>
      </w:r>
      <w:r w:rsidRPr="003D0556">
        <w:rPr>
          <w:rStyle w:val="a4"/>
          <w:rFonts w:eastAsiaTheme="majorEastAsia"/>
          <w:sz w:val="28"/>
          <w:szCs w:val="28"/>
        </w:rPr>
        <w:t>Эмоциональные нарушения у детей с речевой патологией</w:t>
      </w:r>
      <w:r w:rsidRPr="003D0556">
        <w:rPr>
          <w:sz w:val="28"/>
          <w:szCs w:val="28"/>
        </w:rPr>
        <w:t xml:space="preserve"> // Вопросы логопедии. — 2023.</w:t>
      </w:r>
    </w:p>
    <w:p w14:paraId="418FA663" w14:textId="77777777" w:rsidR="00F8637D" w:rsidRPr="003D0556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3D0556">
        <w:rPr>
          <w:sz w:val="28"/>
          <w:szCs w:val="28"/>
          <w:lang w:val="en-US"/>
        </w:rPr>
        <w:t>Bloodstein</w:t>
      </w:r>
      <w:proofErr w:type="spellEnd"/>
      <w:r w:rsidRPr="003D0556">
        <w:rPr>
          <w:sz w:val="28"/>
          <w:szCs w:val="28"/>
          <w:lang w:val="en-US"/>
        </w:rPr>
        <w:t xml:space="preserve"> O., Bernstein Ratner N. </w:t>
      </w:r>
      <w:r w:rsidRPr="003D0556">
        <w:rPr>
          <w:rStyle w:val="a4"/>
          <w:rFonts w:eastAsiaTheme="majorEastAsia"/>
          <w:sz w:val="28"/>
          <w:szCs w:val="28"/>
          <w:lang w:val="en-US"/>
        </w:rPr>
        <w:t>A Handbook on Stuttering</w:t>
      </w:r>
      <w:r w:rsidRPr="003D0556">
        <w:rPr>
          <w:sz w:val="28"/>
          <w:szCs w:val="28"/>
          <w:lang w:val="en-US"/>
        </w:rPr>
        <w:t>. — 7th ed. — Boston: Cengage Learning, 2020.</w:t>
      </w:r>
    </w:p>
    <w:p w14:paraId="3EEF0359" w14:textId="48F2944D" w:rsidR="00F8637D" w:rsidRDefault="00F8637D" w:rsidP="00F6086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3D0556">
        <w:rPr>
          <w:sz w:val="28"/>
          <w:szCs w:val="28"/>
          <w:lang w:val="en-US"/>
        </w:rPr>
        <w:t>Yaruss</w:t>
      </w:r>
      <w:proofErr w:type="spellEnd"/>
      <w:r w:rsidRPr="003D0556">
        <w:rPr>
          <w:sz w:val="28"/>
          <w:szCs w:val="28"/>
          <w:lang w:val="en-US"/>
        </w:rPr>
        <w:t xml:space="preserve"> J. S., </w:t>
      </w:r>
      <w:proofErr w:type="spellStart"/>
      <w:r w:rsidRPr="003D0556">
        <w:rPr>
          <w:sz w:val="28"/>
          <w:szCs w:val="28"/>
          <w:lang w:val="en-US"/>
        </w:rPr>
        <w:t>Quesal</w:t>
      </w:r>
      <w:proofErr w:type="spellEnd"/>
      <w:r w:rsidRPr="003D0556">
        <w:rPr>
          <w:sz w:val="28"/>
          <w:szCs w:val="28"/>
          <w:lang w:val="en-US"/>
        </w:rPr>
        <w:t xml:space="preserve"> R. W. </w:t>
      </w:r>
      <w:r w:rsidRPr="003D0556">
        <w:rPr>
          <w:rStyle w:val="a4"/>
          <w:rFonts w:eastAsiaTheme="majorEastAsia"/>
          <w:sz w:val="28"/>
          <w:szCs w:val="28"/>
          <w:lang w:val="en-US"/>
        </w:rPr>
        <w:t>Stuttering and Emotional Reactions in Children</w:t>
      </w:r>
      <w:r w:rsidRPr="003D0556">
        <w:rPr>
          <w:sz w:val="28"/>
          <w:szCs w:val="28"/>
          <w:lang w:val="en-US"/>
        </w:rPr>
        <w:t xml:space="preserve"> // Journal of Fluency Disorders. — 2021.</w:t>
      </w:r>
    </w:p>
    <w:p w14:paraId="1D302052" w14:textId="5A54B52A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7EB7021E" w14:textId="4DD92E63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FD55E9D" w14:textId="579B6DEC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0D4DC1E" w14:textId="010D152A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6DF18A74" w14:textId="66597132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0586FCC" w14:textId="2BC5966A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562827EA" w14:textId="5D9019D1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7C3B50A5" w14:textId="0A91D576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7B6CBBD" w14:textId="5AB2CA28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80238BA" w14:textId="2846E308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42806ADF" w14:textId="5390B2FE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712FAD23" w14:textId="4D120303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470A6820" w14:textId="75496BE3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CBCE29F" w14:textId="154EAAAE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5F6A28A" w14:textId="61C64CFD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F848358" w14:textId="69AF7CFD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C5AF4B1" w14:textId="1869EAAB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325C56B9" w14:textId="1B77BE51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5BCCEB5C" w14:textId="5F6E22A1" w:rsidR="00F60861" w:rsidRDefault="00F60861" w:rsidP="00F60861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6FBF3B91" w14:textId="0718A727" w:rsidR="007F2291" w:rsidRPr="003D0556" w:rsidRDefault="007F2291" w:rsidP="00F6086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2291" w:rsidRPr="003D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2B3"/>
    <w:multiLevelType w:val="multilevel"/>
    <w:tmpl w:val="228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9675B"/>
    <w:multiLevelType w:val="multilevel"/>
    <w:tmpl w:val="9558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52CA"/>
    <w:multiLevelType w:val="multilevel"/>
    <w:tmpl w:val="C29C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457C6"/>
    <w:multiLevelType w:val="multilevel"/>
    <w:tmpl w:val="0DB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A3E82"/>
    <w:multiLevelType w:val="multilevel"/>
    <w:tmpl w:val="9ED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E4F65"/>
    <w:multiLevelType w:val="multilevel"/>
    <w:tmpl w:val="2C8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82F8A"/>
    <w:multiLevelType w:val="multilevel"/>
    <w:tmpl w:val="E6F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D3A3C"/>
    <w:multiLevelType w:val="multilevel"/>
    <w:tmpl w:val="977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70713"/>
    <w:multiLevelType w:val="multilevel"/>
    <w:tmpl w:val="467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A1B8C"/>
    <w:multiLevelType w:val="multilevel"/>
    <w:tmpl w:val="06D6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A7287"/>
    <w:multiLevelType w:val="multilevel"/>
    <w:tmpl w:val="E59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00EBD"/>
    <w:multiLevelType w:val="multilevel"/>
    <w:tmpl w:val="360A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05382A"/>
    <w:multiLevelType w:val="multilevel"/>
    <w:tmpl w:val="D346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3"/>
    <w:rsid w:val="0027701A"/>
    <w:rsid w:val="002B2F0A"/>
    <w:rsid w:val="00346A85"/>
    <w:rsid w:val="003D0556"/>
    <w:rsid w:val="00474DA4"/>
    <w:rsid w:val="004D4A68"/>
    <w:rsid w:val="00504274"/>
    <w:rsid w:val="005C0CC3"/>
    <w:rsid w:val="006352FF"/>
    <w:rsid w:val="00675E52"/>
    <w:rsid w:val="007F2291"/>
    <w:rsid w:val="008979C0"/>
    <w:rsid w:val="009248C9"/>
    <w:rsid w:val="00953559"/>
    <w:rsid w:val="009A780A"/>
    <w:rsid w:val="00A427F1"/>
    <w:rsid w:val="00BB5E3B"/>
    <w:rsid w:val="00D13132"/>
    <w:rsid w:val="00E74151"/>
    <w:rsid w:val="00E91D05"/>
    <w:rsid w:val="00EB557A"/>
    <w:rsid w:val="00F60861"/>
    <w:rsid w:val="00F8637D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0476"/>
  <w15:chartTrackingRefBased/>
  <w15:docId w15:val="{E03555BB-956D-4532-963C-6BC57C1E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4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4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A6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4A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F86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8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4C9C-F38D-4C2D-BF64-7A959AEE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2026-01-08T09:27:00Z</dcterms:created>
  <dcterms:modified xsi:type="dcterms:W3CDTF">2026-01-20T11:33:00Z</dcterms:modified>
</cp:coreProperties>
</file>