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CC" w:rsidRPr="00246CCC" w:rsidRDefault="00246CCC" w:rsidP="00C505A1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46C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ГУ СОШ № 40 г. Павлодар.</w:t>
      </w:r>
    </w:p>
    <w:p w:rsidR="00246CCC" w:rsidRPr="00246CCC" w:rsidRDefault="00246CCC" w:rsidP="00C505A1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46C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Учитель английского языка </w:t>
      </w:r>
      <w:proofErr w:type="spellStart"/>
      <w:r w:rsidRPr="00246C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Успанова</w:t>
      </w:r>
      <w:proofErr w:type="spellEnd"/>
      <w:r w:rsidRPr="00246C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46C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Сабина</w:t>
      </w:r>
      <w:proofErr w:type="spellEnd"/>
      <w:r w:rsidRPr="00246C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46C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Габдулуахитовна</w:t>
      </w:r>
      <w:proofErr w:type="spellEnd"/>
    </w:p>
    <w:p w:rsidR="00313CAD" w:rsidRPr="003A2283" w:rsidRDefault="00313CAD" w:rsidP="00C505A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A22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Активные методы обучения</w:t>
      </w:r>
      <w:r w:rsidRPr="00313C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на уроках английского языка</w:t>
      </w:r>
    </w:p>
    <w:p w:rsidR="00313CAD" w:rsidRPr="003A2283" w:rsidRDefault="00313CAD" w:rsidP="00C505A1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3A228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"Скажи мне - и я забуду, покажи мне - и я запомню, дай сделать - и я пойму".</w:t>
      </w:r>
    </w:p>
    <w:p w:rsidR="00313CAD" w:rsidRPr="00313CAD" w:rsidRDefault="00313CAD" w:rsidP="00C505A1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A22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Конфуций</w:t>
      </w:r>
    </w:p>
    <w:p w:rsidR="00CC62DB" w:rsidRDefault="00313CAD" w:rsidP="00C505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13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универсальных учебных действий является основной задачей образования. В ходе обучения ученик должен не просто приобрести набор предметных знаний, но и уметь применять эти знания в реальной жизни, иметь сформированные навыки самообразования, набор ключевых компетенций, которые помогут во взрослой жизни. Учащийся должен быть мотивирован на постоянное продолжение обучения на протяжении всей жизни.</w:t>
      </w:r>
    </w:p>
    <w:p w:rsidR="007D636A" w:rsidRDefault="00313CAD" w:rsidP="00C505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CA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в процессе нашей педагогической деятельности мы сталкиваемся с проблемами:</w:t>
      </w:r>
      <w:r w:rsidRPr="007D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сделать обучающегося </w:t>
      </w:r>
      <w:r w:rsidRPr="007D636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активным</w:t>
      </w:r>
      <w:r w:rsidRPr="00313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уроке?</w:t>
      </w:r>
      <w:r w:rsidR="007D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CAD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сделать каждый урок продуктивным и интересным?</w:t>
      </w:r>
      <w:r w:rsidR="007D636A" w:rsidRPr="007D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CA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задачей педагога в современных условиях является умение так организовать учебную деятельность, чтобы у ученика не было ни времени, ни желания, ни возможности отвлекаться на длительное время. В этом учителю помогают активные методы обучения.</w:t>
      </w:r>
    </w:p>
    <w:p w:rsidR="007D636A" w:rsidRDefault="007D636A" w:rsidP="00C505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13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Активные методы обучения</w:t>
      </w:r>
      <w:r w:rsidRPr="007D63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3CAD">
        <w:rPr>
          <w:rFonts w:ascii="Times New Roman" w:eastAsia="Times New Roman" w:hAnsi="Times New Roman" w:cs="Times New Roman"/>
          <w:color w:val="000000"/>
          <w:sz w:val="28"/>
          <w:szCs w:val="28"/>
        </w:rPr>
        <w:t>–это способы активизации учебно-познавательной деятельности учащихся, которые побуждают их к активной мыслительной и практической деятельности в процессе овладения материалом, когда активен не только учитель, но активны и ученики.</w:t>
      </w:r>
      <w:r w:rsidRPr="007D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313CA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активных методов в учебный процесс активизирует познавательную активность учащихся, усиливает их интерес и мотивацию, развивает способность к самостоятельному обучению; обеспечивает в максимально возможную связь между учащимся и преподавателями.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CA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Исследователи активных методов обучения отмечают, что если при лекционной подаче материала усваивается не более 20% информации, то в деловой игре – до 90%.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Pr="007D636A">
        <w:rPr>
          <w:color w:val="000000"/>
          <w:sz w:val="28"/>
          <w:szCs w:val="28"/>
        </w:rPr>
        <w:t>Для каждого этапа урока следует использовать активные методы, позволяющие эффективно решать конкретные задачи. Большинство методов универсальны и могут использоваться не только на уроках иностранного языка, но и на занятиях по другим учебных дисциплинам.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7D636A">
        <w:rPr>
          <w:color w:val="000000"/>
          <w:sz w:val="28"/>
          <w:szCs w:val="28"/>
        </w:rPr>
        <w:t>Четкой общепринятой классификации АМО как таковой на существует.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D636A">
        <w:rPr>
          <w:color w:val="000000"/>
          <w:sz w:val="28"/>
          <w:szCs w:val="28"/>
        </w:rPr>
        <w:t>Методы можно разделить: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D636A">
        <w:rPr>
          <w:color w:val="000000"/>
          <w:sz w:val="28"/>
          <w:szCs w:val="28"/>
        </w:rPr>
        <w:t>По характеру учебно-познавательной деятельности методы активного обучения подразделяют на: имитационные методы, базирующиеся на имитации профессиональной деятельности, и не имитационные.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D636A">
        <w:rPr>
          <w:color w:val="000000"/>
          <w:sz w:val="28"/>
          <w:szCs w:val="28"/>
        </w:rPr>
        <w:tab/>
      </w:r>
      <w:r w:rsidRPr="007D636A">
        <w:rPr>
          <w:color w:val="000000"/>
          <w:sz w:val="28"/>
          <w:szCs w:val="28"/>
          <w:u w:val="single"/>
        </w:rPr>
        <w:t>Имитационные</w:t>
      </w:r>
      <w:r w:rsidRPr="007D636A">
        <w:rPr>
          <w:color w:val="000000"/>
          <w:sz w:val="28"/>
          <w:szCs w:val="28"/>
        </w:rPr>
        <w:t>, в свою очередь, подразделяют на</w:t>
      </w:r>
      <w:r w:rsidRPr="007D636A">
        <w:rPr>
          <w:rStyle w:val="apple-converted-space"/>
          <w:color w:val="000000"/>
          <w:sz w:val="28"/>
          <w:szCs w:val="28"/>
        </w:rPr>
        <w:t> </w:t>
      </w:r>
      <w:r w:rsidRPr="007D636A">
        <w:rPr>
          <w:color w:val="000000"/>
          <w:sz w:val="28"/>
          <w:szCs w:val="28"/>
          <w:u w:val="single"/>
        </w:rPr>
        <w:t>игровые и неигровые</w:t>
      </w:r>
      <w:r w:rsidRPr="007D636A">
        <w:rPr>
          <w:color w:val="000000"/>
          <w:sz w:val="28"/>
          <w:szCs w:val="28"/>
        </w:rPr>
        <w:t>. При этом к неигровым относят анализ конкретных ситуаций (АКС), действия по инструкции и т. д. Игровые методы подразделяют на: деловые игры, дидактические или учебные игры, игровые ситуации, игровые при6емы и процедуры, тренинги в активном режиме.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D636A">
        <w:rPr>
          <w:color w:val="000000"/>
          <w:sz w:val="28"/>
          <w:szCs w:val="28"/>
        </w:rPr>
        <w:tab/>
      </w:r>
      <w:r w:rsidRPr="007D636A">
        <w:rPr>
          <w:color w:val="000000"/>
          <w:sz w:val="28"/>
          <w:szCs w:val="28"/>
          <w:u w:val="single"/>
        </w:rPr>
        <w:t>По типу деятельности</w:t>
      </w:r>
      <w:r w:rsidRPr="007D636A">
        <w:rPr>
          <w:rStyle w:val="apple-converted-space"/>
          <w:color w:val="000000"/>
          <w:sz w:val="28"/>
          <w:szCs w:val="28"/>
        </w:rPr>
        <w:t> </w:t>
      </w:r>
      <w:r w:rsidRPr="007D636A">
        <w:rPr>
          <w:color w:val="000000"/>
          <w:sz w:val="28"/>
          <w:szCs w:val="28"/>
        </w:rPr>
        <w:t>участников в ходе поиска решения задач выделяют методы, построенные на: ранжировании по различным признакам предметов или действий; оптимизации процессов и структур; проектировании и конструировании объектов; выборе тактики действий в управлении, общении и конфликтных ситуациях; решении инженерно-конструкторской, исследовательской, управленческой или социально-психологической задачи; демонстрации и тренинг навыков внимания, выдумки, оригинальности, быстроты мышления и другие.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D636A">
        <w:rPr>
          <w:color w:val="000000"/>
          <w:sz w:val="28"/>
          <w:szCs w:val="28"/>
        </w:rPr>
        <w:tab/>
      </w:r>
      <w:r w:rsidRPr="007D636A">
        <w:rPr>
          <w:color w:val="000000"/>
          <w:sz w:val="28"/>
          <w:szCs w:val="28"/>
          <w:u w:val="single"/>
        </w:rPr>
        <w:t>По численности</w:t>
      </w:r>
      <w:r w:rsidRPr="007D636A">
        <w:rPr>
          <w:rStyle w:val="apple-converted-space"/>
          <w:color w:val="000000"/>
          <w:sz w:val="28"/>
          <w:szCs w:val="28"/>
          <w:u w:val="single"/>
        </w:rPr>
        <w:t> </w:t>
      </w:r>
      <w:r w:rsidRPr="007D636A">
        <w:rPr>
          <w:color w:val="000000"/>
          <w:sz w:val="28"/>
          <w:szCs w:val="28"/>
        </w:rPr>
        <w:t>участвующих выделяют: индивидуальные, групповые, коллективные методы, а также методы, предполагающие работу участников в диадах и триадах.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D636A">
        <w:rPr>
          <w:color w:val="000000"/>
          <w:sz w:val="28"/>
          <w:szCs w:val="28"/>
        </w:rPr>
        <w:t>Классификация АМО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D636A">
        <w:rPr>
          <w:color w:val="000000"/>
          <w:sz w:val="28"/>
          <w:szCs w:val="28"/>
        </w:rPr>
        <w:tab/>
      </w:r>
      <w:r w:rsidRPr="007D636A">
        <w:rPr>
          <w:color w:val="000000"/>
          <w:sz w:val="28"/>
          <w:szCs w:val="28"/>
          <w:u w:val="single"/>
        </w:rPr>
        <w:t>Дискуссионные методы</w:t>
      </w:r>
      <w:r w:rsidRPr="007D636A">
        <w:rPr>
          <w:rStyle w:val="apple-converted-space"/>
          <w:color w:val="000000"/>
          <w:sz w:val="28"/>
          <w:szCs w:val="28"/>
        </w:rPr>
        <w:t> </w:t>
      </w:r>
      <w:r w:rsidRPr="007D636A">
        <w:rPr>
          <w:color w:val="000000"/>
          <w:sz w:val="28"/>
          <w:szCs w:val="28"/>
        </w:rPr>
        <w:t>(свободные и направленные дискуссии, совещания специалистов, обсуждение жизненных и профессиональных казусов и т.п.), построенные на живом и непосредственном общении участников, при пассивно отстраненной позиции ведущего, выполняющего функцию организации взаимодействия, обмен мнениями, при необходимости управление процессами выработки и принятия группового решения.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D636A">
        <w:rPr>
          <w:color w:val="000000"/>
          <w:sz w:val="28"/>
          <w:szCs w:val="28"/>
        </w:rPr>
        <w:t xml:space="preserve">Так дискуссионные методы в основном используются для развития элементов коммуникативной компетентности участников. Но вместе с тем в них могут отрабатываться не только умения </w:t>
      </w:r>
      <w:r w:rsidRPr="007D636A">
        <w:rPr>
          <w:color w:val="000000"/>
          <w:sz w:val="28"/>
          <w:szCs w:val="28"/>
        </w:rPr>
        <w:lastRenderedPageBreak/>
        <w:t>спорить, но и находить компромисс, принимать совместные решения, учитывающие точки зрения и интересы разных людей и групп.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D636A">
        <w:rPr>
          <w:color w:val="000000"/>
          <w:sz w:val="28"/>
          <w:szCs w:val="28"/>
        </w:rPr>
        <w:tab/>
      </w:r>
      <w:r w:rsidRPr="007D636A">
        <w:rPr>
          <w:color w:val="000000"/>
          <w:sz w:val="28"/>
          <w:szCs w:val="28"/>
          <w:u w:val="single"/>
        </w:rPr>
        <w:t>Игровые методы</w:t>
      </w:r>
      <w:r w:rsidRPr="007D636A">
        <w:rPr>
          <w:rStyle w:val="apple-converted-space"/>
          <w:color w:val="000000"/>
          <w:sz w:val="28"/>
          <w:szCs w:val="28"/>
        </w:rPr>
        <w:t> </w:t>
      </w:r>
      <w:r w:rsidRPr="007D636A">
        <w:rPr>
          <w:color w:val="000000"/>
          <w:sz w:val="28"/>
          <w:szCs w:val="28"/>
        </w:rPr>
        <w:t xml:space="preserve">(деловые, </w:t>
      </w:r>
      <w:proofErr w:type="spellStart"/>
      <w:r w:rsidRPr="007D636A">
        <w:rPr>
          <w:color w:val="000000"/>
          <w:sz w:val="28"/>
          <w:szCs w:val="28"/>
        </w:rPr>
        <w:t>организационно-деят</w:t>
      </w:r>
      <w:r>
        <w:rPr>
          <w:color w:val="000000"/>
          <w:sz w:val="28"/>
          <w:szCs w:val="28"/>
        </w:rPr>
        <w:t>е</w:t>
      </w:r>
      <w:r w:rsidRPr="007D636A">
        <w:rPr>
          <w:color w:val="000000"/>
          <w:sz w:val="28"/>
          <w:szCs w:val="28"/>
        </w:rPr>
        <w:t>льностные</w:t>
      </w:r>
      <w:proofErr w:type="spellEnd"/>
      <w:r w:rsidRPr="007D636A">
        <w:rPr>
          <w:color w:val="000000"/>
          <w:sz w:val="28"/>
          <w:szCs w:val="28"/>
        </w:rPr>
        <w:t xml:space="preserve">, имитационные, ролевые игры, </w:t>
      </w:r>
      <w:proofErr w:type="spellStart"/>
      <w:r w:rsidRPr="007D636A">
        <w:rPr>
          <w:color w:val="000000"/>
          <w:sz w:val="28"/>
          <w:szCs w:val="28"/>
        </w:rPr>
        <w:t>психодрама</w:t>
      </w:r>
      <w:proofErr w:type="spellEnd"/>
      <w:r w:rsidRPr="007D636A">
        <w:rPr>
          <w:color w:val="000000"/>
          <w:sz w:val="28"/>
          <w:szCs w:val="28"/>
        </w:rPr>
        <w:t xml:space="preserve">, </w:t>
      </w:r>
      <w:proofErr w:type="spellStart"/>
      <w:r w:rsidRPr="007D636A">
        <w:rPr>
          <w:color w:val="000000"/>
          <w:sz w:val="28"/>
          <w:szCs w:val="28"/>
        </w:rPr>
        <w:t>социадрама</w:t>
      </w:r>
      <w:proofErr w:type="spellEnd"/>
      <w:r w:rsidRPr="007D636A">
        <w:rPr>
          <w:color w:val="000000"/>
          <w:sz w:val="28"/>
          <w:szCs w:val="28"/>
        </w:rPr>
        <w:t xml:space="preserve"> и др.), использующие все или несколько важнейших элементов игры (игровой ситуации, роли, активном проигрывании, реконструкции реальных событий и т.п.) и направленные на обретение нового опыта, недоступного человеку по тем или иным причинам.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D636A">
        <w:rPr>
          <w:color w:val="000000"/>
          <w:sz w:val="28"/>
          <w:szCs w:val="28"/>
        </w:rPr>
        <w:t>Игровые методы позволяют наработать новый опыт, не нанося ущерба окружающим, не требуя существенных временных и финансовых затрат. Вместе с тем, ряд видов игр (учебные, ОДИ и т.п.) используют приемы ведения дискуссии, а потому решают задачи, аналогичные выше описанным. Есть игры, оказывающие психотерапевтическое воздействие на участников (</w:t>
      </w:r>
      <w:proofErr w:type="spellStart"/>
      <w:r w:rsidRPr="007D636A">
        <w:rPr>
          <w:color w:val="000000"/>
          <w:sz w:val="28"/>
          <w:szCs w:val="28"/>
        </w:rPr>
        <w:t>психодрама</w:t>
      </w:r>
      <w:proofErr w:type="spellEnd"/>
      <w:r w:rsidRPr="007D636A">
        <w:rPr>
          <w:color w:val="000000"/>
          <w:sz w:val="28"/>
          <w:szCs w:val="28"/>
        </w:rPr>
        <w:t>), а потому этот метод или его варианты часто используются в тренингах.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D636A">
        <w:rPr>
          <w:color w:val="000000"/>
          <w:sz w:val="28"/>
          <w:szCs w:val="28"/>
        </w:rPr>
        <w:tab/>
      </w:r>
      <w:r w:rsidRPr="007D636A">
        <w:rPr>
          <w:color w:val="000000"/>
          <w:sz w:val="28"/>
          <w:szCs w:val="28"/>
          <w:u w:val="single"/>
        </w:rPr>
        <w:t>Рейтинговые методы</w:t>
      </w:r>
      <w:r w:rsidRPr="007D636A">
        <w:rPr>
          <w:rStyle w:val="apple-converted-space"/>
          <w:color w:val="000000"/>
          <w:sz w:val="28"/>
          <w:szCs w:val="28"/>
        </w:rPr>
        <w:t> </w:t>
      </w:r>
      <w:r w:rsidRPr="007D636A">
        <w:rPr>
          <w:color w:val="000000"/>
          <w:sz w:val="28"/>
          <w:szCs w:val="28"/>
        </w:rPr>
        <w:t xml:space="preserve">(рейтинги эффективности, рейтинги популярности), </w:t>
      </w:r>
      <w:proofErr w:type="spellStart"/>
      <w:r w:rsidRPr="007D636A">
        <w:rPr>
          <w:color w:val="000000"/>
          <w:sz w:val="28"/>
          <w:szCs w:val="28"/>
        </w:rPr>
        <w:t>активизурующие</w:t>
      </w:r>
      <w:proofErr w:type="spellEnd"/>
      <w:r w:rsidRPr="007D636A">
        <w:rPr>
          <w:color w:val="000000"/>
          <w:sz w:val="28"/>
          <w:szCs w:val="28"/>
        </w:rPr>
        <w:t xml:space="preserve"> деятельность учащихся за счет эффекта соревнования, корректировки потребности достижения.</w:t>
      </w:r>
    </w:p>
    <w:p w:rsidR="007D636A" w:rsidRPr="007D636A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D636A">
        <w:rPr>
          <w:color w:val="000000"/>
          <w:sz w:val="28"/>
          <w:szCs w:val="28"/>
        </w:rPr>
        <w:t xml:space="preserve">Рейтинговые методы направлены на поддержание и развитие учебной, учебно-профессиональной и </w:t>
      </w:r>
      <w:proofErr w:type="spellStart"/>
      <w:r w:rsidRPr="007D636A">
        <w:rPr>
          <w:color w:val="000000"/>
          <w:sz w:val="28"/>
          <w:szCs w:val="28"/>
        </w:rPr>
        <w:t>профессионально-деятельностной</w:t>
      </w:r>
      <w:proofErr w:type="spellEnd"/>
      <w:r w:rsidRPr="007D636A">
        <w:rPr>
          <w:color w:val="000000"/>
          <w:sz w:val="28"/>
          <w:szCs w:val="28"/>
        </w:rPr>
        <w:t xml:space="preserve"> мотивации, развитие их субъектных характеристик (активности, ответственности, пристрастности, осознанности и др.).</w:t>
      </w:r>
    </w:p>
    <w:p w:rsidR="007D636A" w:rsidRPr="00187B83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D636A">
        <w:rPr>
          <w:color w:val="000000"/>
          <w:sz w:val="28"/>
          <w:szCs w:val="28"/>
        </w:rPr>
        <w:tab/>
      </w:r>
      <w:proofErr w:type="spellStart"/>
      <w:r w:rsidRPr="007D636A">
        <w:rPr>
          <w:color w:val="000000"/>
          <w:sz w:val="28"/>
          <w:szCs w:val="28"/>
          <w:u w:val="single"/>
        </w:rPr>
        <w:t>Тренинговые</w:t>
      </w:r>
      <w:proofErr w:type="spellEnd"/>
      <w:r w:rsidRPr="007D636A">
        <w:rPr>
          <w:color w:val="000000"/>
          <w:sz w:val="28"/>
          <w:szCs w:val="28"/>
          <w:u w:val="single"/>
        </w:rPr>
        <w:t xml:space="preserve"> методы</w:t>
      </w:r>
      <w:r w:rsidRPr="007D636A">
        <w:rPr>
          <w:rStyle w:val="apple-converted-space"/>
          <w:color w:val="000000"/>
          <w:sz w:val="28"/>
          <w:szCs w:val="28"/>
        </w:rPr>
        <w:t> </w:t>
      </w:r>
      <w:r w:rsidRPr="007D636A">
        <w:rPr>
          <w:color w:val="000000"/>
          <w:sz w:val="28"/>
          <w:szCs w:val="28"/>
        </w:rPr>
        <w:t>(поведенческие и личностно ориентированные тренинги), направленные на оказание стимулирующего, корректирующего, терапевтического, развивающего воздействия на личность и поведение участников.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187B83">
        <w:rPr>
          <w:rFonts w:ascii="Arial" w:hAnsi="Arial" w:cs="Arial"/>
          <w:color w:val="000000"/>
          <w:sz w:val="28"/>
          <w:szCs w:val="28"/>
        </w:rPr>
        <w:tab/>
      </w:r>
      <w:r w:rsidRPr="00187B83">
        <w:rPr>
          <w:color w:val="000000"/>
          <w:sz w:val="28"/>
          <w:szCs w:val="28"/>
        </w:rPr>
        <w:t>Однако особое место в АМО отводится игровым методам.</w:t>
      </w:r>
    </w:p>
    <w:p w:rsidR="007D636A" w:rsidRPr="00187B83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7D636A" w:rsidRPr="00187B83">
        <w:rPr>
          <w:b/>
          <w:bCs/>
          <w:color w:val="000000"/>
          <w:sz w:val="28"/>
          <w:szCs w:val="28"/>
        </w:rPr>
        <w:t>АМО «Паровозик»</w:t>
      </w:r>
      <w:r w:rsidR="007D636A" w:rsidRPr="00187B83">
        <w:rPr>
          <w:rStyle w:val="apple-converted-space"/>
          <w:color w:val="000000"/>
          <w:sz w:val="28"/>
          <w:szCs w:val="28"/>
        </w:rPr>
        <w:t> </w:t>
      </w:r>
      <w:r w:rsidR="007D636A" w:rsidRPr="00187B83">
        <w:rPr>
          <w:color w:val="000000"/>
          <w:sz w:val="28"/>
          <w:szCs w:val="28"/>
        </w:rPr>
        <w:t>(подходит для повторения, активизации новой лексики или закрепления материала)</w:t>
      </w:r>
    </w:p>
    <w:p w:rsidR="007D636A" w:rsidRPr="00187B83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36A" w:rsidRPr="00187B83">
        <w:rPr>
          <w:color w:val="000000"/>
          <w:sz w:val="28"/>
          <w:szCs w:val="28"/>
        </w:rPr>
        <w:t>Технология проведения:</w:t>
      </w:r>
    </w:p>
    <w:p w:rsidR="007D636A" w:rsidRPr="00187B83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36A" w:rsidRPr="00187B83">
        <w:rPr>
          <w:color w:val="000000"/>
          <w:sz w:val="28"/>
          <w:szCs w:val="28"/>
        </w:rPr>
        <w:t>На столе лежат карточки в виде вагончика паровоза, на которых написаны слова по теме. На синих карточках – глаголы, а на красных – существительные.</w:t>
      </w:r>
    </w:p>
    <w:p w:rsidR="007D636A" w:rsidRPr="00187B83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87B83">
        <w:rPr>
          <w:color w:val="000000"/>
          <w:sz w:val="28"/>
          <w:szCs w:val="28"/>
        </w:rPr>
        <w:t>Варианты проведения метода:</w:t>
      </w:r>
      <w:r w:rsidR="00187B83">
        <w:rPr>
          <w:rFonts w:ascii="Arial" w:hAnsi="Arial" w:cs="Arial"/>
          <w:color w:val="000000"/>
          <w:sz w:val="28"/>
          <w:szCs w:val="28"/>
        </w:rPr>
        <w:t xml:space="preserve"> </w:t>
      </w:r>
      <w:r w:rsidRPr="00187B83">
        <w:rPr>
          <w:color w:val="000000"/>
          <w:sz w:val="28"/>
          <w:szCs w:val="28"/>
        </w:rPr>
        <w:t>если группа слабая, учителю можно самому показать как выполнять задание - соединить вагончики - составить первое словосочетание.</w:t>
      </w:r>
    </w:p>
    <w:p w:rsidR="007D636A" w:rsidRPr="00187B83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87B83">
        <w:rPr>
          <w:color w:val="000000"/>
          <w:sz w:val="28"/>
          <w:szCs w:val="28"/>
        </w:rPr>
        <w:lastRenderedPageBreak/>
        <w:t>А</w:t>
      </w:r>
      <w:proofErr w:type="spellStart"/>
      <w:r w:rsidRPr="00187B83">
        <w:rPr>
          <w:color w:val="000000"/>
          <w:sz w:val="28"/>
          <w:szCs w:val="28"/>
          <w:lang w:val="en-US"/>
        </w:rPr>
        <w:t>nd</w:t>
      </w:r>
      <w:proofErr w:type="spellEnd"/>
      <w:r w:rsidRPr="00187B83">
        <w:rPr>
          <w:color w:val="000000"/>
          <w:sz w:val="28"/>
          <w:szCs w:val="28"/>
          <w:lang w:val="en-US"/>
        </w:rPr>
        <w:t xml:space="preserve"> now we’ll travel by train. You can see some carriages with words. Let’s match the words from blue and red </w:t>
      </w:r>
      <w:proofErr w:type="spellStart"/>
      <w:r w:rsidRPr="00187B83">
        <w:rPr>
          <w:color w:val="000000"/>
          <w:sz w:val="28"/>
          <w:szCs w:val="28"/>
          <w:lang w:val="en-US"/>
        </w:rPr>
        <w:t>carriagies</w:t>
      </w:r>
      <w:proofErr w:type="spellEnd"/>
      <w:r w:rsidRPr="00187B83">
        <w:rPr>
          <w:color w:val="000000"/>
          <w:sz w:val="28"/>
          <w:szCs w:val="28"/>
          <w:lang w:val="en-US"/>
        </w:rPr>
        <w:t>, make up the word combinations, read them aloud.</w:t>
      </w:r>
    </w:p>
    <w:p w:rsidR="007D636A" w:rsidRPr="00187B83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87B83">
        <w:rPr>
          <w:color w:val="000000"/>
          <w:sz w:val="28"/>
          <w:szCs w:val="28"/>
        </w:rPr>
        <w:t xml:space="preserve">А сейчас мы отправимся в путешествие на поезде. Вы видите вагончики со словами. Давайте соотнесем слова </w:t>
      </w:r>
      <w:proofErr w:type="spellStart"/>
      <w:r w:rsidRPr="00187B83">
        <w:rPr>
          <w:color w:val="000000"/>
          <w:sz w:val="28"/>
          <w:szCs w:val="28"/>
        </w:rPr>
        <w:t>голубых</w:t>
      </w:r>
      <w:proofErr w:type="spellEnd"/>
      <w:r w:rsidRPr="00187B83">
        <w:rPr>
          <w:color w:val="000000"/>
          <w:sz w:val="28"/>
          <w:szCs w:val="28"/>
        </w:rPr>
        <w:t xml:space="preserve"> и красных вагончиков и составим словосочетания.</w:t>
      </w:r>
    </w:p>
    <w:p w:rsidR="007D636A" w:rsidRPr="00187B83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87B83">
        <w:rPr>
          <w:color w:val="000000"/>
          <w:sz w:val="28"/>
          <w:szCs w:val="28"/>
        </w:rPr>
        <w:t>Примечание</w:t>
      </w:r>
      <w:r w:rsidRPr="00187B83">
        <w:rPr>
          <w:color w:val="000000"/>
          <w:sz w:val="28"/>
          <w:szCs w:val="28"/>
          <w:lang w:val="en-US"/>
        </w:rPr>
        <w:t>:</w:t>
      </w:r>
      <w:r w:rsidRPr="00187B83">
        <w:rPr>
          <w:rStyle w:val="apple-converted-space"/>
          <w:color w:val="000000"/>
          <w:sz w:val="28"/>
          <w:szCs w:val="28"/>
          <w:lang w:val="en-US"/>
        </w:rPr>
        <w:t> </w:t>
      </w:r>
      <w:r w:rsidRPr="00187B83">
        <w:rPr>
          <w:color w:val="000000"/>
          <w:sz w:val="28"/>
          <w:szCs w:val="28"/>
        </w:rPr>
        <w:t>примерные</w:t>
      </w:r>
      <w:r w:rsidRPr="00187B83">
        <w:rPr>
          <w:rStyle w:val="apple-converted-space"/>
          <w:color w:val="000000"/>
          <w:sz w:val="28"/>
          <w:szCs w:val="28"/>
          <w:lang w:val="en-US"/>
        </w:rPr>
        <w:t> </w:t>
      </w:r>
      <w:r w:rsidRPr="00187B83">
        <w:rPr>
          <w:color w:val="000000"/>
          <w:sz w:val="28"/>
          <w:szCs w:val="28"/>
        </w:rPr>
        <w:t>словосочетания</w:t>
      </w:r>
      <w:r w:rsidRPr="00187B83">
        <w:rPr>
          <w:color w:val="000000"/>
          <w:sz w:val="28"/>
          <w:szCs w:val="28"/>
          <w:lang w:val="en-US"/>
        </w:rPr>
        <w:t>: To take a chance, to make a cake, to have lunch.</w:t>
      </w:r>
    </w:p>
    <w:p w:rsidR="007D636A" w:rsidRPr="00187B83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05A1">
        <w:rPr>
          <w:b/>
          <w:bCs/>
          <w:color w:val="000000"/>
          <w:sz w:val="28"/>
          <w:szCs w:val="28"/>
          <w:lang w:val="en-US"/>
        </w:rPr>
        <w:tab/>
      </w:r>
      <w:r w:rsidR="007D636A" w:rsidRPr="00187B83">
        <w:rPr>
          <w:b/>
          <w:bCs/>
          <w:color w:val="000000"/>
          <w:sz w:val="28"/>
          <w:szCs w:val="28"/>
        </w:rPr>
        <w:t>АМО «Диалогические бусы»</w:t>
      </w:r>
    </w:p>
    <w:p w:rsidR="007D636A" w:rsidRPr="00187B83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87B83">
        <w:rPr>
          <w:color w:val="000000"/>
          <w:sz w:val="28"/>
          <w:szCs w:val="28"/>
        </w:rPr>
        <w:t>В основе проработки темы предполагается работа с карточками. Учитель предлагает учащимся разделиться на пары для составления диалогов по теме. В качестве опоры учитель предлагает карточки с пропущенными словосочетаниями и неоконченным диалогом. Задача учащихся – опираясь на карточки составить диалог в течение 5 минут, а затем диалоги прослушиваются всем классом.</w:t>
      </w:r>
    </w:p>
    <w:p w:rsidR="007D636A" w:rsidRPr="00C505A1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36A" w:rsidRPr="00187B83">
        <w:rPr>
          <w:color w:val="000000"/>
          <w:sz w:val="28"/>
          <w:szCs w:val="28"/>
          <w:lang w:val="en-US"/>
        </w:rPr>
        <w:t>And now let’s make up the dialogues. Discuss with your partner … (</w:t>
      </w:r>
      <w:r w:rsidR="007D636A" w:rsidRPr="00187B83">
        <w:rPr>
          <w:color w:val="000000"/>
          <w:sz w:val="28"/>
          <w:szCs w:val="28"/>
        </w:rPr>
        <w:t>предлагается</w:t>
      </w:r>
      <w:r w:rsidR="007D636A" w:rsidRPr="00187B83">
        <w:rPr>
          <w:rStyle w:val="apple-converted-space"/>
          <w:color w:val="000000"/>
          <w:sz w:val="28"/>
          <w:szCs w:val="28"/>
          <w:lang w:val="en-US"/>
        </w:rPr>
        <w:t> </w:t>
      </w:r>
      <w:r w:rsidR="007D636A" w:rsidRPr="00187B83">
        <w:rPr>
          <w:color w:val="000000"/>
          <w:sz w:val="28"/>
          <w:szCs w:val="28"/>
        </w:rPr>
        <w:t>тема</w:t>
      </w:r>
      <w:r w:rsidR="007D636A" w:rsidRPr="00187B83">
        <w:rPr>
          <w:color w:val="000000"/>
          <w:sz w:val="28"/>
          <w:szCs w:val="28"/>
          <w:lang w:val="en-US"/>
        </w:rPr>
        <w:t>). You have the cards with dialogues. But the dialogues are not finished. Your task is to put the word combinations in the following sentences and make up the dialogues.</w:t>
      </w:r>
      <w:r w:rsidRPr="00187B83">
        <w:rPr>
          <w:color w:val="000000"/>
          <w:sz w:val="28"/>
          <w:szCs w:val="28"/>
          <w:lang w:val="en-US"/>
        </w:rPr>
        <w:t xml:space="preserve"> </w:t>
      </w:r>
      <w:r w:rsidR="007D636A" w:rsidRPr="00187B83">
        <w:rPr>
          <w:color w:val="000000"/>
          <w:sz w:val="28"/>
          <w:szCs w:val="28"/>
          <w:lang w:val="en-US"/>
        </w:rPr>
        <w:t>You</w:t>
      </w:r>
      <w:r w:rsidR="007D636A" w:rsidRPr="00C505A1">
        <w:rPr>
          <w:color w:val="000000"/>
          <w:sz w:val="28"/>
          <w:szCs w:val="28"/>
        </w:rPr>
        <w:t xml:space="preserve"> </w:t>
      </w:r>
      <w:r w:rsidR="007D636A" w:rsidRPr="00187B83">
        <w:rPr>
          <w:color w:val="000000"/>
          <w:sz w:val="28"/>
          <w:szCs w:val="28"/>
          <w:lang w:val="en-US"/>
        </w:rPr>
        <w:t>have</w:t>
      </w:r>
      <w:r w:rsidR="007D636A" w:rsidRPr="00C505A1">
        <w:rPr>
          <w:color w:val="000000"/>
          <w:sz w:val="28"/>
          <w:szCs w:val="28"/>
        </w:rPr>
        <w:t xml:space="preserve"> 5 </w:t>
      </w:r>
      <w:r w:rsidR="007D636A" w:rsidRPr="00187B83">
        <w:rPr>
          <w:color w:val="000000"/>
          <w:sz w:val="28"/>
          <w:szCs w:val="28"/>
          <w:lang w:val="en-US"/>
        </w:rPr>
        <w:t>minutes</w:t>
      </w:r>
      <w:r w:rsidR="007D636A" w:rsidRPr="00C505A1">
        <w:rPr>
          <w:color w:val="000000"/>
          <w:sz w:val="28"/>
          <w:szCs w:val="28"/>
        </w:rPr>
        <w:t>!</w:t>
      </w:r>
    </w:p>
    <w:p w:rsidR="007D636A" w:rsidRPr="00187B83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36A" w:rsidRPr="00187B83">
        <w:rPr>
          <w:color w:val="000000"/>
          <w:sz w:val="28"/>
          <w:szCs w:val="28"/>
        </w:rPr>
        <w:t>Вы хорошо умеете читать диалоги. А сейчас настала ваша очередь составлять диалоги. Обсудите с Вашим партнером ….. У вас карточки с диалогами. Но диалоги не закончены. Ваша задача – подставить словосочетания в следующие предложения и составить диалоги.</w:t>
      </w:r>
      <w:r w:rsidR="007D636A" w:rsidRPr="00187B83">
        <w:rPr>
          <w:rStyle w:val="apple-converted-space"/>
          <w:color w:val="000000"/>
          <w:sz w:val="28"/>
          <w:szCs w:val="28"/>
        </w:rPr>
        <w:t> </w:t>
      </w:r>
      <w:r w:rsidR="007D636A" w:rsidRPr="00187B83">
        <w:rPr>
          <w:color w:val="000000"/>
          <w:sz w:val="28"/>
          <w:szCs w:val="28"/>
        </w:rPr>
        <w:t>У вас 5 минут.</w:t>
      </w:r>
    </w:p>
    <w:p w:rsidR="007D636A" w:rsidRPr="00187B83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ab/>
      </w:r>
      <w:r w:rsidR="007D636A" w:rsidRPr="00187B83">
        <w:rPr>
          <w:b/>
          <w:bCs/>
          <w:color w:val="000000"/>
          <w:sz w:val="28"/>
          <w:szCs w:val="28"/>
        </w:rPr>
        <w:t xml:space="preserve">АМО «Ромашка </w:t>
      </w:r>
      <w:proofErr w:type="spellStart"/>
      <w:r w:rsidR="007D636A" w:rsidRPr="00187B83">
        <w:rPr>
          <w:b/>
          <w:bCs/>
          <w:color w:val="000000"/>
          <w:sz w:val="28"/>
          <w:szCs w:val="28"/>
        </w:rPr>
        <w:t>Блума</w:t>
      </w:r>
      <w:proofErr w:type="spellEnd"/>
      <w:r w:rsidR="007D636A" w:rsidRPr="00187B83">
        <w:rPr>
          <w:b/>
          <w:bCs/>
          <w:color w:val="000000"/>
          <w:sz w:val="28"/>
          <w:szCs w:val="28"/>
        </w:rPr>
        <w:t>».</w:t>
      </w:r>
      <w:r w:rsidR="007D636A" w:rsidRPr="00187B83">
        <w:rPr>
          <w:rStyle w:val="apple-converted-space"/>
          <w:color w:val="000000"/>
          <w:sz w:val="28"/>
          <w:szCs w:val="28"/>
        </w:rPr>
        <w:t> </w:t>
      </w:r>
      <w:r w:rsidR="007D636A" w:rsidRPr="00187B83">
        <w:rPr>
          <w:color w:val="000000"/>
          <w:sz w:val="28"/>
          <w:szCs w:val="28"/>
        </w:rPr>
        <w:t>(подходит для повторения лексики).</w:t>
      </w:r>
    </w:p>
    <w:p w:rsidR="007D636A" w:rsidRPr="00187B83" w:rsidRDefault="007D636A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87B83">
        <w:rPr>
          <w:color w:val="000000"/>
          <w:sz w:val="28"/>
          <w:szCs w:val="28"/>
          <w:lang w:val="en-US"/>
        </w:rPr>
        <w:t>And now let’s remember all the words you can say about… / And now tell me, what can see on the farm/ in the street</w:t>
      </w:r>
      <w:r w:rsidRPr="00187B83">
        <w:rPr>
          <w:rStyle w:val="apple-converted-space"/>
          <w:color w:val="000000"/>
          <w:sz w:val="28"/>
          <w:szCs w:val="28"/>
          <w:lang w:val="en-US"/>
        </w:rPr>
        <w:t> </w:t>
      </w:r>
      <w:r w:rsidRPr="00187B83">
        <w:rPr>
          <w:color w:val="000000"/>
          <w:sz w:val="28"/>
          <w:szCs w:val="28"/>
        </w:rPr>
        <w:t>и</w:t>
      </w:r>
      <w:r w:rsidRPr="00187B83">
        <w:rPr>
          <w:rStyle w:val="apple-converted-space"/>
          <w:color w:val="000000"/>
          <w:sz w:val="28"/>
          <w:szCs w:val="28"/>
          <w:lang w:val="en-US"/>
        </w:rPr>
        <w:t> </w:t>
      </w:r>
      <w:r w:rsidRPr="00187B83">
        <w:rPr>
          <w:color w:val="000000"/>
          <w:sz w:val="28"/>
          <w:szCs w:val="28"/>
        </w:rPr>
        <w:t>т</w:t>
      </w:r>
      <w:r w:rsidRPr="00187B83">
        <w:rPr>
          <w:color w:val="000000"/>
          <w:sz w:val="28"/>
          <w:szCs w:val="28"/>
          <w:lang w:val="en-US"/>
        </w:rPr>
        <w:t>.</w:t>
      </w:r>
      <w:proofErr w:type="spellStart"/>
      <w:r w:rsidRPr="00187B83">
        <w:rPr>
          <w:color w:val="000000"/>
          <w:sz w:val="28"/>
          <w:szCs w:val="28"/>
        </w:rPr>
        <w:t>д</w:t>
      </w:r>
      <w:proofErr w:type="spellEnd"/>
      <w:r w:rsidRPr="00187B83">
        <w:rPr>
          <w:color w:val="000000"/>
          <w:sz w:val="28"/>
          <w:szCs w:val="28"/>
          <w:lang w:val="en-US"/>
        </w:rPr>
        <w:t>.</w:t>
      </w:r>
    </w:p>
    <w:p w:rsidR="007D636A" w:rsidRPr="00187B83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05A1">
        <w:rPr>
          <w:color w:val="000000"/>
          <w:sz w:val="28"/>
          <w:szCs w:val="28"/>
          <w:lang w:val="en-US"/>
        </w:rPr>
        <w:tab/>
      </w:r>
      <w:r w:rsidR="007D636A" w:rsidRPr="00187B83">
        <w:rPr>
          <w:color w:val="000000"/>
          <w:sz w:val="28"/>
          <w:szCs w:val="28"/>
        </w:rPr>
        <w:t>А теперь давайте вспомним все слова, которые вы можете сказать о… (тема)/ А теперь назовите мне, что вы можете увидеть на ферме/ на улице и т.д.</w:t>
      </w:r>
    </w:p>
    <w:p w:rsidR="007D636A" w:rsidRPr="00C505A1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ab/>
      </w:r>
      <w:r w:rsidR="007D636A" w:rsidRPr="00187B83">
        <w:rPr>
          <w:color w:val="000000"/>
          <w:sz w:val="28"/>
          <w:szCs w:val="28"/>
        </w:rPr>
        <w:t>По такому же принципу работает и</w:t>
      </w:r>
      <w:r w:rsidR="007D636A" w:rsidRPr="00187B83">
        <w:rPr>
          <w:rStyle w:val="apple-converted-space"/>
          <w:color w:val="000000"/>
          <w:sz w:val="28"/>
          <w:szCs w:val="28"/>
        </w:rPr>
        <w:t> </w:t>
      </w:r>
      <w:r w:rsidR="007D636A" w:rsidRPr="00187B83">
        <w:rPr>
          <w:b/>
          <w:bCs/>
          <w:color w:val="000000"/>
          <w:sz w:val="28"/>
          <w:szCs w:val="28"/>
        </w:rPr>
        <w:t>АМО «</w:t>
      </w:r>
      <w:proofErr w:type="spellStart"/>
      <w:r w:rsidR="007D636A" w:rsidRPr="00187B83">
        <w:rPr>
          <w:b/>
          <w:bCs/>
          <w:color w:val="000000"/>
          <w:sz w:val="28"/>
          <w:szCs w:val="28"/>
        </w:rPr>
        <w:t>Спайдерграмма</w:t>
      </w:r>
      <w:proofErr w:type="spellEnd"/>
      <w:r w:rsidR="007D636A" w:rsidRPr="00187B83">
        <w:rPr>
          <w:b/>
          <w:bCs/>
          <w:color w:val="000000"/>
          <w:sz w:val="28"/>
          <w:szCs w:val="28"/>
        </w:rPr>
        <w:t>»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7D636A" w:rsidRPr="00187B83">
        <w:rPr>
          <w:color w:val="000000"/>
          <w:sz w:val="28"/>
          <w:szCs w:val="28"/>
          <w:lang w:val="en-US"/>
        </w:rPr>
        <w:t>Today</w:t>
      </w:r>
      <w:r w:rsidR="007D636A" w:rsidRPr="00187B83">
        <w:rPr>
          <w:color w:val="000000"/>
          <w:sz w:val="28"/>
          <w:szCs w:val="28"/>
        </w:rPr>
        <w:t xml:space="preserve"> </w:t>
      </w:r>
      <w:r w:rsidR="007D636A" w:rsidRPr="00187B83">
        <w:rPr>
          <w:color w:val="000000"/>
          <w:sz w:val="28"/>
          <w:szCs w:val="28"/>
          <w:lang w:val="en-US"/>
        </w:rPr>
        <w:t>we</w:t>
      </w:r>
      <w:r w:rsidR="007D636A" w:rsidRPr="00187B83">
        <w:rPr>
          <w:color w:val="000000"/>
          <w:sz w:val="28"/>
          <w:szCs w:val="28"/>
        </w:rPr>
        <w:t xml:space="preserve"> </w:t>
      </w:r>
      <w:r w:rsidR="007D636A" w:rsidRPr="00187B83">
        <w:rPr>
          <w:color w:val="000000"/>
          <w:sz w:val="28"/>
          <w:szCs w:val="28"/>
          <w:lang w:val="en-US"/>
        </w:rPr>
        <w:t>are</w:t>
      </w:r>
      <w:r w:rsidR="007D636A" w:rsidRPr="00187B83">
        <w:rPr>
          <w:color w:val="000000"/>
          <w:sz w:val="28"/>
          <w:szCs w:val="28"/>
        </w:rPr>
        <w:t xml:space="preserve"> </w:t>
      </w:r>
      <w:r w:rsidR="007D636A" w:rsidRPr="00187B83">
        <w:rPr>
          <w:color w:val="000000"/>
          <w:sz w:val="28"/>
          <w:szCs w:val="28"/>
          <w:lang w:val="en-US"/>
        </w:rPr>
        <w:t>going</w:t>
      </w:r>
      <w:r w:rsidR="007D636A" w:rsidRPr="00187B83">
        <w:rPr>
          <w:color w:val="000000"/>
          <w:sz w:val="28"/>
          <w:szCs w:val="28"/>
        </w:rPr>
        <w:t xml:space="preserve"> </w:t>
      </w:r>
      <w:r w:rsidR="007D636A" w:rsidRPr="00187B83">
        <w:rPr>
          <w:color w:val="000000"/>
          <w:sz w:val="28"/>
          <w:szCs w:val="28"/>
          <w:lang w:val="en-US"/>
        </w:rPr>
        <w:t>to</w:t>
      </w:r>
      <w:r w:rsidR="007D636A" w:rsidRPr="00187B83">
        <w:rPr>
          <w:color w:val="000000"/>
          <w:sz w:val="28"/>
          <w:szCs w:val="28"/>
        </w:rPr>
        <w:t xml:space="preserve"> </w:t>
      </w:r>
      <w:r w:rsidR="007D636A" w:rsidRPr="00187B83">
        <w:rPr>
          <w:color w:val="000000"/>
          <w:sz w:val="28"/>
          <w:szCs w:val="28"/>
          <w:lang w:val="en-US"/>
        </w:rPr>
        <w:t>speak</w:t>
      </w:r>
      <w:r w:rsidR="007D636A" w:rsidRPr="00187B83">
        <w:rPr>
          <w:color w:val="000000"/>
          <w:sz w:val="28"/>
          <w:szCs w:val="28"/>
        </w:rPr>
        <w:t xml:space="preserve"> </w:t>
      </w:r>
      <w:r w:rsidR="007D636A" w:rsidRPr="00187B83">
        <w:rPr>
          <w:color w:val="000000"/>
          <w:sz w:val="28"/>
          <w:szCs w:val="28"/>
          <w:lang w:val="en-US"/>
        </w:rPr>
        <w:t>about</w:t>
      </w:r>
      <w:r w:rsidR="007D636A" w:rsidRPr="00187B83">
        <w:rPr>
          <w:color w:val="000000"/>
          <w:sz w:val="28"/>
          <w:szCs w:val="28"/>
        </w:rPr>
        <w:t xml:space="preserve"> </w:t>
      </w:r>
      <w:r w:rsidR="007D636A" w:rsidRPr="00187B83">
        <w:rPr>
          <w:color w:val="000000"/>
          <w:sz w:val="28"/>
          <w:szCs w:val="28"/>
          <w:lang w:val="en-US"/>
        </w:rPr>
        <w:t>flat</w:t>
      </w:r>
      <w:r w:rsidR="007D636A" w:rsidRPr="00187B83">
        <w:rPr>
          <w:color w:val="000000"/>
          <w:sz w:val="28"/>
          <w:szCs w:val="28"/>
        </w:rPr>
        <w:t xml:space="preserve">. </w:t>
      </w:r>
      <w:r w:rsidR="007D636A" w:rsidRPr="00187B83">
        <w:rPr>
          <w:color w:val="000000"/>
          <w:sz w:val="28"/>
          <w:szCs w:val="28"/>
          <w:lang w:val="en-US"/>
        </w:rPr>
        <w:t>But at first we must revise all the words and expressions. Look at your cards. Now, please write all the words you know connected with our topic.</w:t>
      </w:r>
    </w:p>
    <w:p w:rsidR="007D636A" w:rsidRPr="00C505A1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C505A1">
        <w:rPr>
          <w:b/>
          <w:bCs/>
          <w:color w:val="000000"/>
          <w:sz w:val="28"/>
          <w:szCs w:val="28"/>
          <w:lang w:val="en-US"/>
        </w:rPr>
        <w:tab/>
      </w:r>
      <w:r w:rsidR="007D636A" w:rsidRPr="00187B83">
        <w:rPr>
          <w:b/>
          <w:bCs/>
          <w:color w:val="000000"/>
          <w:sz w:val="28"/>
          <w:szCs w:val="28"/>
        </w:rPr>
        <w:t>АМО «Черный ящик»</w:t>
      </w:r>
      <w:r w:rsidR="007D636A" w:rsidRPr="00187B83">
        <w:rPr>
          <w:rStyle w:val="apple-converted-space"/>
          <w:color w:val="000000"/>
          <w:sz w:val="28"/>
          <w:szCs w:val="28"/>
        </w:rPr>
        <w:t> </w:t>
      </w:r>
      <w:r w:rsidR="007D636A" w:rsidRPr="00187B83">
        <w:rPr>
          <w:color w:val="000000"/>
          <w:sz w:val="28"/>
          <w:szCs w:val="28"/>
        </w:rPr>
        <w:t>(подходит для проработки как лексики, так и грамматики)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="007D636A" w:rsidRPr="00187B83">
        <w:rPr>
          <w:color w:val="000000"/>
          <w:sz w:val="28"/>
          <w:szCs w:val="28"/>
        </w:rPr>
        <w:t xml:space="preserve">Детям предъявляется «черный ящик», они должны </w:t>
      </w:r>
      <w:r w:rsidR="007D636A" w:rsidRPr="00187B83">
        <w:rPr>
          <w:color w:val="000000"/>
          <w:sz w:val="28"/>
          <w:szCs w:val="28"/>
        </w:rPr>
        <w:lastRenderedPageBreak/>
        <w:t>отгадать, какой предмет в нем находится и о чем пойдет речь на уроке.</w:t>
      </w:r>
      <w:r w:rsidR="007D636A" w:rsidRPr="00187B83">
        <w:rPr>
          <w:rStyle w:val="apple-converted-space"/>
          <w:color w:val="000000"/>
          <w:sz w:val="28"/>
          <w:szCs w:val="28"/>
        </w:rPr>
        <w:t> </w:t>
      </w:r>
      <w:r w:rsidR="007D636A" w:rsidRPr="00187B83">
        <w:rPr>
          <w:color w:val="000000"/>
          <w:sz w:val="28"/>
          <w:szCs w:val="28"/>
        </w:rPr>
        <w:t>Можно</w:t>
      </w:r>
      <w:r w:rsidR="007D636A" w:rsidRPr="00187B83">
        <w:rPr>
          <w:color w:val="000000"/>
          <w:sz w:val="28"/>
          <w:szCs w:val="28"/>
          <w:lang w:val="en-US"/>
        </w:rPr>
        <w:t xml:space="preserve"> </w:t>
      </w:r>
      <w:r w:rsidR="007D636A" w:rsidRPr="00187B83">
        <w:rPr>
          <w:color w:val="000000"/>
          <w:sz w:val="28"/>
          <w:szCs w:val="28"/>
        </w:rPr>
        <w:t>попросить</w:t>
      </w:r>
      <w:r w:rsidR="007D636A" w:rsidRPr="00187B83">
        <w:rPr>
          <w:color w:val="000000"/>
          <w:sz w:val="28"/>
          <w:szCs w:val="28"/>
          <w:lang w:val="en-US"/>
        </w:rPr>
        <w:t xml:space="preserve"> </w:t>
      </w:r>
      <w:r w:rsidR="007D636A" w:rsidRPr="00187B83">
        <w:rPr>
          <w:color w:val="000000"/>
          <w:sz w:val="28"/>
          <w:szCs w:val="28"/>
        </w:rPr>
        <w:t>дежурного</w:t>
      </w:r>
      <w:r w:rsidR="007D636A" w:rsidRPr="00187B83">
        <w:rPr>
          <w:color w:val="000000"/>
          <w:sz w:val="28"/>
          <w:szCs w:val="28"/>
          <w:lang w:val="en-US"/>
        </w:rPr>
        <w:t xml:space="preserve"> </w:t>
      </w:r>
      <w:r w:rsidR="007D636A" w:rsidRPr="00187B83">
        <w:rPr>
          <w:color w:val="000000"/>
          <w:sz w:val="28"/>
          <w:szCs w:val="28"/>
        </w:rPr>
        <w:t>внести</w:t>
      </w:r>
      <w:r w:rsidR="007D636A" w:rsidRPr="00187B83">
        <w:rPr>
          <w:color w:val="000000"/>
          <w:sz w:val="28"/>
          <w:szCs w:val="28"/>
          <w:lang w:val="en-US"/>
        </w:rPr>
        <w:t xml:space="preserve"> </w:t>
      </w:r>
      <w:r w:rsidR="007D636A" w:rsidRPr="00187B83">
        <w:rPr>
          <w:color w:val="000000"/>
          <w:sz w:val="28"/>
          <w:szCs w:val="28"/>
        </w:rPr>
        <w:t>ящик</w:t>
      </w:r>
      <w:r w:rsidR="007D636A" w:rsidRPr="00187B83">
        <w:rPr>
          <w:color w:val="000000"/>
          <w:sz w:val="28"/>
          <w:szCs w:val="28"/>
          <w:lang w:val="en-US"/>
        </w:rPr>
        <w:t xml:space="preserve"> : «There is something inside the box. </w:t>
      </w:r>
      <w:proofErr w:type="spellStart"/>
      <w:r w:rsidR="007D636A" w:rsidRPr="00187B83">
        <w:rPr>
          <w:color w:val="000000"/>
          <w:sz w:val="28"/>
          <w:szCs w:val="28"/>
        </w:rPr>
        <w:t>What</w:t>
      </w:r>
      <w:proofErr w:type="spellEnd"/>
      <w:r w:rsidR="007D636A" w:rsidRPr="00187B83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7D636A" w:rsidRPr="00187B83">
        <w:rPr>
          <w:color w:val="000000"/>
          <w:sz w:val="28"/>
          <w:szCs w:val="28"/>
        </w:rPr>
        <w:t>is</w:t>
      </w:r>
      <w:proofErr w:type="spellEnd"/>
      <w:r w:rsidR="007D636A" w:rsidRPr="00187B83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7D636A" w:rsidRPr="00187B83">
        <w:rPr>
          <w:color w:val="000000"/>
          <w:sz w:val="28"/>
          <w:szCs w:val="28"/>
        </w:rPr>
        <w:t>it</w:t>
      </w:r>
      <w:proofErr w:type="spellEnd"/>
      <w:r w:rsidR="007D636A" w:rsidRPr="00187B83">
        <w:rPr>
          <w:color w:val="000000"/>
          <w:sz w:val="28"/>
          <w:szCs w:val="28"/>
        </w:rPr>
        <w:t>? » Дети пытаются отгадать, используя разные виды вопросов:</w:t>
      </w:r>
      <w:r w:rsidR="007D636A" w:rsidRPr="00187B83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7D636A" w:rsidRPr="00187B83">
        <w:rPr>
          <w:color w:val="000000"/>
          <w:sz w:val="28"/>
          <w:szCs w:val="28"/>
        </w:rPr>
        <w:t>Is</w:t>
      </w:r>
      <w:proofErr w:type="spellEnd"/>
      <w:r w:rsidR="007D636A" w:rsidRPr="00187B83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7D636A" w:rsidRPr="00187B83">
        <w:rPr>
          <w:color w:val="000000"/>
          <w:sz w:val="28"/>
          <w:szCs w:val="28"/>
        </w:rPr>
        <w:t>it</w:t>
      </w:r>
      <w:proofErr w:type="spellEnd"/>
      <w:r w:rsidR="007D636A" w:rsidRPr="00187B83">
        <w:rPr>
          <w:color w:val="000000"/>
          <w:sz w:val="28"/>
          <w:szCs w:val="28"/>
        </w:rPr>
        <w:t>…?</w:t>
      </w:r>
      <w:r w:rsidR="007D636A" w:rsidRPr="00187B83">
        <w:rPr>
          <w:rStyle w:val="apple-converted-space"/>
          <w:color w:val="000000"/>
          <w:sz w:val="28"/>
          <w:szCs w:val="28"/>
        </w:rPr>
        <w:t> </w:t>
      </w:r>
      <w:r w:rsidR="007D636A" w:rsidRPr="00187B83">
        <w:rPr>
          <w:color w:val="000000"/>
          <w:sz w:val="28"/>
          <w:szCs w:val="28"/>
          <w:lang w:val="en-US"/>
        </w:rPr>
        <w:t xml:space="preserve">Can you… with it? What </w:t>
      </w:r>
      <w:proofErr w:type="spellStart"/>
      <w:r w:rsidR="007D636A" w:rsidRPr="00187B83">
        <w:rPr>
          <w:color w:val="000000"/>
          <w:sz w:val="28"/>
          <w:szCs w:val="28"/>
          <w:lang w:val="en-US"/>
        </w:rPr>
        <w:t>colour</w:t>
      </w:r>
      <w:proofErr w:type="spellEnd"/>
      <w:r w:rsidR="007D636A" w:rsidRPr="00187B83">
        <w:rPr>
          <w:color w:val="000000"/>
          <w:sz w:val="28"/>
          <w:szCs w:val="28"/>
          <w:lang w:val="en-US"/>
        </w:rPr>
        <w:t xml:space="preserve"> is it?</w:t>
      </w:r>
    </w:p>
    <w:p w:rsidR="007D636A" w:rsidRPr="00C505A1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505A1">
        <w:rPr>
          <w:b/>
          <w:bCs/>
          <w:color w:val="000000"/>
          <w:sz w:val="28"/>
          <w:szCs w:val="28"/>
          <w:lang w:val="en-US"/>
        </w:rPr>
        <w:tab/>
      </w:r>
      <w:r w:rsidR="007D636A" w:rsidRPr="00187B83">
        <w:rPr>
          <w:b/>
          <w:bCs/>
          <w:color w:val="000000"/>
          <w:sz w:val="28"/>
          <w:szCs w:val="28"/>
        </w:rPr>
        <w:t>АМО</w:t>
      </w:r>
      <w:r w:rsidR="007D636A" w:rsidRPr="00187B8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="007D636A" w:rsidRPr="00C505A1">
        <w:rPr>
          <w:b/>
          <w:bCs/>
          <w:color w:val="000000"/>
          <w:sz w:val="28"/>
          <w:szCs w:val="28"/>
          <w:lang w:val="en-US"/>
        </w:rPr>
        <w:t>«</w:t>
      </w:r>
      <w:r w:rsidR="007D636A" w:rsidRPr="00187B83">
        <w:rPr>
          <w:b/>
          <w:bCs/>
          <w:color w:val="000000"/>
          <w:sz w:val="28"/>
          <w:szCs w:val="28"/>
        </w:rPr>
        <w:t>Земля</w:t>
      </w:r>
      <w:r w:rsidR="007D636A" w:rsidRPr="00C505A1">
        <w:rPr>
          <w:b/>
          <w:bCs/>
          <w:color w:val="000000"/>
          <w:sz w:val="28"/>
          <w:szCs w:val="28"/>
          <w:lang w:val="en-US"/>
        </w:rPr>
        <w:t>,</w:t>
      </w:r>
      <w:r w:rsidR="007D636A" w:rsidRPr="00187B8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="007D636A" w:rsidRPr="00187B83">
        <w:rPr>
          <w:b/>
          <w:bCs/>
          <w:color w:val="000000"/>
          <w:sz w:val="28"/>
          <w:szCs w:val="28"/>
        </w:rPr>
        <w:t>воздух</w:t>
      </w:r>
      <w:r w:rsidR="007D636A" w:rsidRPr="00C505A1">
        <w:rPr>
          <w:b/>
          <w:bCs/>
          <w:color w:val="000000"/>
          <w:sz w:val="28"/>
          <w:szCs w:val="28"/>
          <w:lang w:val="en-US"/>
        </w:rPr>
        <w:t>,</w:t>
      </w:r>
      <w:r w:rsidR="007D636A" w:rsidRPr="00187B8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="007D636A" w:rsidRPr="00187B83">
        <w:rPr>
          <w:b/>
          <w:bCs/>
          <w:color w:val="000000"/>
          <w:sz w:val="28"/>
          <w:szCs w:val="28"/>
        </w:rPr>
        <w:t>огонь</w:t>
      </w:r>
      <w:r w:rsidR="007D636A" w:rsidRPr="00187B8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="007D636A" w:rsidRPr="00187B83">
        <w:rPr>
          <w:b/>
          <w:bCs/>
          <w:color w:val="000000"/>
          <w:sz w:val="28"/>
          <w:szCs w:val="28"/>
        </w:rPr>
        <w:t>и</w:t>
      </w:r>
      <w:r w:rsidR="007D636A" w:rsidRPr="00187B8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="007D636A" w:rsidRPr="00187B83">
        <w:rPr>
          <w:b/>
          <w:bCs/>
          <w:color w:val="000000"/>
          <w:sz w:val="28"/>
          <w:szCs w:val="28"/>
        </w:rPr>
        <w:t>вода</w:t>
      </w:r>
      <w:r w:rsidR="007D636A" w:rsidRPr="00C505A1">
        <w:rPr>
          <w:b/>
          <w:bCs/>
          <w:color w:val="000000"/>
          <w:sz w:val="28"/>
          <w:szCs w:val="28"/>
          <w:lang w:val="en-US"/>
        </w:rPr>
        <w:t>»</w:t>
      </w:r>
      <w:r w:rsidRPr="00C505A1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r w:rsidR="007D636A" w:rsidRPr="00187B83">
        <w:rPr>
          <w:color w:val="000000"/>
          <w:sz w:val="28"/>
          <w:szCs w:val="28"/>
          <w:lang w:val="en-US"/>
        </w:rPr>
        <w:t>Are you tired? Let’s</w:t>
      </w:r>
      <w:r w:rsidR="007D636A" w:rsidRPr="00187B83">
        <w:rPr>
          <w:rStyle w:val="apple-converted-space"/>
          <w:color w:val="000000"/>
          <w:sz w:val="28"/>
          <w:szCs w:val="28"/>
          <w:lang w:val="en-US"/>
        </w:rPr>
        <w:t> </w:t>
      </w:r>
      <w:r w:rsidR="007D636A" w:rsidRPr="00187B83">
        <w:rPr>
          <w:color w:val="000000"/>
          <w:sz w:val="28"/>
          <w:szCs w:val="28"/>
          <w:lang w:val="en-US"/>
        </w:rPr>
        <w:t>have</w:t>
      </w:r>
      <w:r w:rsidR="007D636A" w:rsidRPr="00187B83">
        <w:rPr>
          <w:rStyle w:val="apple-converted-space"/>
          <w:color w:val="000000"/>
          <w:sz w:val="28"/>
          <w:szCs w:val="28"/>
          <w:lang w:val="en-US"/>
        </w:rPr>
        <w:t> </w:t>
      </w:r>
      <w:r w:rsidR="007D636A" w:rsidRPr="00187B83">
        <w:rPr>
          <w:color w:val="000000"/>
          <w:sz w:val="28"/>
          <w:szCs w:val="28"/>
          <w:lang w:val="en-US"/>
        </w:rPr>
        <w:t>a</w:t>
      </w:r>
      <w:r w:rsidR="007D636A" w:rsidRPr="00187B83">
        <w:rPr>
          <w:rStyle w:val="apple-converted-space"/>
          <w:color w:val="000000"/>
          <w:sz w:val="28"/>
          <w:szCs w:val="28"/>
          <w:lang w:val="en-US"/>
        </w:rPr>
        <w:t> </w:t>
      </w:r>
      <w:r w:rsidR="007D636A" w:rsidRPr="00187B83">
        <w:rPr>
          <w:color w:val="000000"/>
          <w:sz w:val="28"/>
          <w:szCs w:val="28"/>
          <w:lang w:val="en-US"/>
        </w:rPr>
        <w:t xml:space="preserve">rest! </w:t>
      </w:r>
      <w:r w:rsidR="007D636A" w:rsidRPr="00187B83">
        <w:rPr>
          <w:color w:val="000000"/>
          <w:sz w:val="28"/>
          <w:szCs w:val="28"/>
        </w:rPr>
        <w:t>Далее учитель называет различные стихии, а ученики изображают их.</w:t>
      </w:r>
    </w:p>
    <w:p w:rsidR="007D636A" w:rsidRPr="00187B83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36A" w:rsidRPr="00187B83">
        <w:rPr>
          <w:color w:val="000000"/>
          <w:sz w:val="28"/>
          <w:szCs w:val="28"/>
        </w:rPr>
        <w:t>АМО</w:t>
      </w:r>
      <w:r w:rsidR="007D636A" w:rsidRPr="00187B83">
        <w:rPr>
          <w:rStyle w:val="apple-converted-space"/>
          <w:color w:val="000000"/>
          <w:sz w:val="28"/>
          <w:szCs w:val="28"/>
        </w:rPr>
        <w:t> </w:t>
      </w:r>
      <w:r w:rsidR="007D636A" w:rsidRPr="00187B83">
        <w:rPr>
          <w:b/>
          <w:bCs/>
          <w:color w:val="000000"/>
          <w:sz w:val="28"/>
          <w:szCs w:val="28"/>
        </w:rPr>
        <w:t>«Опиши себя»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="007D636A" w:rsidRPr="00187B83">
        <w:rPr>
          <w:color w:val="000000"/>
          <w:sz w:val="28"/>
          <w:szCs w:val="28"/>
        </w:rPr>
        <w:t>Учащемуся присваивается определенная категория (профессия, еда и т.д. по актуальной теме). Задача учащегося описать себя не называя себя. Учащиеся делятся на команды или работают индивидуально. Кто первый отгадал, тот выиграл.</w:t>
      </w:r>
    </w:p>
    <w:p w:rsidR="007D636A" w:rsidRPr="00187B83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7D636A" w:rsidRPr="00187B83">
        <w:rPr>
          <w:b/>
          <w:bCs/>
          <w:color w:val="000000"/>
          <w:sz w:val="28"/>
          <w:szCs w:val="28"/>
        </w:rPr>
        <w:t>АМО «Поздоровайся локтями»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="007D636A" w:rsidRPr="00187B83">
        <w:rPr>
          <w:color w:val="000000"/>
          <w:sz w:val="28"/>
          <w:szCs w:val="28"/>
        </w:rPr>
        <w:t>Учащиеся касаются друг друга локтями и называют слово, касаясь соседа локтями. Ученики отвечают по цепочке, таким образом, передавая эстафету другим одноклассникам.</w:t>
      </w:r>
    </w:p>
    <w:p w:rsidR="007D636A" w:rsidRPr="00187B83" w:rsidRDefault="00187B83" w:rsidP="00C505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36A" w:rsidRPr="00187B83">
        <w:rPr>
          <w:color w:val="000000"/>
          <w:sz w:val="28"/>
          <w:szCs w:val="28"/>
        </w:rPr>
        <w:t>В заключении хотелось бы отметить, что активным метод делает тот, кто его применяет. Важно также отметить, что передача обучающимся части полномочий по освоению образовательной программы, признание их значимой роли в достижении успеха обучения, а также учет психофизиологических особенностей школьников при проектировании и осуществлении обучения и воспитания меняет в положительную сторону отношение обучающихся к учителю и к образовательному процессу, что, в свою очередь, приводит к созданию благоприятного климата в классе и школе, содействуя успешному выполнению стоящих перед школой целей.</w:t>
      </w:r>
    </w:p>
    <w:p w:rsidR="00313CAD" w:rsidRPr="007D636A" w:rsidRDefault="00313CAD" w:rsidP="00C505A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313CAD" w:rsidRPr="007D636A" w:rsidSect="003A228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E3"/>
    <w:multiLevelType w:val="multilevel"/>
    <w:tmpl w:val="CA5C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57DCE"/>
    <w:multiLevelType w:val="multilevel"/>
    <w:tmpl w:val="1930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46FDA"/>
    <w:multiLevelType w:val="multilevel"/>
    <w:tmpl w:val="9F32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259B0"/>
    <w:multiLevelType w:val="multilevel"/>
    <w:tmpl w:val="0574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F1C86"/>
    <w:multiLevelType w:val="multilevel"/>
    <w:tmpl w:val="F586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B768E"/>
    <w:multiLevelType w:val="multilevel"/>
    <w:tmpl w:val="0E6E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70C16"/>
    <w:multiLevelType w:val="multilevel"/>
    <w:tmpl w:val="93E2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6226E"/>
    <w:multiLevelType w:val="multilevel"/>
    <w:tmpl w:val="27A8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510A9"/>
    <w:multiLevelType w:val="multilevel"/>
    <w:tmpl w:val="92A8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21F62"/>
    <w:multiLevelType w:val="multilevel"/>
    <w:tmpl w:val="6E2A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716D7"/>
    <w:multiLevelType w:val="multilevel"/>
    <w:tmpl w:val="E4E2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61A73"/>
    <w:multiLevelType w:val="multilevel"/>
    <w:tmpl w:val="C17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94340"/>
    <w:multiLevelType w:val="multilevel"/>
    <w:tmpl w:val="6478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A1826"/>
    <w:multiLevelType w:val="multilevel"/>
    <w:tmpl w:val="4F18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71E3C"/>
    <w:multiLevelType w:val="multilevel"/>
    <w:tmpl w:val="101C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B57FD"/>
    <w:multiLevelType w:val="multilevel"/>
    <w:tmpl w:val="7E1E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A77C7"/>
    <w:multiLevelType w:val="multilevel"/>
    <w:tmpl w:val="DAF0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11E19"/>
    <w:multiLevelType w:val="multilevel"/>
    <w:tmpl w:val="C04E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BE27B6"/>
    <w:multiLevelType w:val="multilevel"/>
    <w:tmpl w:val="658C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F2F3B"/>
    <w:multiLevelType w:val="multilevel"/>
    <w:tmpl w:val="5868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F3D42"/>
    <w:multiLevelType w:val="multilevel"/>
    <w:tmpl w:val="910E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35D04"/>
    <w:multiLevelType w:val="multilevel"/>
    <w:tmpl w:val="49CA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F7EC9"/>
    <w:multiLevelType w:val="multilevel"/>
    <w:tmpl w:val="7656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B19C0"/>
    <w:multiLevelType w:val="multilevel"/>
    <w:tmpl w:val="0C6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664491"/>
    <w:multiLevelType w:val="multilevel"/>
    <w:tmpl w:val="50D8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9F7473"/>
    <w:multiLevelType w:val="multilevel"/>
    <w:tmpl w:val="7E5A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E4ED3"/>
    <w:multiLevelType w:val="multilevel"/>
    <w:tmpl w:val="6238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380D18"/>
    <w:multiLevelType w:val="multilevel"/>
    <w:tmpl w:val="20E0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5B0526"/>
    <w:multiLevelType w:val="multilevel"/>
    <w:tmpl w:val="7D4E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61485"/>
    <w:multiLevelType w:val="multilevel"/>
    <w:tmpl w:val="D3C8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C9716B"/>
    <w:multiLevelType w:val="multilevel"/>
    <w:tmpl w:val="C45C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154AD3"/>
    <w:multiLevelType w:val="multilevel"/>
    <w:tmpl w:val="8E84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864007"/>
    <w:multiLevelType w:val="multilevel"/>
    <w:tmpl w:val="3F1E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D711A0"/>
    <w:multiLevelType w:val="multilevel"/>
    <w:tmpl w:val="A5C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8"/>
  </w:num>
  <w:num w:numId="5">
    <w:abstractNumId w:val="24"/>
  </w:num>
  <w:num w:numId="6">
    <w:abstractNumId w:val="19"/>
  </w:num>
  <w:num w:numId="7">
    <w:abstractNumId w:val="6"/>
  </w:num>
  <w:num w:numId="8">
    <w:abstractNumId w:val="7"/>
  </w:num>
  <w:num w:numId="9">
    <w:abstractNumId w:val="26"/>
  </w:num>
  <w:num w:numId="10">
    <w:abstractNumId w:val="30"/>
  </w:num>
  <w:num w:numId="11">
    <w:abstractNumId w:val="28"/>
  </w:num>
  <w:num w:numId="12">
    <w:abstractNumId w:val="16"/>
  </w:num>
  <w:num w:numId="13">
    <w:abstractNumId w:val="31"/>
  </w:num>
  <w:num w:numId="14">
    <w:abstractNumId w:val="9"/>
  </w:num>
  <w:num w:numId="15">
    <w:abstractNumId w:val="33"/>
  </w:num>
  <w:num w:numId="16">
    <w:abstractNumId w:val="27"/>
  </w:num>
  <w:num w:numId="17">
    <w:abstractNumId w:val="2"/>
  </w:num>
  <w:num w:numId="18">
    <w:abstractNumId w:val="25"/>
  </w:num>
  <w:num w:numId="19">
    <w:abstractNumId w:val="21"/>
  </w:num>
  <w:num w:numId="20">
    <w:abstractNumId w:val="29"/>
  </w:num>
  <w:num w:numId="21">
    <w:abstractNumId w:val="1"/>
  </w:num>
  <w:num w:numId="22">
    <w:abstractNumId w:val="15"/>
  </w:num>
  <w:num w:numId="23">
    <w:abstractNumId w:val="32"/>
  </w:num>
  <w:num w:numId="24">
    <w:abstractNumId w:val="10"/>
  </w:num>
  <w:num w:numId="25">
    <w:abstractNumId w:val="4"/>
  </w:num>
  <w:num w:numId="26">
    <w:abstractNumId w:val="11"/>
  </w:num>
  <w:num w:numId="27">
    <w:abstractNumId w:val="17"/>
  </w:num>
  <w:num w:numId="28">
    <w:abstractNumId w:val="23"/>
  </w:num>
  <w:num w:numId="29">
    <w:abstractNumId w:val="5"/>
  </w:num>
  <w:num w:numId="30">
    <w:abstractNumId w:val="0"/>
  </w:num>
  <w:num w:numId="31">
    <w:abstractNumId w:val="12"/>
  </w:num>
  <w:num w:numId="32">
    <w:abstractNumId w:val="18"/>
  </w:num>
  <w:num w:numId="33">
    <w:abstractNumId w:val="14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3CAD"/>
    <w:rsid w:val="00187B83"/>
    <w:rsid w:val="00246CCC"/>
    <w:rsid w:val="00313CAD"/>
    <w:rsid w:val="003A2283"/>
    <w:rsid w:val="004F7480"/>
    <w:rsid w:val="007D636A"/>
    <w:rsid w:val="00C505A1"/>
    <w:rsid w:val="00CC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3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2020-12-22T16:38:00Z</dcterms:created>
  <dcterms:modified xsi:type="dcterms:W3CDTF">2020-12-22T16:41:00Z</dcterms:modified>
</cp:coreProperties>
</file>