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F8" w:rsidRPr="00650DE8" w:rsidRDefault="00A85F74" w:rsidP="00296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0D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ПРЕДМЕТ </w:t>
      </w:r>
      <w:r w:rsidR="002960F8" w:rsidRPr="00650D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СЧЕТ</w:t>
      </w:r>
    </w:p>
    <w:p w:rsidR="002960F8" w:rsidRPr="00650DE8" w:rsidRDefault="002960F8" w:rsidP="0029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DE8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ПОЯСНИТЕЛЬНАЯЗАПИСКА</w:t>
      </w:r>
    </w:p>
    <w:p w:rsidR="00817FDD" w:rsidRDefault="00817FDD" w:rsidP="00C6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66FC3" w:rsidRPr="004516E4" w:rsidRDefault="00C66FC3" w:rsidP="00C6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6E4">
        <w:rPr>
          <w:rFonts w:ascii="Times New Roman" w:hAnsi="Times New Roman" w:cs="Times New Roman"/>
          <w:b/>
          <w:sz w:val="28"/>
          <w:szCs w:val="28"/>
        </w:rPr>
        <w:t>Цель учебного предмета «Счет»</w:t>
      </w:r>
      <w:r w:rsidRPr="004516E4">
        <w:rPr>
          <w:rFonts w:ascii="Times New Roman" w:hAnsi="Times New Roman" w:cs="Times New Roman"/>
          <w:sz w:val="28"/>
          <w:szCs w:val="28"/>
        </w:rPr>
        <w:t xml:space="preserve"> - формирование у обучающихся</w:t>
      </w:r>
      <w:r w:rsidR="004D36DB" w:rsidRPr="004516E4">
        <w:rPr>
          <w:rFonts w:ascii="Times New Roman" w:hAnsi="Times New Roman" w:cs="Times New Roman"/>
          <w:sz w:val="28"/>
          <w:szCs w:val="28"/>
        </w:rPr>
        <w:t xml:space="preserve"> э</w:t>
      </w:r>
      <w:r w:rsidRPr="004516E4">
        <w:rPr>
          <w:rFonts w:ascii="Times New Roman" w:hAnsi="Times New Roman" w:cs="Times New Roman"/>
          <w:sz w:val="28"/>
          <w:szCs w:val="28"/>
        </w:rPr>
        <w:t>лементарных математических представлений, умений и навыков, которые</w:t>
      </w:r>
      <w:r w:rsidR="004D36DB" w:rsidRPr="004516E4">
        <w:rPr>
          <w:rFonts w:ascii="Times New Roman" w:hAnsi="Times New Roman" w:cs="Times New Roman"/>
          <w:sz w:val="28"/>
          <w:szCs w:val="28"/>
        </w:rPr>
        <w:t xml:space="preserve"> </w:t>
      </w:r>
      <w:r w:rsidRPr="004516E4">
        <w:rPr>
          <w:rFonts w:ascii="Times New Roman" w:hAnsi="Times New Roman" w:cs="Times New Roman"/>
          <w:sz w:val="28"/>
          <w:szCs w:val="28"/>
        </w:rPr>
        <w:t>помогут им адаптироваться в быту, овладеть доступной хозяйственно-трудовой</w:t>
      </w:r>
    </w:p>
    <w:p w:rsidR="00C66FC3" w:rsidRPr="004516E4" w:rsidRDefault="00C66FC3" w:rsidP="00C6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6E4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817FDD" w:rsidRPr="004516E4" w:rsidRDefault="00817FDD" w:rsidP="00C6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FC3" w:rsidRPr="004516E4" w:rsidRDefault="00C66FC3" w:rsidP="00C6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16E4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C66FC3" w:rsidRPr="004516E4" w:rsidRDefault="00C66FC3" w:rsidP="00C6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6E4">
        <w:rPr>
          <w:rFonts w:ascii="Times New Roman" w:hAnsi="Times New Roman" w:cs="Times New Roman"/>
          <w:sz w:val="28"/>
          <w:szCs w:val="28"/>
        </w:rPr>
        <w:t>1) развивать интерес к занятиям, активность, умения взаимодействовать с</w:t>
      </w:r>
      <w:r w:rsidR="004D36DB" w:rsidRPr="004516E4">
        <w:rPr>
          <w:rFonts w:ascii="Times New Roman" w:hAnsi="Times New Roman" w:cs="Times New Roman"/>
          <w:sz w:val="28"/>
          <w:szCs w:val="28"/>
        </w:rPr>
        <w:t xml:space="preserve"> </w:t>
      </w:r>
      <w:r w:rsidRPr="004516E4">
        <w:rPr>
          <w:rFonts w:ascii="Times New Roman" w:hAnsi="Times New Roman" w:cs="Times New Roman"/>
          <w:sz w:val="28"/>
          <w:szCs w:val="28"/>
        </w:rPr>
        <w:t>другими обучающимися и взрослыми;</w:t>
      </w:r>
    </w:p>
    <w:p w:rsidR="00C66FC3" w:rsidRPr="004516E4" w:rsidRDefault="00C66FC3" w:rsidP="00C6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6E4">
        <w:rPr>
          <w:rFonts w:ascii="Times New Roman" w:hAnsi="Times New Roman" w:cs="Times New Roman"/>
          <w:sz w:val="28"/>
          <w:szCs w:val="28"/>
        </w:rPr>
        <w:t>2) способствовать формированию и развитию предметно-практической</w:t>
      </w:r>
      <w:r w:rsidR="004D36DB" w:rsidRPr="004516E4">
        <w:rPr>
          <w:rFonts w:ascii="Times New Roman" w:hAnsi="Times New Roman" w:cs="Times New Roman"/>
          <w:sz w:val="28"/>
          <w:szCs w:val="28"/>
        </w:rPr>
        <w:t xml:space="preserve"> </w:t>
      </w:r>
      <w:r w:rsidRPr="004516E4">
        <w:rPr>
          <w:rFonts w:ascii="Times New Roman" w:hAnsi="Times New Roman" w:cs="Times New Roman"/>
          <w:sz w:val="28"/>
          <w:szCs w:val="28"/>
        </w:rPr>
        <w:t>деятельности, моторной ловкости, положительных эмоционально-волевых</w:t>
      </w:r>
      <w:r w:rsidR="004D36DB" w:rsidRPr="004516E4">
        <w:rPr>
          <w:rFonts w:ascii="Times New Roman" w:hAnsi="Times New Roman" w:cs="Times New Roman"/>
          <w:sz w:val="28"/>
          <w:szCs w:val="28"/>
        </w:rPr>
        <w:t xml:space="preserve"> </w:t>
      </w:r>
      <w:r w:rsidRPr="004516E4">
        <w:rPr>
          <w:rFonts w:ascii="Times New Roman" w:hAnsi="Times New Roman" w:cs="Times New Roman"/>
          <w:sz w:val="28"/>
          <w:szCs w:val="28"/>
        </w:rPr>
        <w:t>качеств, познавательной активности;</w:t>
      </w:r>
    </w:p>
    <w:p w:rsidR="00C66FC3" w:rsidRPr="004516E4" w:rsidRDefault="00C66FC3" w:rsidP="00C6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6E4">
        <w:rPr>
          <w:rFonts w:ascii="Times New Roman" w:hAnsi="Times New Roman" w:cs="Times New Roman"/>
          <w:sz w:val="28"/>
          <w:szCs w:val="28"/>
        </w:rPr>
        <w:t>3) формировать у каждого обучающегося доступные количественные,</w:t>
      </w:r>
      <w:r w:rsidR="004D36DB" w:rsidRPr="004516E4">
        <w:rPr>
          <w:rFonts w:ascii="Times New Roman" w:hAnsi="Times New Roman" w:cs="Times New Roman"/>
          <w:sz w:val="28"/>
          <w:szCs w:val="28"/>
        </w:rPr>
        <w:t xml:space="preserve"> </w:t>
      </w:r>
      <w:r w:rsidRPr="004516E4">
        <w:rPr>
          <w:rFonts w:ascii="Times New Roman" w:hAnsi="Times New Roman" w:cs="Times New Roman"/>
          <w:sz w:val="28"/>
          <w:szCs w:val="28"/>
        </w:rPr>
        <w:t>пространственные, временные представления и счетно-вычислительные</w:t>
      </w:r>
      <w:r w:rsidR="004D36DB" w:rsidRPr="004516E4">
        <w:rPr>
          <w:rFonts w:ascii="Times New Roman" w:hAnsi="Times New Roman" w:cs="Times New Roman"/>
          <w:sz w:val="28"/>
          <w:szCs w:val="28"/>
        </w:rPr>
        <w:t xml:space="preserve"> </w:t>
      </w:r>
      <w:r w:rsidRPr="004516E4">
        <w:rPr>
          <w:rFonts w:ascii="Times New Roman" w:hAnsi="Times New Roman" w:cs="Times New Roman"/>
          <w:sz w:val="28"/>
          <w:szCs w:val="28"/>
        </w:rPr>
        <w:t>навыки;</w:t>
      </w:r>
    </w:p>
    <w:p w:rsidR="00C66FC3" w:rsidRPr="004516E4" w:rsidRDefault="00C66FC3" w:rsidP="00C6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6E4">
        <w:rPr>
          <w:rFonts w:ascii="Times New Roman" w:hAnsi="Times New Roman" w:cs="Times New Roman"/>
          <w:sz w:val="28"/>
          <w:szCs w:val="28"/>
        </w:rPr>
        <w:t>4) учить использовать полученные умения и навыки в жизненных</w:t>
      </w:r>
      <w:r w:rsidR="004D36DB" w:rsidRPr="004516E4">
        <w:rPr>
          <w:rFonts w:ascii="Times New Roman" w:hAnsi="Times New Roman" w:cs="Times New Roman"/>
          <w:sz w:val="28"/>
          <w:szCs w:val="28"/>
        </w:rPr>
        <w:t xml:space="preserve"> </w:t>
      </w:r>
      <w:r w:rsidRPr="004516E4">
        <w:rPr>
          <w:rFonts w:ascii="Times New Roman" w:hAnsi="Times New Roman" w:cs="Times New Roman"/>
          <w:sz w:val="28"/>
          <w:szCs w:val="28"/>
        </w:rPr>
        <w:t>ситуациях;</w:t>
      </w:r>
    </w:p>
    <w:p w:rsidR="00C66FC3" w:rsidRPr="004516E4" w:rsidRDefault="00C66FC3" w:rsidP="00C66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6E4">
        <w:rPr>
          <w:rFonts w:ascii="Times New Roman" w:hAnsi="Times New Roman" w:cs="Times New Roman"/>
          <w:sz w:val="28"/>
          <w:szCs w:val="28"/>
        </w:rPr>
        <w:t>5) воспитывать трудолюбие, терпеливость, работоспособность, умение</w:t>
      </w:r>
      <w:r w:rsidR="004D36DB" w:rsidRPr="004516E4">
        <w:rPr>
          <w:rFonts w:ascii="Times New Roman" w:hAnsi="Times New Roman" w:cs="Times New Roman"/>
          <w:sz w:val="28"/>
          <w:szCs w:val="28"/>
        </w:rPr>
        <w:t xml:space="preserve"> </w:t>
      </w:r>
      <w:r w:rsidRPr="004516E4">
        <w:rPr>
          <w:rFonts w:ascii="Times New Roman" w:hAnsi="Times New Roman" w:cs="Times New Roman"/>
          <w:sz w:val="28"/>
          <w:szCs w:val="28"/>
        </w:rPr>
        <w:t>доводить начатое дело до завершения.</w:t>
      </w:r>
    </w:p>
    <w:p w:rsidR="00817FDD" w:rsidRPr="004516E4" w:rsidRDefault="00817FDD" w:rsidP="002960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0"/>
          <w:sz w:val="28"/>
          <w:szCs w:val="28"/>
        </w:rPr>
      </w:pPr>
    </w:p>
    <w:p w:rsidR="002960F8" w:rsidRPr="004516E4" w:rsidRDefault="002960F8" w:rsidP="002960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val="kk-KZ"/>
        </w:rPr>
      </w:pPr>
      <w:r w:rsidRPr="004516E4">
        <w:rPr>
          <w:rFonts w:ascii="Times New Roman" w:eastAsia="Times New Roman" w:hAnsi="Times New Roman" w:cs="Times New Roman"/>
          <w:b/>
          <w:w w:val="0"/>
          <w:sz w:val="28"/>
          <w:szCs w:val="28"/>
        </w:rPr>
        <w:t>Объем учебной нагрузки</w:t>
      </w:r>
      <w:r w:rsidRPr="004516E4">
        <w:rPr>
          <w:rFonts w:ascii="Times New Roman" w:eastAsia="Times New Roman" w:hAnsi="Times New Roman" w:cs="Times New Roman"/>
          <w:w w:val="0"/>
          <w:sz w:val="28"/>
          <w:szCs w:val="28"/>
        </w:rPr>
        <w:t xml:space="preserve"> по учебному предмету «Счет» составляет:</w:t>
      </w:r>
      <w:r w:rsidRPr="004516E4">
        <w:rPr>
          <w:rFonts w:ascii="Times New Roman" w:eastAsia="Times New Roman" w:hAnsi="Times New Roman" w:cs="Times New Roman"/>
          <w:w w:val="0"/>
          <w:sz w:val="28"/>
          <w:szCs w:val="28"/>
          <w:lang w:val="kk-KZ"/>
        </w:rPr>
        <w:t xml:space="preserve"> в</w:t>
      </w:r>
      <w:r w:rsidR="004D36DB" w:rsidRPr="004516E4">
        <w:rPr>
          <w:rFonts w:ascii="Times New Roman" w:eastAsia="Times New Roman" w:hAnsi="Times New Roman" w:cs="Times New Roman"/>
          <w:w w:val="0"/>
          <w:sz w:val="28"/>
          <w:szCs w:val="28"/>
          <w:lang w:val="kk-KZ"/>
        </w:rPr>
        <w:t xml:space="preserve"> 7</w:t>
      </w:r>
      <w:r w:rsidRPr="004516E4">
        <w:rPr>
          <w:rFonts w:ascii="Times New Roman" w:eastAsia="Times New Roman" w:hAnsi="Times New Roman" w:cs="Times New Roman"/>
          <w:w w:val="0"/>
          <w:sz w:val="28"/>
          <w:szCs w:val="28"/>
          <w:lang w:val="kk-KZ"/>
        </w:rPr>
        <w:t xml:space="preserve"> классе –</w:t>
      </w:r>
      <w:r w:rsidR="004D36DB" w:rsidRPr="004516E4">
        <w:rPr>
          <w:rFonts w:ascii="Times New Roman" w:eastAsia="Times New Roman" w:hAnsi="Times New Roman" w:cs="Times New Roman"/>
          <w:w w:val="0"/>
          <w:sz w:val="28"/>
          <w:szCs w:val="28"/>
          <w:lang w:val="kk-KZ"/>
        </w:rPr>
        <w:t xml:space="preserve"> 2</w:t>
      </w:r>
      <w:r w:rsidRPr="004516E4">
        <w:rPr>
          <w:rFonts w:ascii="Times New Roman" w:eastAsia="Times New Roman" w:hAnsi="Times New Roman" w:cs="Times New Roman"/>
          <w:w w:val="0"/>
          <w:sz w:val="28"/>
          <w:szCs w:val="28"/>
          <w:lang w:val="kk-KZ"/>
        </w:rPr>
        <w:t xml:space="preserve"> часа в неделю, </w:t>
      </w:r>
      <w:r w:rsidR="00D73126">
        <w:rPr>
          <w:rFonts w:ascii="Times New Roman" w:eastAsia="Times New Roman" w:hAnsi="Times New Roman" w:cs="Times New Roman"/>
          <w:w w:val="0"/>
          <w:sz w:val="28"/>
          <w:szCs w:val="28"/>
          <w:lang w:val="kk-KZ"/>
        </w:rPr>
        <w:t>6</w:t>
      </w:r>
      <w:r w:rsidR="008A5B31">
        <w:rPr>
          <w:rFonts w:ascii="Times New Roman" w:eastAsia="Times New Roman" w:hAnsi="Times New Roman" w:cs="Times New Roman"/>
          <w:w w:val="0"/>
          <w:sz w:val="28"/>
          <w:szCs w:val="28"/>
          <w:lang w:val="kk-KZ"/>
        </w:rPr>
        <w:t>8</w:t>
      </w:r>
      <w:bookmarkStart w:id="0" w:name="_GoBack"/>
      <w:bookmarkEnd w:id="0"/>
      <w:r w:rsidR="00D73126">
        <w:rPr>
          <w:rFonts w:ascii="Times New Roman" w:eastAsia="Times New Roman" w:hAnsi="Times New Roman" w:cs="Times New Roman"/>
          <w:w w:val="0"/>
          <w:sz w:val="28"/>
          <w:szCs w:val="28"/>
          <w:lang w:val="kk-KZ"/>
        </w:rPr>
        <w:t xml:space="preserve"> </w:t>
      </w:r>
      <w:r w:rsidRPr="004516E4">
        <w:rPr>
          <w:rFonts w:ascii="Times New Roman" w:eastAsia="Times New Roman" w:hAnsi="Times New Roman" w:cs="Times New Roman"/>
          <w:w w:val="0"/>
          <w:sz w:val="28"/>
          <w:szCs w:val="28"/>
          <w:lang w:val="kk-KZ"/>
        </w:rPr>
        <w:t>час</w:t>
      </w:r>
      <w:r w:rsidR="00D73126">
        <w:rPr>
          <w:rFonts w:ascii="Times New Roman" w:eastAsia="Times New Roman" w:hAnsi="Times New Roman" w:cs="Times New Roman"/>
          <w:w w:val="0"/>
          <w:sz w:val="28"/>
          <w:szCs w:val="28"/>
          <w:lang w:val="kk-KZ"/>
        </w:rPr>
        <w:t>ов</w:t>
      </w:r>
      <w:r w:rsidRPr="004516E4">
        <w:rPr>
          <w:rFonts w:ascii="Times New Roman" w:eastAsia="Times New Roman" w:hAnsi="Times New Roman" w:cs="Times New Roman"/>
          <w:w w:val="0"/>
          <w:sz w:val="28"/>
          <w:szCs w:val="28"/>
          <w:lang w:val="kk-KZ"/>
        </w:rPr>
        <w:t xml:space="preserve"> в учебном году.</w:t>
      </w:r>
    </w:p>
    <w:p w:rsidR="00817FDD" w:rsidRPr="004516E4" w:rsidRDefault="002960F8" w:rsidP="0029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6E4">
        <w:rPr>
          <w:rFonts w:ascii="Times New Roman" w:eastAsia="Times New Roman" w:hAnsi="Times New Roman" w:cs="Times New Roman"/>
          <w:sz w:val="28"/>
          <w:szCs w:val="28"/>
        </w:rPr>
        <w:t>I четверть –</w:t>
      </w:r>
      <w:r w:rsidR="004D36DB" w:rsidRPr="0045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EB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5B31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4516E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4D36DB" w:rsidRPr="004516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17FDD" w:rsidRPr="004516E4" w:rsidRDefault="002960F8" w:rsidP="0029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6E4">
        <w:rPr>
          <w:rFonts w:ascii="Times New Roman" w:eastAsia="Times New Roman" w:hAnsi="Times New Roman" w:cs="Times New Roman"/>
          <w:sz w:val="28"/>
          <w:szCs w:val="28"/>
        </w:rPr>
        <w:t xml:space="preserve">II четверть </w:t>
      </w:r>
      <w:r w:rsidR="00E46175" w:rsidRPr="004516E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EB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D36DB" w:rsidRPr="0045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6E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4D36DB" w:rsidRPr="004516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17FDD" w:rsidRPr="004516E4" w:rsidRDefault="002960F8" w:rsidP="0029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6E4">
        <w:rPr>
          <w:rFonts w:ascii="Times New Roman" w:eastAsia="Times New Roman" w:hAnsi="Times New Roman" w:cs="Times New Roman"/>
          <w:sz w:val="28"/>
          <w:szCs w:val="28"/>
        </w:rPr>
        <w:t xml:space="preserve">III четверть </w:t>
      </w:r>
      <w:r w:rsidR="004D36DB" w:rsidRPr="004516E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EBF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4516E4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C66FC3" w:rsidRPr="0045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6DB" w:rsidRPr="004516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17FDD" w:rsidRPr="004516E4" w:rsidRDefault="002960F8" w:rsidP="0029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6E4">
        <w:rPr>
          <w:rFonts w:ascii="Times New Roman" w:eastAsia="Times New Roman" w:hAnsi="Times New Roman" w:cs="Times New Roman"/>
          <w:sz w:val="28"/>
          <w:szCs w:val="28"/>
        </w:rPr>
        <w:t>I</w:t>
      </w:r>
      <w:r w:rsidR="00C66FC3" w:rsidRPr="0045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6E4">
        <w:rPr>
          <w:rFonts w:ascii="Times New Roman" w:eastAsia="Times New Roman" w:hAnsi="Times New Roman" w:cs="Times New Roman"/>
          <w:sz w:val="28"/>
          <w:szCs w:val="28"/>
        </w:rPr>
        <w:t>V четверть –</w:t>
      </w:r>
      <w:r w:rsidR="00B72EB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D13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516E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4D36DB" w:rsidRPr="004516E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960F8" w:rsidRPr="004516E4" w:rsidRDefault="002960F8" w:rsidP="0029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w w:val="0"/>
          <w:sz w:val="28"/>
          <w:szCs w:val="28"/>
        </w:rPr>
      </w:pPr>
      <w:r w:rsidRPr="004516E4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Всего: </w:t>
      </w:r>
      <w:r w:rsidR="00D73126" w:rsidRPr="00D73126">
        <w:rPr>
          <w:rFonts w:ascii="Times New Roman" w:eastAsia="Times New Roman" w:hAnsi="Times New Roman" w:cs="Times New Roman"/>
          <w:sz w:val="28"/>
          <w:szCs w:val="28"/>
        </w:rPr>
        <w:t>68 часов</w:t>
      </w:r>
      <w:r w:rsidRPr="004516E4">
        <w:rPr>
          <w:rFonts w:ascii="Times New Roman" w:eastAsia="Times New Roman" w:hAnsi="Times New Roman" w:cs="Times New Roman"/>
          <w:sz w:val="28"/>
          <w:szCs w:val="28"/>
        </w:rPr>
        <w:t xml:space="preserve"> в учебном году</w:t>
      </w:r>
      <w:r w:rsidR="004D36DB" w:rsidRPr="004516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FDD" w:rsidRPr="004516E4" w:rsidRDefault="00817FDD" w:rsidP="00650D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60F8" w:rsidRPr="004516E4" w:rsidRDefault="00650DE8" w:rsidP="00650D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16E4">
        <w:rPr>
          <w:rFonts w:ascii="Times New Roman" w:hAnsi="Times New Roman" w:cs="Times New Roman"/>
          <w:b/>
          <w:bCs/>
          <w:sz w:val="28"/>
          <w:szCs w:val="28"/>
        </w:rPr>
        <w:t>Используем</w:t>
      </w:r>
      <w:r w:rsidR="00AD7F52" w:rsidRPr="004516E4">
        <w:rPr>
          <w:rFonts w:ascii="Times New Roman" w:hAnsi="Times New Roman" w:cs="Times New Roman"/>
          <w:b/>
          <w:bCs/>
          <w:sz w:val="28"/>
          <w:szCs w:val="28"/>
        </w:rPr>
        <w:t>ые учебники, рабочие тетради</w:t>
      </w:r>
      <w:r w:rsidRPr="004516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0DE8" w:rsidRPr="004516E4" w:rsidRDefault="00650DE8" w:rsidP="00650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Математика. Учебник для </w:t>
      </w:r>
      <w:r w:rsidR="004516E4" w:rsidRPr="004516E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51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специальных школ (классов) для детей с нарушением интеллекта. Часть 1 / Р. А. Сулейменова, И. Г. Елисеева. – Алматы: ТОО «Центр САТР», 20</w:t>
      </w:r>
      <w:r w:rsidR="004516E4" w:rsidRPr="004516E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4516E4">
        <w:rPr>
          <w:rFonts w:ascii="Times New Roman" w:eastAsia="Times New Roman" w:hAnsi="Times New Roman" w:cs="Times New Roman"/>
          <w:color w:val="000000"/>
          <w:sz w:val="28"/>
          <w:szCs w:val="28"/>
        </w:rPr>
        <w:t>. – 1</w:t>
      </w:r>
      <w:r w:rsidR="00C66FC3" w:rsidRPr="004516E4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Pr="00451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</w:p>
    <w:p w:rsidR="00650DE8" w:rsidRPr="004516E4" w:rsidRDefault="00650DE8" w:rsidP="00650D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516E4" w:rsidRPr="0045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Математика. Рабочая тетрадь для учащихся 4 класса с нарушением интеллекта специальных школ (классов) / Ш. Ж. </w:t>
      </w:r>
      <w:proofErr w:type="spellStart"/>
      <w:r w:rsidR="004516E4" w:rsidRPr="0045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Карипжанова</w:t>
      </w:r>
      <w:proofErr w:type="spellEnd"/>
      <w:r w:rsidR="004516E4" w:rsidRPr="0045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Алматы: ТОО «Центр САТР», 2021. – 48 с.</w:t>
      </w:r>
    </w:p>
    <w:p w:rsidR="00082771" w:rsidRDefault="00082771" w:rsidP="0008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Примерное календарно - тематическое планирование по предмету «Счет»</w:t>
      </w:r>
    </w:p>
    <w:p w:rsidR="00082771" w:rsidRDefault="00082771" w:rsidP="0008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2023 – 2024 учебный год </w:t>
      </w:r>
    </w:p>
    <w:p w:rsidR="00082771" w:rsidRDefault="00082771" w:rsidP="000827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(7 </w:t>
      </w:r>
      <w:r w:rsidR="004E009F">
        <w:rPr>
          <w:rFonts w:ascii="Times New Roman" w:hAnsi="Times New Roman" w:cs="Times New Roman"/>
          <w:bCs/>
          <w:sz w:val="28"/>
          <w:szCs w:val="28"/>
        </w:rPr>
        <w:t xml:space="preserve">«в» </w:t>
      </w:r>
      <w:r>
        <w:rPr>
          <w:rFonts w:ascii="Times New Roman" w:hAnsi="Times New Roman" w:cs="Times New Roman"/>
          <w:bCs/>
          <w:sz w:val="28"/>
          <w:szCs w:val="28"/>
        </w:rPr>
        <w:t>класс – с умеренн</w:t>
      </w:r>
      <w:r w:rsidR="008A5B31">
        <w:rPr>
          <w:rFonts w:ascii="Times New Roman" w:hAnsi="Times New Roman" w:cs="Times New Roman"/>
          <w:bCs/>
          <w:sz w:val="28"/>
          <w:szCs w:val="28"/>
        </w:rPr>
        <w:t>ыми нарушениями интеллекта</w:t>
      </w:r>
      <w:r>
        <w:rPr>
          <w:rFonts w:ascii="Times New Roman" w:hAnsi="Times New Roman" w:cs="Times New Roman"/>
          <w:bCs/>
          <w:sz w:val="28"/>
          <w:szCs w:val="28"/>
        </w:rPr>
        <w:t>, обучение на дому)</w:t>
      </w:r>
    </w:p>
    <w:p w:rsidR="00082771" w:rsidRPr="00C66FC3" w:rsidRDefault="00082771" w:rsidP="000827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недельных часов: </w:t>
      </w:r>
      <w:r w:rsidRPr="00C66FC3">
        <w:rPr>
          <w:rFonts w:ascii="Times New Roman" w:hAnsi="Times New Roman" w:cs="Times New Roman"/>
          <w:bCs/>
          <w:sz w:val="28"/>
          <w:szCs w:val="28"/>
        </w:rPr>
        <w:t>2 часа</w:t>
      </w:r>
    </w:p>
    <w:p w:rsidR="00082771" w:rsidRPr="00D73126" w:rsidRDefault="00082771" w:rsidP="00082771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Общее количество часов: </w:t>
      </w:r>
      <w:r w:rsidR="00D73126" w:rsidRPr="00D73126">
        <w:rPr>
          <w:rFonts w:ascii="Times New Roman" w:hAnsi="Times New Roman" w:cs="Times New Roman"/>
          <w:bCs/>
          <w:sz w:val="28"/>
          <w:szCs w:val="28"/>
        </w:rPr>
        <w:t>6</w:t>
      </w:r>
      <w:r w:rsidR="008A5B31">
        <w:rPr>
          <w:rFonts w:ascii="Times New Roman" w:hAnsi="Times New Roman" w:cs="Times New Roman"/>
          <w:bCs/>
          <w:sz w:val="28"/>
          <w:szCs w:val="28"/>
        </w:rPr>
        <w:t>8</w:t>
      </w:r>
      <w:r w:rsidR="00D73126" w:rsidRPr="00D73126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</w:p>
    <w:tbl>
      <w:tblPr>
        <w:tblStyle w:val="a3"/>
        <w:tblW w:w="15417" w:type="dxa"/>
        <w:tblLayout w:type="fixed"/>
        <w:tblLook w:val="04A0"/>
      </w:tblPr>
      <w:tblGrid>
        <w:gridCol w:w="834"/>
        <w:gridCol w:w="1826"/>
        <w:gridCol w:w="273"/>
        <w:gridCol w:w="3879"/>
        <w:gridCol w:w="3013"/>
        <w:gridCol w:w="1692"/>
        <w:gridCol w:w="1991"/>
        <w:gridCol w:w="1909"/>
      </w:tblGrid>
      <w:tr w:rsidR="00082771" w:rsidRPr="008A5B31" w:rsidTr="008A5B31">
        <w:trPr>
          <w:trHeight w:val="62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1" w:rsidRPr="008A5B31" w:rsidRDefault="00082771" w:rsidP="000827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5B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A5B3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1" w:rsidRPr="008A5B31" w:rsidRDefault="00082771" w:rsidP="000827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Раздел/</w:t>
            </w:r>
            <w:proofErr w:type="gramStart"/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Сквозные</w:t>
            </w:r>
            <w:proofErr w:type="gramEnd"/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82771" w:rsidRPr="008A5B31" w:rsidRDefault="00082771" w:rsidP="000827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1" w:rsidRPr="008A5B31" w:rsidRDefault="00082771" w:rsidP="00082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1" w:rsidRPr="008A5B31" w:rsidRDefault="00082771" w:rsidP="00082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Цели обучения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1" w:rsidRPr="008A5B31" w:rsidRDefault="00082771" w:rsidP="00082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1" w:rsidRPr="008A5B31" w:rsidRDefault="00082771" w:rsidP="00082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1" w:rsidRPr="008A5B31" w:rsidRDefault="00082771" w:rsidP="00082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82771" w:rsidRPr="008A5B31" w:rsidTr="008A5B31">
        <w:trPr>
          <w:trHeight w:val="153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1" w:rsidRPr="008A5B31" w:rsidRDefault="00082771" w:rsidP="008A5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1 – четверть (</w:t>
            </w:r>
            <w:r w:rsidR="00D73126"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A5B3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82771" w:rsidRPr="008A5B31" w:rsidTr="008A5B31">
        <w:trPr>
          <w:trHeight w:val="146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1" w:rsidRPr="008A5B31" w:rsidRDefault="00082771" w:rsidP="00082771">
            <w:pPr>
              <w:pStyle w:val="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«Нумерация»</w:t>
            </w:r>
          </w:p>
        </w:tc>
      </w:tr>
      <w:tr w:rsidR="0033593D" w:rsidRPr="008A5B31" w:rsidTr="008A5B31">
        <w:trPr>
          <w:trHeight w:val="15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1-3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Всё обо мне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Числа от 1-20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7.1.1 повторить нумерацию чисел 1-40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67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8A5B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Нумерация</w:t>
            </w:r>
            <w:r w:rsidR="008A5B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5B31" w:rsidRPr="008A5B31">
              <w:rPr>
                <w:rFonts w:ascii="Times New Roman" w:hAnsi="Times New Roman"/>
                <w:sz w:val="24"/>
                <w:szCs w:val="24"/>
              </w:rPr>
              <w:t>Обозначать словом «десяток» единицу счета</w:t>
            </w:r>
            <w:r w:rsidR="008A5B31">
              <w:rPr>
                <w:rFonts w:ascii="Times New Roman" w:hAnsi="Times New Roman"/>
                <w:sz w:val="24"/>
                <w:szCs w:val="24"/>
              </w:rPr>
              <w:t>. Сотня.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A5B31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7.1.3 обозначать словом «десяток» единицу счета (десяток яиц)</w:t>
            </w:r>
            <w:r w:rsidR="0033593D" w:rsidRPr="008A5B31">
              <w:rPr>
                <w:rFonts w:ascii="Times New Roman" w:hAnsi="Times New Roman"/>
                <w:sz w:val="24"/>
                <w:szCs w:val="24"/>
              </w:rPr>
              <w:t>7.1.2 образование круглых десятков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64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Числа 1-60 с использованием условной наглядности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7.1.4 получать числа 1- 60 с использованием условной наглядности </w:t>
            </w: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 xml:space="preserve">7.1.9 называть числительные (порядковые и количественные) в прямом и обратном порядке в пределах 60 с опорой и без опоры на числовой ряд 7.1.10 вести прямой и обратный счет от 1 до 60 (в том числе счет десятками, от заданного числа) с использованием условной наглядности, на </w:t>
            </w:r>
            <w:r w:rsidRPr="008A5B31">
              <w:rPr>
                <w:rFonts w:ascii="Times New Roman" w:hAnsi="Times New Roman"/>
                <w:sz w:val="24"/>
                <w:szCs w:val="24"/>
              </w:rPr>
              <w:lastRenderedPageBreak/>
              <w:t>счетах, с опорой на числовой ряд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64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Раздел «Величины»</w:t>
            </w:r>
          </w:p>
        </w:tc>
      </w:tr>
      <w:tr w:rsidR="0033593D" w:rsidRPr="008A5B31" w:rsidTr="008A5B31">
        <w:trPr>
          <w:trHeight w:val="264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4-5</w:t>
            </w:r>
          </w:p>
        </w:tc>
        <w:tc>
          <w:tcPr>
            <w:tcW w:w="20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Меры длин</w:t>
            </w:r>
            <w:proofErr w:type="gramStart"/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ы-</w:t>
            </w:r>
            <w:proofErr w:type="gramEnd"/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 xml:space="preserve"> сантиметр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7.4.7знать меру длины сантиметр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64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Меры стоимости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7.3.1 выполнять размен и замену монет достоинством в 5, 10, 20, 50 тенге всеми возможными вариантами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Раздел «Арифметические действия: сложение и вычитание» 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6-12</w:t>
            </w:r>
          </w:p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</w:rPr>
              <w:t>Моя школа</w:t>
            </w: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7.1.2.2 пользоваться устными (без перехода через разряд) вычислительными приемами при сложении и вычитании в пределах 60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Разложение числа на круглые десятки и единицы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7.1.1.9 раскладывать числа на круглые десятки и единицы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Задачи - драматизации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7.5.1 решать задачи - драматизации на нахождение суммы и остатка в пределах 60, находить ответ с помощью калькулятора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Задачи - иллюстрации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7.5.1 решать задачи - иллюстрации на нахождение суммы и остатка в пределах 60, находить ответ с помощью калькулятора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Ситуационные задачи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7.5.2 решать </w:t>
            </w:r>
            <w:r w:rsidRPr="008A5B31">
              <w:rPr>
                <w:rFonts w:ascii="Times New Roman" w:hAnsi="Times New Roman"/>
                <w:sz w:val="24"/>
                <w:szCs w:val="24"/>
              </w:rPr>
              <w:lastRenderedPageBreak/>
              <w:t>ситуационные задачи, предполагающие использование счетной деятельности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Четные цифры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7.1.1.7 различать четные/нечетные числа; различать однозначные, двузначные</w:t>
            </w: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7.1.1.7 различать четные/нечетные числа; различать однозначные, двузначные, трехзначные числа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Нечетные цифры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7.1.1.7 различать четные/нечетные числа; различать однозначные, двузначные</w:t>
            </w: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7.1.1.7 различать четные/нечетные числа; различать однозначные, двузначные, трехзначные числа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«Величины»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Сантиметр, миллиметр, дециметр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7.1.3.3 устанавливать единичные соотношения величин: 1 см = 10 мм, 1 дм = 10 см </w:t>
            </w: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7.1.3.1 производить измерение величин, используя единицы: </w:t>
            </w: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8A5B31">
              <w:rPr>
                <w:rFonts w:ascii="Times New Roman" w:hAnsi="Times New Roman"/>
                <w:sz w:val="24"/>
                <w:szCs w:val="24"/>
              </w:rPr>
              <w:t>, см, дм.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 «Элементы наглядной геометрии»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Окружность, круг, дуга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7.2.1.2 различать и </w:t>
            </w:r>
            <w:r w:rsidRPr="008A5B31">
              <w:rPr>
                <w:rFonts w:ascii="Times New Roman" w:hAnsi="Times New Roman"/>
                <w:sz w:val="24"/>
                <w:szCs w:val="24"/>
              </w:rPr>
              <w:lastRenderedPageBreak/>
              <w:t>называть круг и окружность круга, дуга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 xml:space="preserve">Раздел «Арифметические действия: сложение и вычитание» 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Сложение и вычитание двузначных и однозначных чисел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7.1.2.6производить сложение и вычитание двузначных и однозначных чисел</w:t>
            </w: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7.1.2.6 использовать калькулятор при сложении и вычитании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Порядок действий примеров со скобками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7.1.2.13 придерживаться порядка выполнения действий 1 и 2 ступеней в примерах со скобками и без скобок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2 – четверть (16 часов)</w:t>
            </w: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«Арифметические действия: сложение и вычитание»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17-20</w:t>
            </w:r>
          </w:p>
        </w:tc>
        <w:tc>
          <w:tcPr>
            <w:tcW w:w="20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</w:rPr>
              <w:t>Моя семья и друзья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Сложение и вычитание круглых десятков и двузначных чисел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7.1.2.6производить сложение и вычитание круглых десятков и двузначных чисел</w:t>
            </w: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7.1.2.6 использовать калькулятор при сложении и вычитании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7.1.2.6 использовать калькулятор при сложении и вычитании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Получение круглых десятков сложением двузначного числа </w:t>
            </w: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A5B31">
              <w:rPr>
                <w:rFonts w:ascii="Times New Roman" w:hAnsi="Times New Roman"/>
                <w:sz w:val="24"/>
                <w:szCs w:val="24"/>
              </w:rPr>
              <w:t xml:space="preserve"> однозначным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7.1.2.6 использовать калькулятор при сложении и вычитании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Вычитание однозначных чисел из круглых десятков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7.1.2.6 использовать калькулятор при сложении и вычитании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Раздел «Величины»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7.1.3.1 производить измерение величин, используя единицы: мес.,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 «Элементы наглядной геометрии»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Угол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7.2.1.2 узнавать и называть виды углов, элементы угла: вершины, стороны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«Арифметические действия: сложение и вычитание»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Получение круглых десятков сложением двузначного числа </w:t>
            </w: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A5B31">
              <w:rPr>
                <w:rFonts w:ascii="Times New Roman" w:hAnsi="Times New Roman"/>
                <w:sz w:val="24"/>
                <w:szCs w:val="24"/>
              </w:rPr>
              <w:t xml:space="preserve"> однозначным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7.1.5получать круглые десятки сложением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Вычитание однозначных чисел из круглых десятков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7.1.6 узнавать и читать запись чисел 1-60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 «Элементы наглядной геометрии»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Замкнутые и незамкнутые </w:t>
            </w: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ломанные</w:t>
            </w:r>
            <w:proofErr w:type="gramEnd"/>
            <w:r w:rsidRPr="008A5B31">
              <w:rPr>
                <w:rFonts w:ascii="Times New Roman" w:hAnsi="Times New Roman"/>
                <w:sz w:val="24"/>
                <w:szCs w:val="24"/>
              </w:rPr>
              <w:t xml:space="preserve"> линии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7.2.1.2 различать и называть замкнутые и незамкнутые линии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 «Элементы наглядной геометрии»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A5B31" w:rsidP="008A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Прямоугольник и квадрат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7.2.1.3 различать и называть фигуры: квадрат, прямоугольник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8D1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158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«Арифметические действия: сложение и вычитание»</w:t>
            </w:r>
          </w:p>
        </w:tc>
      </w:tr>
      <w:tr w:rsidR="0033593D" w:rsidRPr="008A5B31" w:rsidTr="008A5B31">
        <w:trPr>
          <w:trHeight w:val="158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27-30</w:t>
            </w:r>
          </w:p>
        </w:tc>
        <w:tc>
          <w:tcPr>
            <w:tcW w:w="20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Получение сотни сложением двузначных чисел с однозначными и двузначными числами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7.1.1.16 получать и записывать сотни сложением двузначных чисел с однозначными и двузначными числами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158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Вычитание однозначных и двузначных чисел из сотни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7.1.1.16 получать и записывать вычитание однозначных и двузначных чисел из сотни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158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Раздел «Величины»</w:t>
            </w:r>
          </w:p>
        </w:tc>
      </w:tr>
      <w:tr w:rsidR="0033593D" w:rsidRPr="008A5B31" w:rsidTr="008A5B31">
        <w:trPr>
          <w:trHeight w:val="158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Меры массы – килограмм, грамм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7.1.3.1 производить измерение величин, используя единицы: </w:t>
            </w: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8A5B31">
              <w:rPr>
                <w:rFonts w:ascii="Times New Roman" w:hAnsi="Times New Roman"/>
                <w:sz w:val="24"/>
                <w:szCs w:val="24"/>
              </w:rPr>
              <w:t>, гр. и соответствующие инструменты; результаты измерений записывать числом с наименованием мер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158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Сложение и вычитание чисел при измерении величины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7.1.3.1производить сложение и вычитание чисел при измерении величины; результаты измерений записывать числом с наименованием мер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158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«Арифметические действия: сложение и вычитание»</w:t>
            </w:r>
          </w:p>
        </w:tc>
      </w:tr>
      <w:tr w:rsidR="0033593D" w:rsidRPr="008A5B31" w:rsidTr="008A5B31">
        <w:trPr>
          <w:trHeight w:val="158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</w:rPr>
              <w:t>Мир вокруг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Сложение и вычитание в пределах 60 с переходом через разряд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7.1.1.16производить сложение и вычитание в пределах 100 с переходом через разряд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158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«Величины»</w:t>
            </w:r>
          </w:p>
        </w:tc>
      </w:tr>
      <w:tr w:rsidR="0033593D" w:rsidRPr="008A5B31" w:rsidTr="008A5B31">
        <w:trPr>
          <w:trHeight w:val="158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Мера времени. Месяц, сутки, час, минута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7.1.3.1 производить измерение величин, используя единицы: мес., сутки, час, минута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3 – четверть (21 час)</w:t>
            </w: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«Арифметические действия: сложение и вычитание»</w:t>
            </w:r>
          </w:p>
        </w:tc>
      </w:tr>
      <w:tr w:rsidR="0033593D" w:rsidRPr="008A5B31" w:rsidTr="008A5B31">
        <w:trPr>
          <w:trHeight w:val="730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33-36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</w:rPr>
              <w:t>Путешествие</w:t>
            </w: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Сложение с переходом через разряд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7.1.1.16 производить сложение с переходом через разряд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730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7.1.1.16 производить вычитание с переходом через разряд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730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7.1.2.5 находить неизвестные компоненты сложения и вычитания; выполнять проверку сложения и вычитания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7.1.2.5 находить неизвестные компоненты сложения и вычитания; выполнять проверку сложения и вычитания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A5B31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 «Элементы наглядной геометрии»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D511C5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1C5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ломанной</w:t>
            </w:r>
            <w:proofErr w:type="gramEnd"/>
            <w:r w:rsidRPr="008A5B31">
              <w:rPr>
                <w:rFonts w:ascii="Times New Roman" w:hAnsi="Times New Roman"/>
                <w:sz w:val="24"/>
                <w:szCs w:val="24"/>
              </w:rPr>
              <w:t xml:space="preserve"> линии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7.2.2.1 выполнять построение отрезка заданной длины; определять длину отрезка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«Арифметические действия: сложение и вычитание»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D511C5" w:rsidRDefault="008A5B31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1C5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  <w:r w:rsidR="00D511C5" w:rsidRPr="00D511C5">
              <w:rPr>
                <w:rFonts w:ascii="Times New Roman" w:hAnsi="Times New Roman"/>
                <w:bCs/>
                <w:sz w:val="24"/>
                <w:szCs w:val="24"/>
              </w:rPr>
              <w:t>-40</w:t>
            </w:r>
          </w:p>
        </w:tc>
        <w:tc>
          <w:tcPr>
            <w:tcW w:w="20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7.1.2.5 находить неизвестные компоненты сложения и вычитания; выполнять проверку сложения и вычитания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умножения числа 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умножения на 2.</w:t>
            </w: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деления на 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 xml:space="preserve">7.1.2.7 использовать знания табличных и вне табличных случаев </w:t>
            </w:r>
            <w:r w:rsidRPr="008A5B31">
              <w:rPr>
                <w:rFonts w:ascii="Times New Roman" w:hAnsi="Times New Roman"/>
                <w:sz w:val="24"/>
                <w:szCs w:val="24"/>
              </w:rPr>
              <w:lastRenderedPageBreak/>
              <w:t>умножения и деления</w:t>
            </w:r>
            <w:proofErr w:type="gramEnd"/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делимости на 2.</w:t>
            </w: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 7.1.2.6 использовать калькулятор при сложении и вычитании, умножении и делении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Раздел  «Элементы наглядной геометрии»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D511C5" w:rsidRDefault="00D511C5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1C5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Прямая линия.  Отрезок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7.2.1.2 различать и называть прямая линия, отрезок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«Арифметические действия: сложение и вычитание»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D511C5" w:rsidRDefault="00D511C5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1C5">
              <w:rPr>
                <w:rFonts w:ascii="Times New Roman" w:hAnsi="Times New Roman"/>
                <w:bCs/>
                <w:sz w:val="24"/>
                <w:szCs w:val="24"/>
              </w:rPr>
              <w:t>42-44</w:t>
            </w:r>
          </w:p>
        </w:tc>
        <w:tc>
          <w:tcPr>
            <w:tcW w:w="20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Порядок арифметических действий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7.1.2.9знать порядок арифметических действий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07.02</w:t>
            </w:r>
          </w:p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умножения числа 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умножения на 3.</w:t>
            </w: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деления на 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делимости на 3.</w:t>
            </w: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 «Элементы наглядной геометрии»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D511C5" w:rsidRDefault="00D511C5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1C5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Взаимное положение прямых, отрезков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7.2.1.2 знать взаимное положение прямых, отрезков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«Арифметические действия: сложение и вычитание»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93D" w:rsidRPr="00D511C5" w:rsidRDefault="00D511C5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1C5">
              <w:rPr>
                <w:rFonts w:ascii="Times New Roman" w:hAnsi="Times New Roman"/>
                <w:bCs/>
                <w:sz w:val="24"/>
                <w:szCs w:val="24"/>
              </w:rPr>
              <w:t>46-47</w:t>
            </w:r>
          </w:p>
        </w:tc>
        <w:tc>
          <w:tcPr>
            <w:tcW w:w="20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умножения числа 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умножения на 4.</w:t>
            </w:r>
          </w:p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lastRenderedPageBreak/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23.02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7.1.2.8 знать переместительное свойство умножения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 «Элементы наглядной геометрии»</w:t>
            </w:r>
          </w:p>
        </w:tc>
      </w:tr>
      <w:tr w:rsidR="0033593D" w:rsidRPr="008A5B31" w:rsidTr="008A5B31">
        <w:trPr>
          <w:trHeight w:val="25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D511C5" w:rsidRDefault="00D511C5" w:rsidP="003359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1C5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Традиции и праздники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Взаимное положение окружности, прямой, отрезка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7.2.1.6 узнавать на чертеже и называть взаимное положение окружности, прямой, отрезка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8D1F3F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93D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3D" w:rsidRPr="008A5B31" w:rsidRDefault="0033593D" w:rsidP="00335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«Арифметические действия: сложение и вычитание»</w:t>
            </w:r>
          </w:p>
        </w:tc>
      </w:tr>
      <w:tr w:rsidR="008D1F3F" w:rsidRPr="008A5B31" w:rsidTr="008A5B31">
        <w:trPr>
          <w:trHeight w:val="255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F3F" w:rsidRPr="00D511C5" w:rsidRDefault="00D511C5" w:rsidP="008D1F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1C5">
              <w:rPr>
                <w:rFonts w:ascii="Times New Roman" w:hAnsi="Times New Roman"/>
                <w:bCs/>
                <w:sz w:val="24"/>
                <w:szCs w:val="24"/>
              </w:rPr>
              <w:t>49-50</w:t>
            </w:r>
          </w:p>
        </w:tc>
        <w:tc>
          <w:tcPr>
            <w:tcW w:w="20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деления на 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делимости на 2, 3, 4.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умножения числа 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умножения на 5.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умножения на 2, 3, 4, 5.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 «Элементы наглядной геометрии»</w:t>
            </w:r>
          </w:p>
        </w:tc>
      </w:tr>
      <w:tr w:rsidR="008D1F3F" w:rsidRPr="008A5B31" w:rsidTr="008A5B31">
        <w:trPr>
          <w:trHeight w:val="25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D511C5" w:rsidRDefault="00D511C5" w:rsidP="008D1F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1C5">
              <w:rPr>
                <w:rFonts w:ascii="Times New Roman" w:hAnsi="Times New Roman"/>
                <w:bCs/>
                <w:sz w:val="24"/>
                <w:szCs w:val="24"/>
              </w:rPr>
              <w:t>51-53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Взаимное положение многоугольника, </w:t>
            </w: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8A5B31">
              <w:rPr>
                <w:rFonts w:ascii="Times New Roman" w:hAnsi="Times New Roman"/>
                <w:sz w:val="24"/>
                <w:szCs w:val="24"/>
              </w:rPr>
              <w:t>, отрезка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7.2.1.6 узнавать на чертеже и называть взаимное положение многоугольника, прямой, отрезка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255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Раздел «Арифметические действия: сложение и вычитание»</w:t>
            </w:r>
          </w:p>
        </w:tc>
      </w:tr>
      <w:tr w:rsidR="008D1F3F" w:rsidRPr="008A5B31" w:rsidTr="008A5B31">
        <w:trPr>
          <w:trHeight w:val="255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F3F" w:rsidRPr="00D511C5" w:rsidRDefault="008D1F3F" w:rsidP="008D1F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деления на 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делимости на 5.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1104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Деление на равные части</w:t>
            </w:r>
          </w:p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Деление по содержанию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7.1.2.7выполнять деление на равные части</w:t>
            </w:r>
          </w:p>
          <w:p w:rsidR="008D1F3F" w:rsidRPr="008A5B31" w:rsidRDefault="008D1F3F" w:rsidP="008D1F3F">
            <w:pPr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7.1.2.7выполнять деление по содержанию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160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3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4 – четверть (1</w:t>
            </w:r>
            <w:r w:rsidR="008D13A8"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8D1F3F" w:rsidRPr="008A5B31" w:rsidTr="008A5B31">
        <w:trPr>
          <w:trHeight w:val="278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«Арифметические действия: сложение и вычитание»</w:t>
            </w:r>
          </w:p>
        </w:tc>
      </w:tr>
      <w:tr w:rsidR="008D1F3F" w:rsidRPr="008A5B31" w:rsidTr="008A5B31">
        <w:trPr>
          <w:trHeight w:val="107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3F" w:rsidRPr="00D511C5" w:rsidRDefault="00D511C5" w:rsidP="008D1F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1C5">
              <w:rPr>
                <w:rFonts w:ascii="Times New Roman" w:hAnsi="Times New Roman"/>
                <w:bCs/>
                <w:sz w:val="24"/>
                <w:szCs w:val="24"/>
              </w:rPr>
              <w:t>54-58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bCs/>
                <w:sz w:val="24"/>
                <w:szCs w:val="24"/>
              </w:rPr>
              <w:t>Еда и напитки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умножения числа 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умножения на 6.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107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F3F" w:rsidRPr="008A5B31" w:rsidRDefault="008D1F3F" w:rsidP="008D1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деления на 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делимости на 6.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1104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F3F" w:rsidRPr="008A5B31" w:rsidRDefault="008D1F3F" w:rsidP="008D1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Увеличение числа в несколько раз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Уменьшение числа в несколько раз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7.1.2.7знать увеличение числа в несколько раз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7.1.2.77знать уменьшение числа в несколько раз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107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3F" w:rsidRPr="008A5B31" w:rsidRDefault="008D1F3F" w:rsidP="008D1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умножения числа 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умножения на 7.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 xml:space="preserve">7.1.2.7 использовать знания табличных и вне </w:t>
            </w:r>
            <w:r w:rsidRPr="008A5B31">
              <w:rPr>
                <w:rFonts w:ascii="Times New Roman" w:hAnsi="Times New Roman"/>
                <w:sz w:val="24"/>
                <w:szCs w:val="24"/>
              </w:rPr>
              <w:lastRenderedPageBreak/>
              <w:t>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107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3F" w:rsidRPr="008A5B31" w:rsidRDefault="008D1F3F" w:rsidP="008D1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деления на 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делимости на 7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107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 «Элементы наглядной геометрии»</w:t>
            </w:r>
          </w:p>
        </w:tc>
      </w:tr>
      <w:tr w:rsidR="008D1F3F" w:rsidRPr="008A5B31" w:rsidTr="008A5B31">
        <w:trPr>
          <w:trHeight w:val="107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3F" w:rsidRPr="00D511C5" w:rsidRDefault="00D511C5" w:rsidP="008D1F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1C5">
              <w:rPr>
                <w:rFonts w:ascii="Times New Roman" w:hAnsi="Times New Roman"/>
                <w:bCs/>
                <w:sz w:val="24"/>
                <w:szCs w:val="24"/>
              </w:rPr>
              <w:t>59-60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Замкнутые. Незамкнутые кривые линии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7.2.1.6знать и называть замкнутые, незамкнутые кривые линии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107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3F" w:rsidRPr="008A5B31" w:rsidRDefault="008D1F3F" w:rsidP="008D1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7.2.1.1 узнавать и называть на чертеже: окружность, дуга, круг (центр, радиус)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107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«Арифметические действия: сложение и вычитание»</w:t>
            </w:r>
          </w:p>
        </w:tc>
      </w:tr>
      <w:tr w:rsidR="008D1F3F" w:rsidRPr="008A5B31" w:rsidTr="008A5B31">
        <w:trPr>
          <w:trHeight w:val="426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3F" w:rsidRPr="008A5B31" w:rsidRDefault="00D511C5" w:rsidP="008D1F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61-68</w:t>
            </w:r>
          </w:p>
          <w:p w:rsidR="008D1F3F" w:rsidRPr="008A5B31" w:rsidRDefault="008D1F3F" w:rsidP="008D1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умножения числа 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умножения на 8.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42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F3F" w:rsidRPr="008A5B31" w:rsidRDefault="008D1F3F" w:rsidP="008D1F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деления на 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делимости на 8.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42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F3F" w:rsidRPr="008A5B31" w:rsidRDefault="008D1F3F" w:rsidP="008D1F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умножения числа 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умножения на 9.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 xml:space="preserve">7.1.2.7 использовать знания табличных и вне табличных случаев </w:t>
            </w:r>
            <w:r w:rsidRPr="008A5B31">
              <w:rPr>
                <w:rFonts w:ascii="Times New Roman" w:hAnsi="Times New Roman"/>
                <w:sz w:val="24"/>
                <w:szCs w:val="24"/>
              </w:rPr>
              <w:lastRenderedPageBreak/>
              <w:t>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107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3F" w:rsidRPr="008A5B31" w:rsidRDefault="008D1F3F" w:rsidP="008D1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Таблица деления на 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делимости на 9.</w:t>
            </w:r>
          </w:p>
          <w:p w:rsidR="008D1F3F" w:rsidRPr="008A5B31" w:rsidRDefault="008D1F3F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3F" w:rsidRPr="008A5B31" w:rsidRDefault="008D1F3F" w:rsidP="008D1F3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D1F3F" w:rsidRPr="008A5B31" w:rsidTr="008A5B31">
        <w:trPr>
          <w:trHeight w:val="107"/>
        </w:trPr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1F3F" w:rsidRPr="008A5B31" w:rsidRDefault="008D1F3F" w:rsidP="008D1F3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Раздел «Арифметические действия: сложение и вычитание»</w:t>
            </w:r>
          </w:p>
        </w:tc>
      </w:tr>
      <w:tr w:rsidR="008A5B31" w:rsidRPr="008A5B31" w:rsidTr="008A5B31">
        <w:trPr>
          <w:trHeight w:val="107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B31" w:rsidRPr="008A5B31" w:rsidRDefault="008A5B31" w:rsidP="008D1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 xml:space="preserve">Умножение числа 10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умножения на 10.</w:t>
            </w:r>
          </w:p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A5B31" w:rsidRPr="008A5B31" w:rsidTr="008A5B31">
        <w:trPr>
          <w:trHeight w:val="107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B31" w:rsidRPr="008A5B31" w:rsidRDefault="008A5B31" w:rsidP="008D1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Умножение на 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умножения на 10.</w:t>
            </w:r>
          </w:p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A5B31" w:rsidRPr="008A5B31" w:rsidTr="008A5B31">
        <w:trPr>
          <w:trHeight w:val="107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B31" w:rsidRPr="008A5B31" w:rsidRDefault="008A5B31" w:rsidP="008D1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Деление чисел на 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7.1.2.10 знать признаки делимости на 10.</w:t>
            </w:r>
          </w:p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B31">
              <w:rPr>
                <w:rFonts w:ascii="Times New Roman" w:hAnsi="Times New Roman"/>
                <w:sz w:val="24"/>
                <w:szCs w:val="24"/>
              </w:rPr>
              <w:t>7.1.2.7 использовать знания табличных и вне табличных случаев умножения и деления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t>22.05</w:t>
            </w:r>
          </w:p>
          <w:p w:rsidR="008A5B31" w:rsidRPr="008A5B31" w:rsidRDefault="008A5B31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A5B31" w:rsidRPr="008A5B31" w:rsidTr="008A5B31">
        <w:trPr>
          <w:trHeight w:val="107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Все действия с числами в пределах 60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5B31">
              <w:rPr>
                <w:rFonts w:ascii="Times New Roman" w:hAnsi="Times New Roman"/>
                <w:sz w:val="24"/>
                <w:szCs w:val="24"/>
              </w:rPr>
              <w:t>7.1.2.11знатьдействия с числами в пределах 60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5B31">
              <w:rPr>
                <w:rFonts w:ascii="Times New Roman" w:eastAsia="Calibri" w:hAnsi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1" w:rsidRPr="008A5B31" w:rsidRDefault="008A5B31" w:rsidP="008D1F3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82771" w:rsidRPr="008A5B31" w:rsidRDefault="00082771" w:rsidP="00082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82771" w:rsidRPr="008A5B31" w:rsidRDefault="00082771" w:rsidP="00082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82771" w:rsidRPr="008A5B31" w:rsidRDefault="00082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sectPr w:rsidR="00082771" w:rsidRPr="008A5B31" w:rsidSect="00D717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17C7"/>
    <w:rsid w:val="000125C2"/>
    <w:rsid w:val="00027087"/>
    <w:rsid w:val="00032E76"/>
    <w:rsid w:val="0003605E"/>
    <w:rsid w:val="000516AA"/>
    <w:rsid w:val="000622CA"/>
    <w:rsid w:val="00066ECF"/>
    <w:rsid w:val="0007249E"/>
    <w:rsid w:val="00082771"/>
    <w:rsid w:val="0009108C"/>
    <w:rsid w:val="00093541"/>
    <w:rsid w:val="000B7ED1"/>
    <w:rsid w:val="000D2608"/>
    <w:rsid w:val="000D2E05"/>
    <w:rsid w:val="000E11EC"/>
    <w:rsid w:val="000E1726"/>
    <w:rsid w:val="000E679F"/>
    <w:rsid w:val="001111AF"/>
    <w:rsid w:val="00120E14"/>
    <w:rsid w:val="0012246D"/>
    <w:rsid w:val="00126740"/>
    <w:rsid w:val="00143473"/>
    <w:rsid w:val="00193B8C"/>
    <w:rsid w:val="001D6C45"/>
    <w:rsid w:val="00207E78"/>
    <w:rsid w:val="0022544F"/>
    <w:rsid w:val="0022621F"/>
    <w:rsid w:val="00276C0D"/>
    <w:rsid w:val="00284ED9"/>
    <w:rsid w:val="002951F7"/>
    <w:rsid w:val="002960F8"/>
    <w:rsid w:val="002D6DB3"/>
    <w:rsid w:val="0030616F"/>
    <w:rsid w:val="003260DD"/>
    <w:rsid w:val="0033593D"/>
    <w:rsid w:val="00356B43"/>
    <w:rsid w:val="0037468C"/>
    <w:rsid w:val="00385825"/>
    <w:rsid w:val="003B4EA7"/>
    <w:rsid w:val="003B77FD"/>
    <w:rsid w:val="003D4B1A"/>
    <w:rsid w:val="003F0688"/>
    <w:rsid w:val="00403AA2"/>
    <w:rsid w:val="00406022"/>
    <w:rsid w:val="004213E9"/>
    <w:rsid w:val="00426F23"/>
    <w:rsid w:val="00430E3D"/>
    <w:rsid w:val="00433416"/>
    <w:rsid w:val="004516E4"/>
    <w:rsid w:val="00457605"/>
    <w:rsid w:val="00494961"/>
    <w:rsid w:val="004A1CE8"/>
    <w:rsid w:val="004A4E95"/>
    <w:rsid w:val="004B0692"/>
    <w:rsid w:val="004D36DB"/>
    <w:rsid w:val="004E009F"/>
    <w:rsid w:val="004E7540"/>
    <w:rsid w:val="00501367"/>
    <w:rsid w:val="00535136"/>
    <w:rsid w:val="00594AC4"/>
    <w:rsid w:val="00595733"/>
    <w:rsid w:val="00595ED6"/>
    <w:rsid w:val="005B4EC1"/>
    <w:rsid w:val="005B7ACF"/>
    <w:rsid w:val="00617ABC"/>
    <w:rsid w:val="00624C92"/>
    <w:rsid w:val="00630B80"/>
    <w:rsid w:val="00650DE8"/>
    <w:rsid w:val="0066230F"/>
    <w:rsid w:val="00676298"/>
    <w:rsid w:val="00677D7C"/>
    <w:rsid w:val="006B474E"/>
    <w:rsid w:val="006D7222"/>
    <w:rsid w:val="00703560"/>
    <w:rsid w:val="00751543"/>
    <w:rsid w:val="007539DF"/>
    <w:rsid w:val="0075704B"/>
    <w:rsid w:val="00790C41"/>
    <w:rsid w:val="007A3023"/>
    <w:rsid w:val="007D169D"/>
    <w:rsid w:val="007D780C"/>
    <w:rsid w:val="007E745B"/>
    <w:rsid w:val="007F2530"/>
    <w:rsid w:val="007F7FB7"/>
    <w:rsid w:val="00817FDD"/>
    <w:rsid w:val="00850534"/>
    <w:rsid w:val="008553C7"/>
    <w:rsid w:val="0087432A"/>
    <w:rsid w:val="0087761B"/>
    <w:rsid w:val="008A5B31"/>
    <w:rsid w:val="008A6606"/>
    <w:rsid w:val="008B2F1A"/>
    <w:rsid w:val="008B680D"/>
    <w:rsid w:val="008C0FF7"/>
    <w:rsid w:val="008C7CD6"/>
    <w:rsid w:val="008D13A8"/>
    <w:rsid w:val="008D1F3F"/>
    <w:rsid w:val="008F1911"/>
    <w:rsid w:val="008F2C9E"/>
    <w:rsid w:val="00916CE1"/>
    <w:rsid w:val="00923C8F"/>
    <w:rsid w:val="009359CE"/>
    <w:rsid w:val="00936DA9"/>
    <w:rsid w:val="0096491F"/>
    <w:rsid w:val="00966B3F"/>
    <w:rsid w:val="00966F3D"/>
    <w:rsid w:val="009753D3"/>
    <w:rsid w:val="0097566A"/>
    <w:rsid w:val="009855A5"/>
    <w:rsid w:val="009935B1"/>
    <w:rsid w:val="00A332E7"/>
    <w:rsid w:val="00A40F58"/>
    <w:rsid w:val="00A6580B"/>
    <w:rsid w:val="00A85F74"/>
    <w:rsid w:val="00AA7718"/>
    <w:rsid w:val="00AB7A20"/>
    <w:rsid w:val="00AC7B05"/>
    <w:rsid w:val="00AD7F52"/>
    <w:rsid w:val="00B215F4"/>
    <w:rsid w:val="00B32A37"/>
    <w:rsid w:val="00B35968"/>
    <w:rsid w:val="00B72EBF"/>
    <w:rsid w:val="00B736A5"/>
    <w:rsid w:val="00B8110E"/>
    <w:rsid w:val="00B824B7"/>
    <w:rsid w:val="00B91500"/>
    <w:rsid w:val="00BA3212"/>
    <w:rsid w:val="00BB2C58"/>
    <w:rsid w:val="00BE7195"/>
    <w:rsid w:val="00C001D9"/>
    <w:rsid w:val="00C030E3"/>
    <w:rsid w:val="00C04701"/>
    <w:rsid w:val="00C04F72"/>
    <w:rsid w:val="00C06872"/>
    <w:rsid w:val="00C37698"/>
    <w:rsid w:val="00C66FC3"/>
    <w:rsid w:val="00C8159F"/>
    <w:rsid w:val="00C819B2"/>
    <w:rsid w:val="00C8301C"/>
    <w:rsid w:val="00D354D6"/>
    <w:rsid w:val="00D42388"/>
    <w:rsid w:val="00D511C5"/>
    <w:rsid w:val="00D53A22"/>
    <w:rsid w:val="00D717C7"/>
    <w:rsid w:val="00D73126"/>
    <w:rsid w:val="00D77211"/>
    <w:rsid w:val="00D85CA4"/>
    <w:rsid w:val="00DA7797"/>
    <w:rsid w:val="00DC6D2D"/>
    <w:rsid w:val="00DD081A"/>
    <w:rsid w:val="00E20E90"/>
    <w:rsid w:val="00E218C8"/>
    <w:rsid w:val="00E27ECA"/>
    <w:rsid w:val="00E45D7B"/>
    <w:rsid w:val="00E46175"/>
    <w:rsid w:val="00E960B0"/>
    <w:rsid w:val="00EA0B00"/>
    <w:rsid w:val="00EA1974"/>
    <w:rsid w:val="00EB0148"/>
    <w:rsid w:val="00EB1C77"/>
    <w:rsid w:val="00EB32CE"/>
    <w:rsid w:val="00EC4F47"/>
    <w:rsid w:val="00F105D8"/>
    <w:rsid w:val="00F27BD1"/>
    <w:rsid w:val="00F3455D"/>
    <w:rsid w:val="00F46FA5"/>
    <w:rsid w:val="00F8719D"/>
    <w:rsid w:val="00F95318"/>
    <w:rsid w:val="00F95C98"/>
    <w:rsid w:val="00FB2FA6"/>
    <w:rsid w:val="00FC193F"/>
    <w:rsid w:val="00FC2AD0"/>
    <w:rsid w:val="00FC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C193F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FC193F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A332E7"/>
    <w:pPr>
      <w:spacing w:after="120" w:line="240" w:lineRule="auto"/>
      <w:ind w:left="283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332E7"/>
    <w:rPr>
      <w:rFonts w:ascii="Calibri" w:eastAsia="Calibri" w:hAnsi="Calibri" w:cs="Times New Roman"/>
      <w:sz w:val="16"/>
      <w:szCs w:val="16"/>
      <w:lang w:eastAsia="en-US"/>
    </w:rPr>
  </w:style>
  <w:style w:type="paragraph" w:styleId="a6">
    <w:name w:val="Body Text Indent"/>
    <w:basedOn w:val="a"/>
    <w:link w:val="a7"/>
    <w:unhideWhenUsed/>
    <w:rsid w:val="00A40F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40F58"/>
  </w:style>
  <w:style w:type="paragraph" w:styleId="a8">
    <w:name w:val="Balloon Text"/>
    <w:basedOn w:val="a"/>
    <w:link w:val="a9"/>
    <w:uiPriority w:val="99"/>
    <w:semiHidden/>
    <w:unhideWhenUsed/>
    <w:rsid w:val="00E2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E9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9359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35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4270-06EB-43CD-9286-0D4F5779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13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 power</cp:lastModifiedBy>
  <cp:revision>71</cp:revision>
  <cp:lastPrinted>2023-09-05T13:26:00Z</cp:lastPrinted>
  <dcterms:created xsi:type="dcterms:W3CDTF">2018-09-17T16:44:00Z</dcterms:created>
  <dcterms:modified xsi:type="dcterms:W3CDTF">2024-02-14T14:22:00Z</dcterms:modified>
</cp:coreProperties>
</file>