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E19" w:rsidRPr="00221E54" w:rsidRDefault="00137E19" w:rsidP="00137E19">
      <w:pPr>
        <w:widowControl w:val="0"/>
        <w:tabs>
          <w:tab w:val="left" w:pos="708"/>
        </w:tabs>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rPr>
      </w:pPr>
      <w:r w:rsidRPr="00221E54">
        <w:rPr>
          <w:rFonts w:ascii="Times New Roman" w:eastAsia="Times New Roman" w:hAnsi="Times New Roman" w:cs="Times New Roman"/>
          <w:color w:val="000000"/>
          <w:sz w:val="28"/>
          <w:szCs w:val="28"/>
        </w:rPr>
        <w:t>НРАВСТВЕННОЕ ВОСПИТАНИЕ МЛАДШИХ ШКОЛЬНИКОВ</w:t>
      </w:r>
    </w:p>
    <w:p w:rsidR="00137E19" w:rsidRDefault="00137E19" w:rsidP="00137E19">
      <w:pPr>
        <w:pStyle w:val="2"/>
        <w:spacing w:before="0" w:after="0" w:line="240" w:lineRule="auto"/>
        <w:ind w:left="0" w:right="0" w:firstLine="567"/>
        <w:rPr>
          <w:rFonts w:ascii="Times New Roman" w:eastAsia="Times New Roman" w:hAnsi="Times New Roman" w:cs="Times New Roman"/>
          <w:i w:val="0"/>
          <w:color w:val="000000"/>
          <w:sz w:val="28"/>
          <w:szCs w:val="28"/>
        </w:rPr>
      </w:pPr>
      <w:r w:rsidRPr="00FB1576">
        <w:rPr>
          <w:rFonts w:ascii="Times New Roman" w:eastAsia="Times New Roman" w:hAnsi="Times New Roman" w:cs="Times New Roman"/>
          <w:i w:val="0"/>
          <w:color w:val="000000"/>
          <w:sz w:val="28"/>
          <w:szCs w:val="28"/>
        </w:rPr>
        <w:t>В УЧЕБНО-ВОСПИТАТЕЛЬНОМ ПРОЦЕССЕ</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Младший школьный возраст – этап развития ребёнка, который соответствует периоду обучения в начальной школе. Хронологические границы этого возраста различны в разных странах и в разных исторических условиях. После 1943 граница младшего школьного возраста снизилась с 8 до 7 лет, с 1984 - до 6 лет. Эти границы могут быть условно определены в интервале от 6-7 до 10-11 лет, их уточнение зависит от официально принятых сроков начального обучения.</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Поступивший в школу ребенок автоматически занимает совершенно новое место в системе отношений людей: у него появляются постоянные обязанности, связанные с учебной деятельностью. Близкие взрослые, учитель, даже посторонние люди общаются с ребенком не только как с уникальным человеком, но и как с человеком, взявшим на себя обязательство (неважно вольно или по принуждению) учиться, как все дети в его возрасте.</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 xml:space="preserve">Учебная деятельность ребенка развивается так же постепенно, через опыт вхождения в нее, как и все предшествующие деятельности (манипуляционная, предметная, игровая). Учебная деятельность представляет собой деятельность, направленную на самого учащегося. Ребенок учится не только знаниям, но и усвоению этих знаний. </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Учась способам письма, счета, чтения и т.д., ребенок ориентирует себя на самоизменение - он овладевает необходимыми, присущими окружающей его культуре способами служебных и умственных действий. Самое существенное в учебной деятельности - это рефлексия на самого себя, отслеживание новых достижений и происшедших изменений. “Не умел - умею”, “Не мог - могу”, “Был - стал”, - ключевые оценки результата углубленной рефлексии своих достижений и изменений.</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Рассмотрим примерные перечни основных требований приме</w:t>
      </w:r>
      <w:r w:rsidRPr="00221E54">
        <w:rPr>
          <w:rStyle w:val="a3"/>
          <w:rFonts w:ascii="Times New Roman" w:hAnsi="Times New Roman" w:cs="Times New Roman"/>
          <w:color w:val="000000" w:themeColor="text1"/>
          <w:sz w:val="28"/>
          <w:szCs w:val="28"/>
        </w:rPr>
        <w:softHyphen/>
        <w:t>нительно к младшим школьникам:</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От них требуется:</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 «знать, что они граждане своей страны;</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 уметь воспитывать в себе волю и мужество, твердый харак</w:t>
      </w:r>
      <w:r w:rsidRPr="00221E54">
        <w:rPr>
          <w:rStyle w:val="a3"/>
          <w:rFonts w:ascii="Times New Roman" w:hAnsi="Times New Roman" w:cs="Times New Roman"/>
          <w:color w:val="000000" w:themeColor="text1"/>
          <w:sz w:val="28"/>
          <w:szCs w:val="28"/>
        </w:rPr>
        <w:softHyphen/>
        <w:t>тер и целеустремленность, доброту и требовательность, способ</w:t>
      </w:r>
      <w:r w:rsidRPr="00221E54">
        <w:rPr>
          <w:rStyle w:val="a3"/>
          <w:rFonts w:ascii="Times New Roman" w:hAnsi="Times New Roman" w:cs="Times New Roman"/>
          <w:color w:val="000000" w:themeColor="text1"/>
          <w:sz w:val="28"/>
          <w:szCs w:val="28"/>
        </w:rPr>
        <w:softHyphen/>
        <w:t>ность не поддаваться соблазнам наживы, потребительства, куре</w:t>
      </w:r>
      <w:r w:rsidRPr="00221E54">
        <w:rPr>
          <w:rStyle w:val="a3"/>
          <w:rFonts w:ascii="Times New Roman" w:hAnsi="Times New Roman" w:cs="Times New Roman"/>
          <w:color w:val="000000" w:themeColor="text1"/>
          <w:sz w:val="28"/>
          <w:szCs w:val="28"/>
        </w:rPr>
        <w:softHyphen/>
        <w:t>ния, употребления спиртного, наркотических и токсических средств;</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 любить Родину, людей, способных своим трудом беззаветно служить народу и крепко держать свое слово;</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 дружить с ребятами всех национальностей верно и предан</w:t>
      </w:r>
      <w:r w:rsidRPr="00221E54">
        <w:rPr>
          <w:rStyle w:val="a3"/>
          <w:rFonts w:ascii="Times New Roman" w:hAnsi="Times New Roman" w:cs="Times New Roman"/>
          <w:color w:val="000000" w:themeColor="text1"/>
          <w:sz w:val="28"/>
          <w:szCs w:val="28"/>
        </w:rPr>
        <w:softHyphen/>
        <w:t>но; быть принципиальным, требовательным и чистым в дружбе;</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 бороться с проявлениями в себе и своих товарищах тщесла</w:t>
      </w:r>
      <w:r w:rsidRPr="00221E54">
        <w:rPr>
          <w:rStyle w:val="a3"/>
          <w:rFonts w:ascii="Times New Roman" w:hAnsi="Times New Roman" w:cs="Times New Roman"/>
          <w:color w:val="000000" w:themeColor="text1"/>
          <w:sz w:val="28"/>
          <w:szCs w:val="28"/>
        </w:rPr>
        <w:softHyphen/>
        <w:t>вия, самодовольства, жестокости, равнодушия к людям и делу;</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 беречь свое человеческое достоинство и честь; все добро, созданное народом, охранять и восстанавливать памятники куль</w:t>
      </w:r>
      <w:r w:rsidRPr="00221E54">
        <w:rPr>
          <w:rStyle w:val="a3"/>
          <w:rFonts w:ascii="Times New Roman" w:hAnsi="Times New Roman" w:cs="Times New Roman"/>
          <w:color w:val="000000" w:themeColor="text1"/>
          <w:sz w:val="28"/>
          <w:szCs w:val="28"/>
        </w:rPr>
        <w:softHyphen/>
        <w:t>туры;</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 помогать всем, попавшим в беду, и не требовать награды за добрый поступок; проявлять доброту и заботливость о людях в повседневной жизни;</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lastRenderedPageBreak/>
        <w:t xml:space="preserve">— творить в учебе, в искусстве, в любом деле, в котором чувствуешь способность и тягу к творчеству.» </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В этом возрасте появляется также масса психолого-социальных новообразований. Число факторов, влияющих на самооценку, заметно расширяется. У детей в возрасте от 7 до 12 лет продолжает формироваться стремление на все иметь свою точку зрения. У них также появляются суждения о собственной социальной значимости – самооценка. Она складывается благодаря развитию самосознания и обратной связи с теми из окружающих, чьим мнением они дорожат. Высокая оценка обычно бывает у детей в том случае, если родители относятся к ним с заинтересованностью, теплотой и любовью. Младший школьный возраст – завершение развития самосознания.</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Ребенок в младшем школьном возрасте начинает думать об основаниях того, почему он думает так, а не иначе. Возникает механизм коррекции своего мышления со стороны логики, теоретического знания. Следовательно, ребенок становится способен подчинить намерение интеллектуальной цели. Дети не только лучше запоминают, но и способны размышлять о том, как они это делают.</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7 – 11 лет – третий период умственного развития по Пиаже – период конкретных мыслительных операций. Мышление ребенка ограничено проблемами, касающимися конкретных реальных объектов. Эгоцентризм, присущий мышлению дошкольника, постепенно убывает, чему способствуют совместные игры, но не исчезает полностью. Конкретно мыслящие дети часто ошибаются, прогнозируя результат. Вследствие этого дети, однажды сформулировав какую-нибудь гипотезу, скорее отвергнут новые факты, чем изменят свою точку зрения. На смену децентрации приходит способность сосредоточиться на нескольких признаках сразу, соотносить их, учитывать одновременно несколько измерений состояния объекта или события. У ребенка развивается также способность мысленно прослеживать изменения объекта.</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 xml:space="preserve">Произвольное внимание развивается вместе с другими функциями и прежде всего мотивацией учения, чувством ответственности за успех учебной деятельности. </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В первом-втором классах уровень произвольного поведения все еще невысокий, дети еще весьма импульсивны и несдержаны.</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 xml:space="preserve">Мышление у детей начальной школы развивается от эмоционально-образного к абстрактно-логическому. «Дитя мыслит формами, красками, звуками, ощущениями вообще», - напоминал учителям К.Д. Ушинский , призывая опираться на первых порах школьной работы на эти особенности детского мышления. Задача школы первой ступени поднять мышление ребенка на качественно новый этап, развить интеллект до уровня понимания причинно-следственных связей . В школьный возраст, указывал Л.С. Выгодский , ребенок вступает с относительно слабой функцией интеллекта (сравнительно с функциями восприятия и памяти, которые развиты гораздо лучше). В школе интеллект обычно развивается так, как ни в какое другое </w:t>
      </w:r>
      <w:r w:rsidRPr="00221E54">
        <w:rPr>
          <w:rStyle w:val="a3"/>
          <w:rFonts w:ascii="Times New Roman" w:hAnsi="Times New Roman" w:cs="Times New Roman"/>
          <w:color w:val="000000" w:themeColor="text1"/>
          <w:sz w:val="28"/>
          <w:szCs w:val="28"/>
        </w:rPr>
        <w:lastRenderedPageBreak/>
        <w:t>время. Здесь особенно велика роль школы, учителя. Мышление детей развивается во взаимосвязи с их речью. Словарный запас нынешних четвероклассников насчитывает примерно 3500-4000 слов. Влияние школьного обучения проявляется не только в том, что значительно обогащается словарный запас ребенка, но прежде всего в приобретении исключительно важного умения устно и письменно излагать свои мысли.</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Восприятие младших школьников отличается неустойчивостью и неорганизованностью, но в то же время остротой и свежестью, «созерцательной любознательностью» . Младший школьник может путать цифры 9 и 6, мягкий и твердый знаки с буквой «р», но в то же время с живым любопытством воспринимает окружающую жизнь, которая каждый день раскрывает перед ним что-то новое.</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Внимание младших школьников непроизвольно, недостаточно устойчиво, ограниченно по объему . Поэтому весь процесс обучения и воспитания ребенка начальной школы подчинен воспитанию культуры внимания.</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 xml:space="preserve">Память в этот период имеет преимущественно наглядно-образный характер. Безошибочно запоминается материал интересный, конкретный, яркий. </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У учеников младших классов развиваются элементы социальных чувств, формируются навыки общественного поведения (коллективизм, ответственность за поступки, товарищество, взаимопомощь и др.) Возникают коллективные связи, формируется общественное мнение. Младший школьный возраст предоставляет большие возможности для формирования нравственных качеств и положительных черт личности.</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Начиная с шестилетнего возраста, дети все больше проводят времени со сверстниками, причем почти всегда одного с ними пола. Усиливается конформизм, достигая своего пика к 12 годам. Популярные дети обычно хорошо адаптируются, чувствуют себя среди сверстников комфортно и, как правило, способны к сотрудничеству.</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По-прежнему много времени дети уделяют игре. В ней развиваются чувства сотрудничества и соперничества, приобретают личностный смысл такие понятия, как справедливость и несправедливость, предубеждение, равенство, лидерство, подчинение, преданность, предательство .</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С момента, когда ребенок пошел в школу, его эмоциональное развитие больше, чем раньше, зависит от того опыта, который он приобретает вне дома. Необъяснимые и вымышленные страхи прошлых лет сменяются другими, более осознанными: уроки, отношения между сверстниками.</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Мы рассмотрели психосоциальную и педагогическую характеристику младшего школьного возраста, но наиболее явные различия между детьми связаны с их полом и индивидуальными особенностями.</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 xml:space="preserve">Для мальчиков и девочек существуют различные стили поведения, игры, увлечения и т.д. Замечено, что мальчики более склонны к проявлению агрессивности , чем девочки, и это, в частности, объясняется тем, что обладание некоторыми близкими к агрессивному формами поведения </w:t>
      </w:r>
      <w:r w:rsidRPr="00221E54">
        <w:rPr>
          <w:rStyle w:val="a3"/>
          <w:rFonts w:ascii="Times New Roman" w:hAnsi="Times New Roman" w:cs="Times New Roman"/>
          <w:color w:val="000000" w:themeColor="text1"/>
          <w:sz w:val="28"/>
          <w:szCs w:val="28"/>
        </w:rPr>
        <w:lastRenderedPageBreak/>
        <w:t>поощряется у мальчиков, а у девочек запрещается. Образ мужчины как защитника и воина входит в мужской социально – личностный стереотип. Девочкам же с самого раннего детства запрещается вести себя агрессивно, т.к. в женский социально – психологический стереотип входят противоположные агрессивности качества: доброта, мягкость, сопереживание, сочувствие и т.д.</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Особую роль в личностном развитии ребенка играет то, как дети воспринимают и оценивают своих родителей. Самое заметное воздействие родителей на себе испытывают дети в возрасте от 3 до 9 лет. Но между мальчиками и девочками имеются различия. Так, у девочек психологическое влияние родителей начинает чувствоваться раньше и продолжается дольше, чем у мальчиков. Далее у ребенка усиливается стремление быть похожим на старших. Для мальчиков объектом подражания часто становится тот человек, который ведет себя «как настоящий мужчина». У девочек развивается тенденция подражать тем, кто выглядит «как настоящая женщина».</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 xml:space="preserve">Говоря об индивидуальных особенностях детей можно вспомнить о явлении акселерации , ведь уже в дошкольном возрасте около 8 % детей имеют «разброс» физиологического развития по показателям биологического возраста в 2-3 года! </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Другой аспект: один ученик приходит в школу ухоженный, дома интересуются его успехами, помогают преодолеть трудности - все это создает у ребенка состояние внутренней уверенности и защищенности, с ним и учителю легче найти контакт. А у сидящего рядом может быть иная среда обитания в семье: неустроенность быта, скандалы между родителями все это влияет на усвоение моральных и нравственных ценностей, от этого зависит его реакция на школьные события.</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Помимо проблем, связанных с условиями развития ребенка в полной семье, существуют проблемы воспитания в неполной семье или усыновленного ребенка.</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 xml:space="preserve">Главным мерилом, определяющим положение ребенка в группе сверстников, становится оценка учителя, успехи в учебе. Именно он может помочь ребенку в его психологическом и социальном становлении. В этот период учитель становится для ребенка фигурой, определяющей его психическое состояние не только в классе, на уровне и в общении со сверстниками, его влияние простирается и на отношения в семье. </w:t>
      </w:r>
    </w:p>
    <w:p w:rsidR="00137E19" w:rsidRPr="00221E54" w:rsidRDefault="00137E19" w:rsidP="00137E19">
      <w:pPr>
        <w:pStyle w:val="2"/>
        <w:spacing w:before="0" w:after="0" w:line="240" w:lineRule="auto"/>
        <w:ind w:left="0" w:right="0" w:firstLine="567"/>
        <w:jc w:val="both"/>
        <w:rPr>
          <w:rStyle w:val="a3"/>
          <w:rFonts w:ascii="Times New Roman" w:hAnsi="Times New Roman" w:cs="Times New Roman"/>
          <w:color w:val="000000" w:themeColor="text1"/>
          <w:sz w:val="28"/>
          <w:szCs w:val="28"/>
        </w:rPr>
      </w:pPr>
      <w:r w:rsidRPr="00221E54">
        <w:rPr>
          <w:rStyle w:val="a3"/>
          <w:rFonts w:ascii="Times New Roman" w:hAnsi="Times New Roman" w:cs="Times New Roman"/>
          <w:color w:val="000000" w:themeColor="text1"/>
          <w:sz w:val="28"/>
          <w:szCs w:val="28"/>
        </w:rPr>
        <w:t>В период младшего школьного возраста в личности ребенка происходят каче</w:t>
      </w:r>
      <w:r w:rsidRPr="00221E54">
        <w:rPr>
          <w:rStyle w:val="a3"/>
          <w:rFonts w:ascii="Times New Roman" w:hAnsi="Times New Roman" w:cs="Times New Roman"/>
          <w:color w:val="000000" w:themeColor="text1"/>
          <w:sz w:val="28"/>
          <w:szCs w:val="28"/>
        </w:rPr>
        <w:softHyphen/>
        <w:t>ственные изменения, связанные с ростом самосознания. Ребенок начинает ощущать, осознавать себя лич</w:t>
      </w:r>
      <w:r w:rsidRPr="00221E54">
        <w:rPr>
          <w:rStyle w:val="a3"/>
          <w:rFonts w:ascii="Times New Roman" w:hAnsi="Times New Roman" w:cs="Times New Roman"/>
          <w:color w:val="000000" w:themeColor="text1"/>
          <w:sz w:val="28"/>
          <w:szCs w:val="28"/>
        </w:rPr>
        <w:softHyphen/>
        <w:t>ностью. Он еще не личность в восприятии взрослых, но уже лич</w:t>
      </w:r>
      <w:r w:rsidRPr="00221E54">
        <w:rPr>
          <w:rStyle w:val="a3"/>
          <w:rFonts w:ascii="Times New Roman" w:hAnsi="Times New Roman" w:cs="Times New Roman"/>
          <w:color w:val="000000" w:themeColor="text1"/>
          <w:sz w:val="28"/>
          <w:szCs w:val="28"/>
        </w:rPr>
        <w:softHyphen/>
        <w:t>ность в собственном восприятии. Овладение комплексом нравст</w:t>
      </w:r>
      <w:r w:rsidRPr="00221E54">
        <w:rPr>
          <w:rStyle w:val="a3"/>
          <w:rFonts w:ascii="Times New Roman" w:hAnsi="Times New Roman" w:cs="Times New Roman"/>
          <w:color w:val="000000" w:themeColor="text1"/>
          <w:sz w:val="28"/>
          <w:szCs w:val="28"/>
        </w:rPr>
        <w:softHyphen/>
        <w:t>венных требований и умений способствует его личному развитию.</w:t>
      </w:r>
    </w:p>
    <w:p w:rsidR="008B45BB" w:rsidRDefault="008B45BB">
      <w:bookmarkStart w:id="0" w:name="_GoBack"/>
      <w:bookmarkEnd w:id="0"/>
    </w:p>
    <w:sectPr w:rsidR="008B4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E19"/>
    <w:rsid w:val="00137E19"/>
    <w:rsid w:val="008B4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E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137E19"/>
    <w:pPr>
      <w:spacing w:before="200" w:after="160"/>
      <w:ind w:left="864" w:right="864"/>
      <w:jc w:val="center"/>
    </w:pPr>
    <w:rPr>
      <w:i/>
      <w:iCs/>
      <w:color w:val="404040" w:themeColor="text1" w:themeTint="BF"/>
    </w:rPr>
  </w:style>
  <w:style w:type="character" w:customStyle="1" w:styleId="20">
    <w:name w:val="Цитата 2 Знак"/>
    <w:basedOn w:val="a0"/>
    <w:link w:val="2"/>
    <w:uiPriority w:val="29"/>
    <w:rsid w:val="00137E19"/>
    <w:rPr>
      <w:i/>
      <w:iCs/>
      <w:color w:val="404040" w:themeColor="text1" w:themeTint="BF"/>
    </w:rPr>
  </w:style>
  <w:style w:type="character" w:styleId="a3">
    <w:name w:val="Subtle Emphasis"/>
    <w:basedOn w:val="a0"/>
    <w:uiPriority w:val="19"/>
    <w:qFormat/>
    <w:rsid w:val="00137E19"/>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E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137E19"/>
    <w:pPr>
      <w:spacing w:before="200" w:after="160"/>
      <w:ind w:left="864" w:right="864"/>
      <w:jc w:val="center"/>
    </w:pPr>
    <w:rPr>
      <w:i/>
      <w:iCs/>
      <w:color w:val="404040" w:themeColor="text1" w:themeTint="BF"/>
    </w:rPr>
  </w:style>
  <w:style w:type="character" w:customStyle="1" w:styleId="20">
    <w:name w:val="Цитата 2 Знак"/>
    <w:basedOn w:val="a0"/>
    <w:link w:val="2"/>
    <w:uiPriority w:val="29"/>
    <w:rsid w:val="00137E19"/>
    <w:rPr>
      <w:i/>
      <w:iCs/>
      <w:color w:val="404040" w:themeColor="text1" w:themeTint="BF"/>
    </w:rPr>
  </w:style>
  <w:style w:type="character" w:styleId="a3">
    <w:name w:val="Subtle Emphasis"/>
    <w:basedOn w:val="a0"/>
    <w:uiPriority w:val="19"/>
    <w:qFormat/>
    <w:rsid w:val="00137E1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9181</Characters>
  <Application>Microsoft Office Word</Application>
  <DocSecurity>0</DocSecurity>
  <Lines>76</Lines>
  <Paragraphs>21</Paragraphs>
  <ScaleCrop>false</ScaleCrop>
  <Company>Microsoft</Company>
  <LinksUpToDate>false</LinksUpToDate>
  <CharactersWithSpaces>10770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1</cp:revision>
  <dcterms:created xsi:type="dcterms:W3CDTF">2023-04-13T12:15:00Z</dcterms:created>
  <dcterms:modified xsi:type="dcterms:W3CDTF">2023-04-13T12:15:00Z</dcterms:modified>
</cp:coreProperties>
</file>