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49" w:rsidRDefault="00B33B49" w:rsidP="00B33B49">
      <w:pPr>
        <w:spacing w:line="240" w:lineRule="auto"/>
      </w:pPr>
      <w:r>
        <w:rPr>
          <w:rFonts w:eastAsia="Times New Roman"/>
          <w:b/>
          <w:sz w:val="28"/>
          <w:szCs w:val="28"/>
          <w:lang w:eastAsia="en-GB"/>
        </w:rPr>
        <w:t xml:space="preserve">Lesson </w:t>
      </w:r>
      <w:r>
        <w:rPr>
          <w:rFonts w:eastAsia="Times New Roman"/>
          <w:b/>
          <w:sz w:val="28"/>
          <w:szCs w:val="28"/>
          <w:lang w:val="en-US" w:eastAsia="en-GB"/>
        </w:rPr>
        <w:t>plan</w:t>
      </w:r>
    </w:p>
    <w:p w:rsidR="00B33B49" w:rsidRDefault="00B33B49" w:rsidP="00B33B49">
      <w:pPr>
        <w:spacing w:line="240" w:lineRule="auto"/>
        <w:rPr>
          <w:rFonts w:eastAsia="Times New Roman"/>
          <w:b/>
          <w:lang w:eastAsia="en-GB"/>
        </w:rPr>
      </w:pPr>
    </w:p>
    <w:tbl>
      <w:tblPr>
        <w:tblW w:w="11222" w:type="dxa"/>
        <w:tblInd w:w="108" w:type="dxa"/>
        <w:tblLayout w:type="fixed"/>
        <w:tblCellMar>
          <w:left w:w="10" w:type="dxa"/>
          <w:right w:w="10" w:type="dxa"/>
        </w:tblCellMar>
        <w:tblLook w:val="0000" w:firstRow="0" w:lastRow="0" w:firstColumn="0" w:lastColumn="0" w:noHBand="0" w:noVBand="0"/>
      </w:tblPr>
      <w:tblGrid>
        <w:gridCol w:w="2008"/>
        <w:gridCol w:w="2073"/>
        <w:gridCol w:w="4165"/>
        <w:gridCol w:w="769"/>
        <w:gridCol w:w="1074"/>
        <w:gridCol w:w="1133"/>
      </w:tblGrid>
      <w:tr w:rsidR="00B33B49" w:rsidTr="005B2CD2">
        <w:trPr>
          <w:trHeight w:hRule="exact" w:val="471"/>
        </w:trPr>
        <w:tc>
          <w:tcPr>
            <w:tcW w:w="4081"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LESSON: Module 5 Lesson 14</w:t>
            </w:r>
          </w:p>
        </w:tc>
        <w:tc>
          <w:tcPr>
            <w:tcW w:w="7141" w:type="dxa"/>
            <w:gridSpan w:val="4"/>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School: 8</w:t>
            </w:r>
          </w:p>
        </w:tc>
      </w:tr>
      <w:tr w:rsidR="00B33B49" w:rsidTr="005B2CD2">
        <w:trPr>
          <w:trHeight w:hRule="exact" w:val="471"/>
        </w:trPr>
        <w:tc>
          <w:tcPr>
            <w:tcW w:w="4081"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Date:</w:t>
            </w:r>
            <w:r w:rsidR="005650C2">
              <w:t xml:space="preserve"> 11.02.2022</w:t>
            </w:r>
          </w:p>
        </w:tc>
        <w:tc>
          <w:tcPr>
            <w:tcW w:w="7141" w:type="dxa"/>
            <w:gridSpan w:val="4"/>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 xml:space="preserve">Teacher name: </w:t>
            </w:r>
            <w:proofErr w:type="spellStart"/>
            <w:r>
              <w:t>Uteyeva</w:t>
            </w:r>
            <w:proofErr w:type="spellEnd"/>
            <w:r>
              <w:t xml:space="preserve"> I.D.</w:t>
            </w:r>
          </w:p>
        </w:tc>
      </w:tr>
      <w:tr w:rsidR="00B33B49" w:rsidTr="005B2CD2">
        <w:trPr>
          <w:trHeight w:hRule="exact" w:val="471"/>
        </w:trPr>
        <w:tc>
          <w:tcPr>
            <w:tcW w:w="4081"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CLASS: 5 b</w:t>
            </w:r>
          </w:p>
        </w:tc>
        <w:tc>
          <w:tcPr>
            <w:tcW w:w="4934"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 xml:space="preserve">Number present: </w:t>
            </w:r>
          </w:p>
        </w:tc>
        <w:tc>
          <w:tcPr>
            <w:tcW w:w="2207"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absent:</w:t>
            </w:r>
          </w:p>
        </w:tc>
      </w:tr>
      <w:tr w:rsidR="00B33B49" w:rsidRPr="007E444B" w:rsidTr="005B2CD2">
        <w:trPr>
          <w:trHeight w:val="567"/>
        </w:trPr>
        <w:tc>
          <w:tcPr>
            <w:tcW w:w="2008"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
            </w:pPr>
            <w:r>
              <w:t>Learning objectives(s) that this lesson is contributing to</w:t>
            </w:r>
          </w:p>
        </w:tc>
        <w:tc>
          <w:tcPr>
            <w:tcW w:w="9214" w:type="dxa"/>
            <w:gridSpan w:val="5"/>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7E444B" w:rsidRPr="004D2719" w:rsidRDefault="007E444B" w:rsidP="007E444B">
            <w:pPr>
              <w:pStyle w:val="a4"/>
              <w:rPr>
                <w:rStyle w:val="NESNormalChar"/>
                <w:rFonts w:ascii="Times New Roman" w:hAnsi="Times New Roman"/>
              </w:rPr>
            </w:pPr>
            <w:r w:rsidRPr="004D2719">
              <w:rPr>
                <w:rStyle w:val="NESNormalChar"/>
                <w:rFonts w:ascii="Times New Roman" w:hAnsi="Times New Roman"/>
              </w:rPr>
              <w:t xml:space="preserve">5.2.4.1 understand the main points of supported extended talk on a range of general and curricular topics; </w:t>
            </w:r>
          </w:p>
          <w:p w:rsidR="007E444B" w:rsidRPr="004D2719" w:rsidRDefault="007E444B" w:rsidP="007E444B">
            <w:pPr>
              <w:pStyle w:val="a4"/>
              <w:rPr>
                <w:rStyle w:val="NESNormalChar"/>
                <w:rFonts w:ascii="Times New Roman" w:hAnsi="Times New Roman"/>
              </w:rPr>
            </w:pPr>
            <w:r w:rsidRPr="004D2719">
              <w:rPr>
                <w:rStyle w:val="NESNormalChar"/>
                <w:rFonts w:ascii="Times New Roman" w:hAnsi="Times New Roman"/>
              </w:rPr>
              <w:t xml:space="preserve">5.2.5.1 understand most specific information and detail of short, supported talk on a wide range of familiar topics; </w:t>
            </w:r>
          </w:p>
          <w:p w:rsidR="00B33B49" w:rsidRPr="007E444B" w:rsidRDefault="007E444B" w:rsidP="007E444B">
            <w:pPr>
              <w:widowControl w:val="0"/>
              <w:spacing w:line="240" w:lineRule="auto"/>
              <w:rPr>
                <w:rFonts w:ascii="Times New Roman" w:eastAsia="Times New Roman" w:hAnsi="Times New Roman"/>
                <w:sz w:val="24"/>
                <w:szCs w:val="24"/>
              </w:rPr>
            </w:pPr>
            <w:r w:rsidRPr="007E444B">
              <w:rPr>
                <w:rFonts w:ascii="Times New Roman" w:eastAsia="Times New Roman" w:hAnsi="Times New Roman"/>
                <w:sz w:val="24"/>
                <w:szCs w:val="24"/>
              </w:rPr>
              <w:t xml:space="preserve">5.3.6.1 communicate meaning clearly at sentence level during, pair, group and whole class exchanges;  </w:t>
            </w:r>
          </w:p>
        </w:tc>
      </w:tr>
      <w:tr w:rsidR="00B33B49" w:rsidTr="005B2CD2">
        <w:trPr>
          <w:trHeight w:hRule="exact" w:val="340"/>
        </w:trPr>
        <w:tc>
          <w:tcPr>
            <w:tcW w:w="2008" w:type="dxa"/>
            <w:vMerge w:val="restart"/>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
            </w:pPr>
            <w:r>
              <w:t>Lesson objectives</w:t>
            </w:r>
          </w:p>
        </w:tc>
        <w:tc>
          <w:tcPr>
            <w:tcW w:w="9214" w:type="dxa"/>
            <w:gridSpan w:val="5"/>
            <w:tcBorders>
              <w:top w:val="single" w:sz="8" w:space="0" w:color="00FFFF"/>
              <w:left w:val="single" w:sz="8" w:space="0" w:color="00FFFF"/>
              <w:right w:val="single" w:sz="8" w:space="0" w:color="00FFFF"/>
            </w:tcBorders>
            <w:shd w:val="clear" w:color="auto" w:fill="auto"/>
            <w:tcMar>
              <w:top w:w="0" w:type="dxa"/>
              <w:left w:w="108" w:type="dxa"/>
              <w:bottom w:w="0" w:type="dxa"/>
              <w:right w:w="108" w:type="dxa"/>
            </w:tcMar>
          </w:tcPr>
          <w:p w:rsidR="00B33B49" w:rsidRPr="007E444B" w:rsidRDefault="00B33B49" w:rsidP="00E86DCE">
            <w:pPr>
              <w:pStyle w:val="Normalboldafter"/>
              <w:rPr>
                <w:rFonts w:ascii="Times New Roman" w:hAnsi="Times New Roman"/>
                <w:sz w:val="24"/>
                <w:szCs w:val="24"/>
              </w:rPr>
            </w:pPr>
            <w:r w:rsidRPr="007E444B">
              <w:rPr>
                <w:rFonts w:ascii="Times New Roman" w:hAnsi="Times New Roman"/>
                <w:sz w:val="24"/>
                <w:szCs w:val="24"/>
              </w:rPr>
              <w:t>All learners will be able to:</w:t>
            </w:r>
          </w:p>
        </w:tc>
      </w:tr>
      <w:tr w:rsidR="00B33B49" w:rsidTr="005B2CD2">
        <w:trPr>
          <w:trHeight w:val="603"/>
        </w:trPr>
        <w:tc>
          <w:tcPr>
            <w:tcW w:w="2008" w:type="dxa"/>
            <w:vMerge/>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rFonts w:eastAsia="Times New Roman" w:cs="Arial"/>
                <w:b/>
                <w:szCs w:val="20"/>
                <w:lang w:eastAsia="en-GB"/>
              </w:rPr>
            </w:pPr>
          </w:p>
        </w:tc>
        <w:tc>
          <w:tcPr>
            <w:tcW w:w="9214" w:type="dxa"/>
            <w:gridSpan w:val="5"/>
            <w:tcBorders>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Pr="007E444B" w:rsidRDefault="00B33B49" w:rsidP="007E444B">
            <w:pPr>
              <w:rPr>
                <w:rFonts w:ascii="Times New Roman" w:hAnsi="Times New Roman"/>
                <w:sz w:val="24"/>
                <w:szCs w:val="24"/>
                <w:lang w:eastAsia="en-GB"/>
              </w:rPr>
            </w:pPr>
            <w:r w:rsidRPr="007E444B">
              <w:rPr>
                <w:rFonts w:ascii="Times New Roman" w:hAnsi="Times New Roman"/>
                <w:sz w:val="24"/>
                <w:szCs w:val="24"/>
                <w:lang w:eastAsia="en-GB"/>
              </w:rPr>
              <w:t xml:space="preserve">identify some main ideas and detailed information in the text and present some detail correctly in </w:t>
            </w:r>
            <w:r w:rsidR="007E444B" w:rsidRPr="007E444B">
              <w:rPr>
                <w:rFonts w:ascii="Times New Roman" w:hAnsi="Times New Roman"/>
                <w:sz w:val="24"/>
                <w:szCs w:val="24"/>
                <w:lang w:eastAsia="en-GB"/>
              </w:rPr>
              <w:t>listening and speak</w:t>
            </w:r>
            <w:r w:rsidRPr="007E444B">
              <w:rPr>
                <w:rFonts w:ascii="Times New Roman" w:hAnsi="Times New Roman"/>
                <w:sz w:val="24"/>
                <w:szCs w:val="24"/>
                <w:lang w:eastAsia="en-GB"/>
              </w:rPr>
              <w:t>ing tasks</w:t>
            </w:r>
          </w:p>
        </w:tc>
      </w:tr>
      <w:tr w:rsidR="00B33B49" w:rsidTr="005B2CD2">
        <w:trPr>
          <w:trHeight w:val="340"/>
        </w:trPr>
        <w:tc>
          <w:tcPr>
            <w:tcW w:w="2008" w:type="dxa"/>
            <w:vMerge/>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rFonts w:eastAsia="Times New Roman" w:cs="Arial"/>
                <w:b/>
                <w:szCs w:val="20"/>
                <w:lang w:eastAsia="en-GB"/>
              </w:rPr>
            </w:pPr>
          </w:p>
        </w:tc>
        <w:tc>
          <w:tcPr>
            <w:tcW w:w="9214" w:type="dxa"/>
            <w:gridSpan w:val="5"/>
            <w:tcBorders>
              <w:top w:val="single" w:sz="8" w:space="0" w:color="00FFFF"/>
              <w:left w:val="single" w:sz="8" w:space="0" w:color="00FFFF"/>
              <w:right w:val="single" w:sz="8" w:space="0" w:color="00FFFF"/>
            </w:tcBorders>
            <w:shd w:val="clear" w:color="auto" w:fill="auto"/>
            <w:tcMar>
              <w:top w:w="0" w:type="dxa"/>
              <w:left w:w="108" w:type="dxa"/>
              <w:bottom w:w="0" w:type="dxa"/>
              <w:right w:w="108" w:type="dxa"/>
            </w:tcMar>
          </w:tcPr>
          <w:p w:rsidR="00B33B49" w:rsidRPr="007E444B" w:rsidRDefault="00B33B49" w:rsidP="00E86DCE">
            <w:pPr>
              <w:pStyle w:val="Normalboldafter"/>
              <w:rPr>
                <w:rFonts w:ascii="Times New Roman" w:hAnsi="Times New Roman"/>
                <w:sz w:val="24"/>
                <w:szCs w:val="24"/>
                <w:lang w:eastAsia="en-GB"/>
              </w:rPr>
            </w:pPr>
            <w:r w:rsidRPr="007E444B">
              <w:rPr>
                <w:rFonts w:ascii="Times New Roman" w:hAnsi="Times New Roman"/>
                <w:sz w:val="24"/>
                <w:szCs w:val="24"/>
                <w:lang w:eastAsia="en-GB"/>
              </w:rPr>
              <w:t>Most learners will be able to:</w:t>
            </w:r>
          </w:p>
        </w:tc>
      </w:tr>
      <w:tr w:rsidR="00B33B49" w:rsidTr="005B2CD2">
        <w:tc>
          <w:tcPr>
            <w:tcW w:w="2008" w:type="dxa"/>
            <w:vMerge/>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rFonts w:eastAsia="Times New Roman" w:cs="Arial"/>
                <w:b/>
                <w:szCs w:val="20"/>
                <w:lang w:eastAsia="en-GB"/>
              </w:rPr>
            </w:pPr>
          </w:p>
        </w:tc>
        <w:tc>
          <w:tcPr>
            <w:tcW w:w="9214" w:type="dxa"/>
            <w:gridSpan w:val="5"/>
            <w:tcBorders>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Pr="007E444B" w:rsidRDefault="00B33B49" w:rsidP="00E86DCE">
            <w:pPr>
              <w:rPr>
                <w:rFonts w:ascii="Times New Roman" w:hAnsi="Times New Roman"/>
                <w:sz w:val="24"/>
                <w:szCs w:val="24"/>
                <w:lang w:eastAsia="en-GB"/>
              </w:rPr>
            </w:pPr>
            <w:r w:rsidRPr="007E444B">
              <w:rPr>
                <w:rFonts w:ascii="Times New Roman" w:hAnsi="Times New Roman"/>
                <w:sz w:val="24"/>
                <w:szCs w:val="24"/>
                <w:lang w:eastAsia="en-GB"/>
              </w:rPr>
              <w:t xml:space="preserve">identify most main ideas and detailed information in the text and present some detail correctly in </w:t>
            </w:r>
            <w:r w:rsidR="007E444B" w:rsidRPr="007E444B">
              <w:rPr>
                <w:rFonts w:ascii="Times New Roman" w:hAnsi="Times New Roman"/>
                <w:sz w:val="24"/>
                <w:szCs w:val="24"/>
                <w:lang w:eastAsia="en-GB"/>
              </w:rPr>
              <w:t>listening and speaking tasks</w:t>
            </w:r>
          </w:p>
        </w:tc>
      </w:tr>
      <w:tr w:rsidR="00B33B49" w:rsidTr="005B2CD2">
        <w:trPr>
          <w:trHeight w:val="340"/>
        </w:trPr>
        <w:tc>
          <w:tcPr>
            <w:tcW w:w="2008" w:type="dxa"/>
            <w:vMerge/>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rFonts w:eastAsia="Times New Roman" w:cs="Arial"/>
                <w:b/>
                <w:szCs w:val="20"/>
                <w:lang w:eastAsia="en-GB"/>
              </w:rPr>
            </w:pPr>
          </w:p>
        </w:tc>
        <w:tc>
          <w:tcPr>
            <w:tcW w:w="9214" w:type="dxa"/>
            <w:gridSpan w:val="5"/>
            <w:tcBorders>
              <w:top w:val="single" w:sz="8" w:space="0" w:color="00FFFF"/>
              <w:left w:val="single" w:sz="8" w:space="0" w:color="00FFFF"/>
              <w:right w:val="single" w:sz="8" w:space="0" w:color="00FFFF"/>
            </w:tcBorders>
            <w:shd w:val="clear" w:color="auto" w:fill="auto"/>
            <w:tcMar>
              <w:top w:w="0" w:type="dxa"/>
              <w:left w:w="108" w:type="dxa"/>
              <w:bottom w:w="0" w:type="dxa"/>
              <w:right w:w="108" w:type="dxa"/>
            </w:tcMar>
          </w:tcPr>
          <w:p w:rsidR="00B33B49" w:rsidRPr="007E444B" w:rsidRDefault="00B33B49" w:rsidP="00E86DCE">
            <w:pPr>
              <w:pStyle w:val="Normalboldafter"/>
              <w:rPr>
                <w:rFonts w:ascii="Times New Roman" w:hAnsi="Times New Roman"/>
                <w:sz w:val="24"/>
                <w:szCs w:val="24"/>
              </w:rPr>
            </w:pPr>
            <w:r w:rsidRPr="007E444B">
              <w:rPr>
                <w:rFonts w:ascii="Times New Roman" w:hAnsi="Times New Roman"/>
                <w:sz w:val="24"/>
                <w:szCs w:val="24"/>
                <w:lang w:eastAsia="en-GB"/>
              </w:rPr>
              <w:t>Some learners will be able to:</w:t>
            </w:r>
          </w:p>
        </w:tc>
      </w:tr>
      <w:tr w:rsidR="00B33B49" w:rsidTr="005B2CD2">
        <w:tc>
          <w:tcPr>
            <w:tcW w:w="2008" w:type="dxa"/>
            <w:vMerge/>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rFonts w:eastAsia="Times New Roman" w:cs="Arial"/>
                <w:b/>
                <w:szCs w:val="20"/>
                <w:lang w:eastAsia="en-GB"/>
              </w:rPr>
            </w:pPr>
          </w:p>
        </w:tc>
        <w:tc>
          <w:tcPr>
            <w:tcW w:w="9214" w:type="dxa"/>
            <w:gridSpan w:val="5"/>
            <w:tcBorders>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Pr="007E444B" w:rsidRDefault="00B33B49" w:rsidP="00E86DCE">
            <w:pPr>
              <w:rPr>
                <w:rFonts w:ascii="Times New Roman" w:hAnsi="Times New Roman"/>
                <w:sz w:val="24"/>
                <w:szCs w:val="24"/>
                <w:lang w:eastAsia="en-GB"/>
              </w:rPr>
            </w:pPr>
            <w:r w:rsidRPr="007E444B">
              <w:rPr>
                <w:rFonts w:ascii="Times New Roman" w:hAnsi="Times New Roman"/>
                <w:sz w:val="24"/>
                <w:szCs w:val="24"/>
                <w:lang w:eastAsia="en-GB"/>
              </w:rPr>
              <w:t>identify all main ideas and detailed information in the text and present a range of detail correc</w:t>
            </w:r>
            <w:r w:rsidR="007E444B" w:rsidRPr="007E444B">
              <w:rPr>
                <w:rFonts w:ascii="Times New Roman" w:hAnsi="Times New Roman"/>
                <w:sz w:val="24"/>
                <w:szCs w:val="24"/>
                <w:lang w:eastAsia="en-GB"/>
              </w:rPr>
              <w:t xml:space="preserve">tly in </w:t>
            </w:r>
          </w:p>
        </w:tc>
      </w:tr>
      <w:tr w:rsidR="00B33B49" w:rsidTr="005B2CD2">
        <w:trPr>
          <w:trHeight w:val="475"/>
        </w:trPr>
        <w:tc>
          <w:tcPr>
            <w:tcW w:w="2008"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Previous learning</w:t>
            </w:r>
          </w:p>
        </w:tc>
        <w:tc>
          <w:tcPr>
            <w:tcW w:w="9214" w:type="dxa"/>
            <w:gridSpan w:val="5"/>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7E444B" w:rsidP="00E86DCE">
            <w:pPr>
              <w:pStyle w:val="Normalitalics"/>
            </w:pPr>
            <w:r>
              <w:t>Famous people of the past</w:t>
            </w:r>
          </w:p>
        </w:tc>
      </w:tr>
      <w:tr w:rsidR="00B33B49" w:rsidTr="005B2CD2">
        <w:trPr>
          <w:trHeight w:val="471"/>
        </w:trPr>
        <w:tc>
          <w:tcPr>
            <w:tcW w:w="11222" w:type="dxa"/>
            <w:gridSpan w:val="6"/>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Plan</w:t>
            </w:r>
          </w:p>
        </w:tc>
      </w:tr>
      <w:tr w:rsidR="00B33B49" w:rsidTr="0016362F">
        <w:trPr>
          <w:trHeight w:hRule="exact" w:val="567"/>
        </w:trPr>
        <w:tc>
          <w:tcPr>
            <w:tcW w:w="2008"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centre"/>
            </w:pPr>
            <w:r>
              <w:t>Planned timings</w:t>
            </w:r>
          </w:p>
        </w:tc>
        <w:tc>
          <w:tcPr>
            <w:tcW w:w="6238"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centre"/>
            </w:pPr>
            <w:r>
              <w:t>Planned activities</w:t>
            </w:r>
          </w:p>
        </w:tc>
        <w:tc>
          <w:tcPr>
            <w:tcW w:w="1843"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FF0C02">
            <w:pPr>
              <w:pStyle w:val="Normalboldcentre"/>
            </w:pPr>
            <w:r>
              <w:br/>
              <w:t>Resources</w:t>
            </w:r>
          </w:p>
        </w:tc>
        <w:tc>
          <w:tcPr>
            <w:tcW w:w="1133"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centre"/>
            </w:pPr>
            <w:r>
              <w:t xml:space="preserve">Teacher </w:t>
            </w:r>
            <w:r>
              <w:br/>
              <w:t>Notes</w:t>
            </w:r>
          </w:p>
        </w:tc>
      </w:tr>
      <w:tr w:rsidR="00B33B49" w:rsidTr="0016362F">
        <w:tc>
          <w:tcPr>
            <w:tcW w:w="2008"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lang w:eastAsia="en-GB"/>
              </w:rPr>
            </w:pPr>
            <w:r>
              <w:rPr>
                <w:lang w:eastAsia="en-GB"/>
              </w:rPr>
              <w:t>Beginning the lesson</w:t>
            </w:r>
          </w:p>
          <w:p w:rsidR="00B33B49" w:rsidRDefault="00B33B49" w:rsidP="00E86DCE">
            <w:pPr>
              <w:rPr>
                <w:lang w:eastAsia="en-GB"/>
              </w:rPr>
            </w:pPr>
          </w:p>
          <w:p w:rsidR="00B33B49" w:rsidRDefault="00B33B49" w:rsidP="00E86DCE">
            <w:pPr>
              <w:rPr>
                <w:lang w:eastAsia="en-GB"/>
              </w:rPr>
            </w:pPr>
          </w:p>
        </w:tc>
        <w:tc>
          <w:tcPr>
            <w:tcW w:w="6238"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Pr="00BB2A4F" w:rsidRDefault="00B33B49" w:rsidP="00B33B49">
            <w:pPr>
              <w:pStyle w:val="1"/>
              <w:widowControl w:val="0"/>
              <w:rPr>
                <w:rFonts w:ascii="Times New Roman" w:hAnsi="Times New Roman"/>
                <w:b/>
                <w:sz w:val="26"/>
                <w:szCs w:val="26"/>
                <w:lang w:val="en-US"/>
              </w:rPr>
            </w:pPr>
            <w:r w:rsidRPr="00BB2A4F">
              <w:rPr>
                <w:rFonts w:ascii="Times New Roman" w:hAnsi="Times New Roman"/>
                <w:b/>
                <w:sz w:val="26"/>
                <w:szCs w:val="26"/>
                <w:lang w:val="en-US"/>
              </w:rPr>
              <w:t>Class organization and lesson objectives presentation</w:t>
            </w:r>
          </w:p>
          <w:p w:rsidR="00B33B49" w:rsidRPr="00BB2A4F" w:rsidRDefault="00B33B49" w:rsidP="00B33B49">
            <w:pPr>
              <w:pStyle w:val="1"/>
              <w:widowControl w:val="0"/>
              <w:rPr>
                <w:rFonts w:ascii="Times New Roman" w:hAnsi="Times New Roman"/>
                <w:b/>
                <w:sz w:val="28"/>
                <w:szCs w:val="28"/>
                <w:lang w:val="en-US"/>
              </w:rPr>
            </w:pPr>
            <w:r w:rsidRPr="00AA2D2E">
              <w:rPr>
                <w:rFonts w:ascii="Times New Roman" w:hAnsi="Times New Roman"/>
                <w:b/>
                <w:sz w:val="28"/>
                <w:szCs w:val="28"/>
                <w:lang w:val="en-US"/>
              </w:rPr>
              <w:t xml:space="preserve">(W) Greetings </w:t>
            </w:r>
            <w:r w:rsidR="00BB2A4F">
              <w:rPr>
                <w:rFonts w:ascii="Times New Roman" w:hAnsi="Times New Roman"/>
                <w:b/>
                <w:sz w:val="28"/>
                <w:szCs w:val="28"/>
                <w:lang w:val="en-US"/>
              </w:rPr>
              <w:t xml:space="preserve">/ </w:t>
            </w:r>
            <w:r w:rsidR="00073A56">
              <w:rPr>
                <w:rFonts w:ascii="Times New Roman" w:hAnsi="Times New Roman" w:cs="Times New Roman"/>
                <w:b/>
                <w:sz w:val="24"/>
                <w:szCs w:val="24"/>
              </w:rPr>
              <w:t>Icebreaking activity</w:t>
            </w:r>
          </w:p>
          <w:p w:rsidR="00B33B49" w:rsidRPr="00B33B49" w:rsidRDefault="00B33B49" w:rsidP="00B33B49">
            <w:pPr>
              <w:pStyle w:val="1"/>
              <w:widowControl w:val="0"/>
              <w:rPr>
                <w:rFonts w:ascii="Times New Roman" w:eastAsia="Times New Roman" w:hAnsi="Times New Roman" w:cs="Times New Roman"/>
                <w:sz w:val="26"/>
                <w:szCs w:val="26"/>
              </w:rPr>
            </w:pPr>
            <w:r w:rsidRPr="00B33B49">
              <w:rPr>
                <w:rFonts w:ascii="Times New Roman" w:eastAsia="Times New Roman" w:hAnsi="Times New Roman" w:cs="Times New Roman"/>
                <w:sz w:val="26"/>
                <w:szCs w:val="26"/>
              </w:rPr>
              <w:t>Teacher greets learners</w:t>
            </w:r>
          </w:p>
          <w:p w:rsidR="00B33B49" w:rsidRDefault="00B33B49" w:rsidP="00BB2A4F">
            <w:pPr>
              <w:pStyle w:val="1"/>
              <w:widowControl w:val="0"/>
              <w:spacing w:line="240" w:lineRule="auto"/>
              <w:rPr>
                <w:rFonts w:ascii="Times New Roman" w:hAnsi="Times New Roman" w:cs="Times New Roman"/>
                <w:sz w:val="26"/>
                <w:szCs w:val="26"/>
                <w:lang w:val="en-US"/>
              </w:rPr>
            </w:pPr>
            <w:r w:rsidRPr="00B33B49">
              <w:rPr>
                <w:rFonts w:ascii="Times New Roman" w:hAnsi="Times New Roman" w:cs="Times New Roman"/>
                <w:sz w:val="26"/>
                <w:szCs w:val="26"/>
                <w:lang w:val="en-US"/>
              </w:rPr>
              <w:t xml:space="preserve">Good </w:t>
            </w:r>
            <w:r w:rsidR="00073A56">
              <w:rPr>
                <w:rFonts w:ascii="Times New Roman" w:hAnsi="Times New Roman" w:cs="Times New Roman"/>
                <w:sz w:val="26"/>
                <w:szCs w:val="26"/>
                <w:lang w:val="en-US"/>
              </w:rPr>
              <w:t>afternoon class</w:t>
            </w:r>
            <w:r w:rsidRPr="00B33B49">
              <w:rPr>
                <w:rFonts w:ascii="Times New Roman" w:hAnsi="Times New Roman" w:cs="Times New Roman"/>
                <w:sz w:val="26"/>
                <w:szCs w:val="26"/>
                <w:lang w:val="en-US"/>
              </w:rPr>
              <w:t xml:space="preserve">. I’m glad to see you. </w:t>
            </w:r>
            <w:r w:rsidR="00073A56">
              <w:rPr>
                <w:rFonts w:ascii="Times New Roman" w:hAnsi="Times New Roman" w:cs="Times New Roman"/>
                <w:sz w:val="26"/>
                <w:szCs w:val="26"/>
                <w:lang w:val="en-US"/>
              </w:rPr>
              <w:t xml:space="preserve">How are you doing today? I suggest to answer in an unusual way. Look at the board! Choose the cat, describing your mood and tell us. </w:t>
            </w:r>
          </w:p>
          <w:p w:rsidR="00BB2A4F" w:rsidRDefault="00BB2A4F" w:rsidP="00BB2A4F">
            <w:pPr>
              <w:pStyle w:val="1"/>
              <w:widowControl w:val="0"/>
              <w:spacing w:line="240" w:lineRule="auto"/>
              <w:rPr>
                <w:rFonts w:ascii="Times New Roman" w:hAnsi="Times New Roman" w:cs="Times New Roman"/>
                <w:sz w:val="26"/>
                <w:szCs w:val="26"/>
                <w:lang w:val="en-US"/>
              </w:rPr>
            </w:pPr>
          </w:p>
          <w:p w:rsidR="000C39B4" w:rsidRDefault="00073A56" w:rsidP="00BB2A4F">
            <w:pPr>
              <w:pStyle w:val="1"/>
              <w:widowControl w:val="0"/>
              <w:spacing w:line="240" w:lineRule="auto"/>
              <w:rPr>
                <w:rFonts w:ascii="Times New Roman" w:hAnsi="Times New Roman" w:cs="Times New Roman"/>
                <w:sz w:val="24"/>
                <w:szCs w:val="24"/>
                <w:lang w:val="en-US"/>
              </w:rPr>
            </w:pPr>
            <w:proofErr w:type="spellStart"/>
            <w:r w:rsidRPr="000C39B4">
              <w:rPr>
                <w:rFonts w:ascii="Times New Roman" w:hAnsi="Times New Roman" w:cs="Times New Roman"/>
                <w:color w:val="FF0000"/>
                <w:sz w:val="26"/>
                <w:szCs w:val="26"/>
                <w:lang w:val="en-US"/>
              </w:rPr>
              <w:t>Eg</w:t>
            </w:r>
            <w:proofErr w:type="spellEnd"/>
            <w:r w:rsidRPr="000C39B4">
              <w:rPr>
                <w:rFonts w:ascii="Times New Roman" w:hAnsi="Times New Roman" w:cs="Times New Roman"/>
                <w:color w:val="FF0000"/>
                <w:sz w:val="26"/>
                <w:szCs w:val="26"/>
                <w:lang w:val="en-US"/>
              </w:rPr>
              <w:t xml:space="preserve">. </w:t>
            </w:r>
            <w:r w:rsidRPr="000273C8">
              <w:rPr>
                <w:rFonts w:ascii="Times New Roman" w:hAnsi="Times New Roman" w:cs="Times New Roman"/>
                <w:sz w:val="24"/>
                <w:szCs w:val="24"/>
                <w:lang w:val="en-US"/>
              </w:rPr>
              <w:t xml:space="preserve">Today I’m cat № 6, I feel a bit nervous because we have guests and </w:t>
            </w:r>
            <w:r w:rsidR="000273C8">
              <w:rPr>
                <w:rFonts w:ascii="Times New Roman" w:hAnsi="Times New Roman" w:cs="Times New Roman"/>
                <w:sz w:val="24"/>
                <w:szCs w:val="24"/>
                <w:lang w:val="en-US"/>
              </w:rPr>
              <w:t xml:space="preserve">I </w:t>
            </w:r>
            <w:r w:rsidRPr="000273C8">
              <w:rPr>
                <w:rFonts w:ascii="Times New Roman" w:hAnsi="Times New Roman" w:cs="Times New Roman"/>
                <w:sz w:val="24"/>
                <w:szCs w:val="24"/>
                <w:lang w:val="en-US"/>
              </w:rPr>
              <w:t>should do all my best. Now you!</w:t>
            </w:r>
            <w:r w:rsidR="0016362F">
              <w:rPr>
                <w:rStyle w:val="a"/>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16362F" w:rsidRPr="0016362F">
              <w:rPr>
                <w:rFonts w:ascii="Times New Roman" w:hAnsi="Times New Roman" w:cs="Times New Roman"/>
                <w:noProof/>
                <w:sz w:val="24"/>
                <w:szCs w:val="24"/>
                <w:lang w:val="en-US" w:eastAsia="en-US"/>
              </w:rPr>
              <w:drawing>
                <wp:inline distT="0" distB="0" distL="0" distR="0">
                  <wp:extent cx="2082165" cy="1701800"/>
                  <wp:effectExtent l="0" t="0" r="0" b="0"/>
                  <wp:docPr id="5" name="Рисунок 5" descr="C:\Users\Ильвира\Desktop\РАБОТА\открытые уроки\WhatsApp Image 2022-02-06 at 19.44.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вира\Desktop\РАБОТА\открытые уроки\WhatsApp Image 2022-02-06 at 19.44.47.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073" cy="1711533"/>
                          </a:xfrm>
                          <a:prstGeom prst="rect">
                            <a:avLst/>
                          </a:prstGeom>
                          <a:noFill/>
                          <a:ln>
                            <a:noFill/>
                          </a:ln>
                        </pic:spPr>
                      </pic:pic>
                    </a:graphicData>
                  </a:graphic>
                </wp:inline>
              </w:drawing>
            </w:r>
          </w:p>
          <w:p w:rsidR="000C39B4" w:rsidRDefault="000C39B4" w:rsidP="00B33B49">
            <w:pPr>
              <w:pStyle w:val="1"/>
              <w:widowControl w:val="0"/>
              <w:rPr>
                <w:rFonts w:ascii="Times New Roman" w:hAnsi="Times New Roman" w:cs="Times New Roman"/>
                <w:sz w:val="24"/>
                <w:szCs w:val="24"/>
                <w:lang w:val="en-US"/>
              </w:rPr>
            </w:pPr>
          </w:p>
          <w:p w:rsidR="00714072" w:rsidRDefault="00714072" w:rsidP="00B33B49">
            <w:pPr>
              <w:pStyle w:val="1"/>
              <w:widowControl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Checking </w:t>
            </w:r>
            <w:proofErr w:type="spellStart"/>
            <w:r>
              <w:rPr>
                <w:rFonts w:ascii="Times New Roman" w:hAnsi="Times New Roman" w:cs="Times New Roman"/>
                <w:sz w:val="24"/>
                <w:szCs w:val="24"/>
                <w:lang w:val="en-US"/>
              </w:rPr>
              <w:t>hometask</w:t>
            </w:r>
            <w:proofErr w:type="spellEnd"/>
          </w:p>
          <w:p w:rsidR="00714072" w:rsidRDefault="00714072" w:rsidP="00B33B49">
            <w:pPr>
              <w:pStyle w:val="1"/>
              <w:widowControl w:val="0"/>
              <w:rPr>
                <w:rFonts w:ascii="Times New Roman" w:hAnsi="Times New Roman" w:cs="Times New Roman"/>
                <w:sz w:val="24"/>
                <w:szCs w:val="24"/>
                <w:lang w:val="en-US"/>
              </w:rPr>
            </w:pPr>
            <w:r>
              <w:rPr>
                <w:rFonts w:ascii="Times New Roman" w:hAnsi="Times New Roman" w:cs="Times New Roman"/>
                <w:sz w:val="24"/>
                <w:szCs w:val="24"/>
                <w:lang w:val="en-US"/>
              </w:rPr>
              <w:t>What was the theme of our lesson yesterday?</w:t>
            </w:r>
          </w:p>
          <w:p w:rsidR="00714072" w:rsidRDefault="00714072" w:rsidP="00B33B49">
            <w:pPr>
              <w:pStyle w:val="1"/>
              <w:widowControl w:val="0"/>
              <w:rPr>
                <w:rFonts w:ascii="Times New Roman" w:hAnsi="Times New Roman" w:cs="Times New Roman"/>
                <w:sz w:val="24"/>
                <w:szCs w:val="24"/>
                <w:lang w:val="en-US"/>
              </w:rPr>
            </w:pPr>
            <w:r>
              <w:rPr>
                <w:rFonts w:ascii="Times New Roman" w:hAnsi="Times New Roman" w:cs="Times New Roman"/>
                <w:sz w:val="24"/>
                <w:szCs w:val="24"/>
                <w:lang w:val="en-US"/>
              </w:rPr>
              <w:t>(Famous creative people)</w:t>
            </w:r>
          </w:p>
          <w:p w:rsidR="00714072" w:rsidRPr="00FB3726" w:rsidRDefault="00714072" w:rsidP="00B33B49">
            <w:pPr>
              <w:pStyle w:val="1"/>
              <w:widowControl w:val="0"/>
              <w:rPr>
                <w:rFonts w:ascii="Times New Roman" w:hAnsi="Times New Roman" w:cs="Times New Roman"/>
                <w:sz w:val="24"/>
                <w:szCs w:val="24"/>
                <w:lang w:val="en-US"/>
              </w:rPr>
            </w:pPr>
            <w:r>
              <w:rPr>
                <w:rFonts w:ascii="Times New Roman" w:hAnsi="Times New Roman" w:cs="Times New Roman"/>
                <w:sz w:val="24"/>
                <w:szCs w:val="24"/>
                <w:lang w:val="en-US"/>
              </w:rPr>
              <w:t xml:space="preserve">Yes, we talked a/t painters and writers. And your home task was to tell a/t </w:t>
            </w:r>
            <w:proofErr w:type="spellStart"/>
            <w:proofErr w:type="gramStart"/>
            <w:r>
              <w:rPr>
                <w:rFonts w:ascii="Times New Roman" w:hAnsi="Times New Roman" w:cs="Times New Roman"/>
                <w:sz w:val="24"/>
                <w:szCs w:val="24"/>
                <w:lang w:val="en-US"/>
              </w:rPr>
              <w:t>A.Kasteev</w:t>
            </w:r>
            <w:proofErr w:type="spellEnd"/>
            <w:proofErr w:type="gramEnd"/>
            <w:r>
              <w:rPr>
                <w:rFonts w:ascii="Times New Roman" w:hAnsi="Times New Roman" w:cs="Times New Roman"/>
                <w:sz w:val="24"/>
                <w:szCs w:val="24"/>
                <w:lang w:val="en-US"/>
              </w:rPr>
              <w:t xml:space="preserve"> using LRS </w:t>
            </w:r>
            <w:r w:rsidR="00FB3726">
              <w:rPr>
                <w:rFonts w:ascii="Times New Roman" w:hAnsi="Times New Roman" w:cs="Times New Roman"/>
                <w:sz w:val="24"/>
                <w:szCs w:val="24"/>
                <w:lang w:val="en-US"/>
              </w:rPr>
              <w:t>method</w:t>
            </w:r>
          </w:p>
          <w:p w:rsidR="00714072" w:rsidRDefault="00714072" w:rsidP="00B33B49">
            <w:pPr>
              <w:pStyle w:val="1"/>
              <w:widowControl w:val="0"/>
              <w:rPr>
                <w:rFonts w:ascii="Times New Roman" w:hAnsi="Times New Roman" w:cs="Times New Roman"/>
                <w:sz w:val="24"/>
                <w:szCs w:val="24"/>
                <w:lang w:val="en-US"/>
              </w:rPr>
            </w:pPr>
            <w:r>
              <w:rPr>
                <w:rFonts w:ascii="Times New Roman" w:hAnsi="Times New Roman" w:cs="Times New Roman"/>
                <w:sz w:val="24"/>
                <w:szCs w:val="24"/>
                <w:lang w:val="en-US"/>
              </w:rPr>
              <w:t>Who wants? (assess them)</w:t>
            </w:r>
          </w:p>
          <w:p w:rsidR="00AC3A1A" w:rsidRDefault="00AC3A1A" w:rsidP="00B33B49">
            <w:pPr>
              <w:pStyle w:val="1"/>
              <w:widowControl w:val="0"/>
              <w:rPr>
                <w:rFonts w:ascii="Times New Roman" w:hAnsi="Times New Roman" w:cs="Times New Roman"/>
                <w:sz w:val="24"/>
                <w:szCs w:val="24"/>
                <w:lang w:val="en-US"/>
              </w:rPr>
            </w:pPr>
          </w:p>
          <w:p w:rsidR="00AC3A1A" w:rsidRPr="00BB2A4F" w:rsidRDefault="00AC3A1A" w:rsidP="00AC3A1A">
            <w:pPr>
              <w:pStyle w:val="1"/>
              <w:widowControl w:val="0"/>
              <w:rPr>
                <w:rFonts w:ascii="Times New Roman" w:hAnsi="Times New Roman" w:cs="Times New Roman"/>
                <w:b/>
                <w:sz w:val="26"/>
                <w:szCs w:val="26"/>
                <w:lang w:val="en-US"/>
              </w:rPr>
            </w:pPr>
            <w:r w:rsidRPr="00BB2A4F">
              <w:rPr>
                <w:rFonts w:ascii="Times New Roman" w:hAnsi="Times New Roman" w:cs="Times New Roman"/>
                <w:b/>
                <w:sz w:val="26"/>
                <w:szCs w:val="26"/>
                <w:lang w:val="en-US"/>
              </w:rPr>
              <w:t>(W) Defining the topic.</w:t>
            </w:r>
            <w:r>
              <w:rPr>
                <w:rFonts w:ascii="Times New Roman" w:hAnsi="Times New Roman" w:cs="Times New Roman"/>
                <w:b/>
                <w:sz w:val="26"/>
                <w:szCs w:val="26"/>
                <w:lang w:val="en-US"/>
              </w:rPr>
              <w:t xml:space="preserve"> </w:t>
            </w:r>
          </w:p>
          <w:p w:rsidR="00714072" w:rsidRDefault="00714072" w:rsidP="00B33B49">
            <w:pPr>
              <w:pStyle w:val="1"/>
              <w:widowControl w:val="0"/>
              <w:rPr>
                <w:rFonts w:ascii="Times New Roman" w:hAnsi="Times New Roman" w:cs="Times New Roman"/>
                <w:sz w:val="24"/>
                <w:szCs w:val="24"/>
                <w:lang w:val="en-US"/>
              </w:rPr>
            </w:pPr>
            <w:r>
              <w:rPr>
                <w:rFonts w:ascii="Times New Roman" w:hAnsi="Times New Roman" w:cs="Times New Roman"/>
                <w:sz w:val="24"/>
                <w:szCs w:val="24"/>
                <w:lang w:val="en-US"/>
              </w:rPr>
              <w:t>What is the name of this module?</w:t>
            </w:r>
          </w:p>
          <w:p w:rsidR="00714072" w:rsidRDefault="00714072" w:rsidP="00B33B49">
            <w:pPr>
              <w:pStyle w:val="1"/>
              <w:widowControl w:val="0"/>
              <w:rPr>
                <w:rFonts w:ascii="Times New Roman" w:hAnsi="Times New Roman" w:cs="Times New Roman"/>
                <w:sz w:val="24"/>
                <w:szCs w:val="24"/>
                <w:lang w:val="en-US"/>
              </w:rPr>
            </w:pPr>
            <w:r>
              <w:rPr>
                <w:rFonts w:ascii="Times New Roman" w:hAnsi="Times New Roman" w:cs="Times New Roman"/>
                <w:sz w:val="24"/>
                <w:szCs w:val="24"/>
                <w:lang w:val="en-US"/>
              </w:rPr>
              <w:t>Yes, yesterday we talked a/t ART and Literature.</w:t>
            </w:r>
          </w:p>
          <w:p w:rsidR="00714072" w:rsidRDefault="00714072" w:rsidP="00B33B49">
            <w:pPr>
              <w:pStyle w:val="1"/>
              <w:widowControl w:val="0"/>
              <w:rPr>
                <w:rFonts w:ascii="Times New Roman" w:hAnsi="Times New Roman" w:cs="Times New Roman"/>
                <w:sz w:val="24"/>
                <w:szCs w:val="24"/>
                <w:lang w:val="en-US"/>
              </w:rPr>
            </w:pPr>
            <w:r>
              <w:rPr>
                <w:rFonts w:ascii="Times New Roman" w:hAnsi="Times New Roman" w:cs="Times New Roman"/>
                <w:sz w:val="24"/>
                <w:szCs w:val="24"/>
                <w:lang w:val="en-US"/>
              </w:rPr>
              <w:t>And today we’re going to talk a/t creativity too.</w:t>
            </w:r>
          </w:p>
          <w:p w:rsidR="00714072" w:rsidRDefault="00714072" w:rsidP="00B33B49">
            <w:pPr>
              <w:pStyle w:val="1"/>
              <w:widowControl w:val="0"/>
              <w:rPr>
                <w:rFonts w:ascii="Times New Roman" w:hAnsi="Times New Roman" w:cs="Times New Roman"/>
                <w:sz w:val="24"/>
                <w:szCs w:val="24"/>
                <w:lang w:val="en-US"/>
              </w:rPr>
            </w:pPr>
            <w:r>
              <w:rPr>
                <w:rFonts w:ascii="Times New Roman" w:hAnsi="Times New Roman" w:cs="Times New Roman"/>
                <w:sz w:val="24"/>
                <w:szCs w:val="24"/>
                <w:lang w:val="en-US"/>
              </w:rPr>
              <w:t xml:space="preserve">Look at the pictures and try to suggest </w:t>
            </w:r>
            <w:r w:rsidR="00AC3A1A">
              <w:rPr>
                <w:rFonts w:ascii="Times New Roman" w:hAnsi="Times New Roman" w:cs="Times New Roman"/>
                <w:sz w:val="24"/>
                <w:szCs w:val="24"/>
                <w:lang w:val="en-US"/>
              </w:rPr>
              <w:t xml:space="preserve">- </w:t>
            </w:r>
            <w:r>
              <w:rPr>
                <w:rFonts w:ascii="Times New Roman" w:hAnsi="Times New Roman" w:cs="Times New Roman"/>
                <w:sz w:val="24"/>
                <w:szCs w:val="24"/>
                <w:lang w:val="en-US"/>
              </w:rPr>
              <w:t>What’s the theme of the lesson?</w:t>
            </w:r>
          </w:p>
          <w:p w:rsidR="000C39B4" w:rsidRPr="00BB2A4F" w:rsidRDefault="000C39B4" w:rsidP="00B33B49">
            <w:pPr>
              <w:pStyle w:val="1"/>
              <w:widowControl w:val="0"/>
              <w:rPr>
                <w:rFonts w:ascii="Times New Roman" w:hAnsi="Times New Roman" w:cs="Times New Roman"/>
                <w:sz w:val="26"/>
                <w:szCs w:val="26"/>
                <w:lang w:val="en-US"/>
              </w:rPr>
            </w:pPr>
            <w:r w:rsidRPr="00BB2A4F">
              <w:rPr>
                <w:rFonts w:ascii="Times New Roman" w:hAnsi="Times New Roman" w:cs="Times New Roman"/>
                <w:sz w:val="26"/>
                <w:szCs w:val="26"/>
                <w:lang w:val="en-US"/>
              </w:rPr>
              <w:t>Yes,</w:t>
            </w:r>
            <w:r w:rsidR="005448B5" w:rsidRPr="00BB2A4F">
              <w:rPr>
                <w:rFonts w:ascii="Times New Roman" w:hAnsi="Times New Roman" w:cs="Times New Roman"/>
                <w:sz w:val="26"/>
                <w:szCs w:val="26"/>
                <w:lang w:val="en-US"/>
              </w:rPr>
              <w:t xml:space="preserve"> you right – “</w:t>
            </w:r>
            <w:r w:rsidRPr="00BB2A4F">
              <w:rPr>
                <w:rFonts w:ascii="Times New Roman" w:hAnsi="Times New Roman" w:cs="Times New Roman"/>
                <w:sz w:val="26"/>
                <w:szCs w:val="26"/>
                <w:lang w:val="en-US"/>
              </w:rPr>
              <w:t>Musical instruments</w:t>
            </w:r>
            <w:r w:rsidR="005448B5" w:rsidRPr="00BB2A4F">
              <w:rPr>
                <w:rFonts w:ascii="Times New Roman" w:hAnsi="Times New Roman" w:cs="Times New Roman"/>
                <w:sz w:val="26"/>
                <w:szCs w:val="26"/>
                <w:lang w:val="en-US"/>
              </w:rPr>
              <w:t>”</w:t>
            </w:r>
            <w:r w:rsidRPr="00BB2A4F">
              <w:rPr>
                <w:rFonts w:ascii="Times New Roman" w:hAnsi="Times New Roman" w:cs="Times New Roman"/>
                <w:sz w:val="26"/>
                <w:szCs w:val="26"/>
                <w:lang w:val="en-US"/>
              </w:rPr>
              <w:t>.</w:t>
            </w:r>
          </w:p>
          <w:p w:rsidR="00BB2A4F" w:rsidRPr="00BB2A4F" w:rsidRDefault="00BB2A4F" w:rsidP="00B33B49">
            <w:pPr>
              <w:pStyle w:val="1"/>
              <w:widowControl w:val="0"/>
              <w:rPr>
                <w:rFonts w:ascii="Times New Roman" w:hAnsi="Times New Roman" w:cs="Times New Roman"/>
                <w:sz w:val="26"/>
                <w:szCs w:val="26"/>
                <w:lang w:val="en-US"/>
              </w:rPr>
            </w:pPr>
          </w:p>
          <w:p w:rsidR="000C39B4" w:rsidRPr="00BB2A4F" w:rsidRDefault="00BB2A4F" w:rsidP="00B33B49">
            <w:pPr>
              <w:pStyle w:val="1"/>
              <w:widowControl w:val="0"/>
              <w:rPr>
                <w:rFonts w:ascii="Times New Roman" w:hAnsi="Times New Roman" w:cs="Times New Roman"/>
                <w:sz w:val="26"/>
                <w:szCs w:val="26"/>
                <w:lang w:val="en-US"/>
              </w:rPr>
            </w:pPr>
            <w:r w:rsidRPr="00BB2A4F">
              <w:rPr>
                <w:rFonts w:ascii="Times New Roman" w:hAnsi="Times New Roman" w:cs="Times New Roman"/>
                <w:b/>
                <w:sz w:val="26"/>
                <w:szCs w:val="26"/>
                <w:lang w:val="en-US"/>
              </w:rPr>
              <w:t xml:space="preserve">(W) </w:t>
            </w:r>
            <w:r w:rsidR="000C39B4" w:rsidRPr="00BB2A4F">
              <w:rPr>
                <w:rFonts w:ascii="Times New Roman" w:hAnsi="Times New Roman" w:cs="Times New Roman"/>
                <w:b/>
                <w:sz w:val="26"/>
                <w:szCs w:val="26"/>
                <w:lang w:val="en-US"/>
              </w:rPr>
              <w:t>Brainstorming</w:t>
            </w:r>
            <w:r w:rsidR="000C39B4" w:rsidRPr="00BB2A4F">
              <w:rPr>
                <w:rFonts w:ascii="Times New Roman" w:hAnsi="Times New Roman" w:cs="Times New Roman"/>
                <w:sz w:val="26"/>
                <w:szCs w:val="26"/>
                <w:lang w:val="en-US"/>
              </w:rPr>
              <w:t>.</w:t>
            </w:r>
          </w:p>
          <w:p w:rsidR="000C39B4" w:rsidRPr="00BB2A4F" w:rsidRDefault="000C39B4" w:rsidP="00B33B49">
            <w:pPr>
              <w:pStyle w:val="1"/>
              <w:widowControl w:val="0"/>
              <w:rPr>
                <w:rFonts w:ascii="Times New Roman" w:hAnsi="Times New Roman" w:cs="Times New Roman"/>
                <w:sz w:val="26"/>
                <w:szCs w:val="26"/>
                <w:lang w:val="en-US"/>
              </w:rPr>
            </w:pPr>
            <w:r w:rsidRPr="00BB2A4F">
              <w:rPr>
                <w:rFonts w:ascii="Times New Roman" w:hAnsi="Times New Roman" w:cs="Times New Roman"/>
                <w:sz w:val="26"/>
                <w:szCs w:val="26"/>
                <w:lang w:val="en-US"/>
              </w:rPr>
              <w:t xml:space="preserve"> Let’s think What is music? What associations </w:t>
            </w:r>
            <w:r w:rsidR="00654B30">
              <w:rPr>
                <w:rFonts w:ascii="Times New Roman" w:hAnsi="Times New Roman" w:cs="Times New Roman"/>
                <w:sz w:val="26"/>
                <w:szCs w:val="26"/>
                <w:lang w:val="en-US"/>
              </w:rPr>
              <w:t>do you have with this word</w:t>
            </w:r>
            <w:r w:rsidRPr="00BB2A4F">
              <w:rPr>
                <w:rFonts w:ascii="Times New Roman" w:hAnsi="Times New Roman" w:cs="Times New Roman"/>
                <w:sz w:val="26"/>
                <w:szCs w:val="26"/>
                <w:lang w:val="en-US"/>
              </w:rPr>
              <w:t>?</w:t>
            </w:r>
          </w:p>
          <w:p w:rsidR="000C39B4" w:rsidRPr="00BB2A4F" w:rsidRDefault="00750E44" w:rsidP="00B33B49">
            <w:pPr>
              <w:pStyle w:val="1"/>
              <w:widowControl w:val="0"/>
              <w:rPr>
                <w:rFonts w:ascii="Times New Roman" w:hAnsi="Times New Roman" w:cs="Times New Roman"/>
                <w:sz w:val="26"/>
                <w:szCs w:val="26"/>
                <w:lang w:val="en-US"/>
              </w:rPr>
            </w:pPr>
            <w:r w:rsidRPr="00BB2A4F">
              <w:rPr>
                <w:rFonts w:ascii="Times New Roman" w:hAnsi="Times New Roman" w:cs="Times New Roman"/>
                <w:noProof/>
                <w:sz w:val="26"/>
                <w:szCs w:val="26"/>
                <w:lang w:val="en-US" w:eastAsia="en-US"/>
              </w:rPr>
              <mc:AlternateContent>
                <mc:Choice Requires="wps">
                  <w:drawing>
                    <wp:anchor distT="0" distB="0" distL="114300" distR="114300" simplePos="0" relativeHeight="251659264" behindDoc="0" locked="0" layoutInCell="1" allowOverlap="1" wp14:anchorId="55A71009" wp14:editId="051EFFD1">
                      <wp:simplePos x="0" y="0"/>
                      <wp:positionH relativeFrom="column">
                        <wp:posOffset>2104043</wp:posOffset>
                      </wp:positionH>
                      <wp:positionV relativeFrom="paragraph">
                        <wp:posOffset>107661</wp:posOffset>
                      </wp:positionV>
                      <wp:extent cx="495300" cy="121920"/>
                      <wp:effectExtent l="0" t="0" r="19050" b="3048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95300" cy="121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B6F77"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65pt,8.5pt" to="204.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" strokecolor="black [3200]" strokeweight=".5pt">
                      <v:stroke joinstyle="miter"/>
                    </v:line>
                  </w:pict>
                </mc:Fallback>
              </mc:AlternateContent>
            </w:r>
            <w:r w:rsidR="00AD144F" w:rsidRPr="00BB2A4F">
              <w:rPr>
                <w:rFonts w:ascii="Times New Roman" w:hAnsi="Times New Roman" w:cs="Times New Roman"/>
                <w:noProof/>
                <w:sz w:val="26"/>
                <w:szCs w:val="26"/>
                <w:lang w:val="en-US" w:eastAsia="en-US"/>
              </w:rPr>
              <mc:AlternateContent>
                <mc:Choice Requires="wps">
                  <w:drawing>
                    <wp:anchor distT="0" distB="0" distL="114300" distR="114300" simplePos="0" relativeHeight="251662336" behindDoc="0" locked="0" layoutInCell="1" allowOverlap="1" wp14:anchorId="4561556E" wp14:editId="4217488F">
                      <wp:simplePos x="0" y="0"/>
                      <wp:positionH relativeFrom="column">
                        <wp:posOffset>646430</wp:posOffset>
                      </wp:positionH>
                      <wp:positionV relativeFrom="paragraph">
                        <wp:posOffset>189865</wp:posOffset>
                      </wp:positionV>
                      <wp:extent cx="586740" cy="76200"/>
                      <wp:effectExtent l="0" t="0" r="2286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flipV="1">
                                <a:off x="0" y="0"/>
                                <a:ext cx="58674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7EF05" id="Прямая соединительная линия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14.95pt" to="9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" strokecolor="black [3200]" strokeweight=".5pt">
                      <v:stroke joinstyle="miter"/>
                    </v:line>
                  </w:pict>
                </mc:Fallback>
              </mc:AlternateContent>
            </w:r>
          </w:p>
          <w:p w:rsidR="000C39B4" w:rsidRPr="00BB2A4F" w:rsidRDefault="000C39B4" w:rsidP="000C39B4">
            <w:pPr>
              <w:pStyle w:val="1"/>
              <w:widowControl w:val="0"/>
              <w:jc w:val="center"/>
              <w:rPr>
                <w:rFonts w:ascii="Times New Roman" w:hAnsi="Times New Roman" w:cs="Times New Roman"/>
                <w:sz w:val="26"/>
                <w:szCs w:val="26"/>
                <w:lang w:val="en-US"/>
              </w:rPr>
            </w:pPr>
            <w:r w:rsidRPr="00BB2A4F">
              <w:rPr>
                <w:rFonts w:ascii="Times New Roman" w:hAnsi="Times New Roman" w:cs="Times New Roman"/>
                <w:sz w:val="26"/>
                <w:szCs w:val="26"/>
                <w:lang w:val="en-US"/>
              </w:rPr>
              <w:t>MUSIC</w:t>
            </w:r>
          </w:p>
          <w:p w:rsidR="00AD144F" w:rsidRPr="00BB2A4F" w:rsidRDefault="00750E44" w:rsidP="000C39B4">
            <w:pPr>
              <w:pStyle w:val="1"/>
              <w:widowControl w:val="0"/>
              <w:jc w:val="center"/>
              <w:rPr>
                <w:rFonts w:ascii="Times New Roman" w:hAnsi="Times New Roman" w:cs="Times New Roman"/>
                <w:sz w:val="26"/>
                <w:szCs w:val="26"/>
                <w:lang w:val="en-US"/>
              </w:rPr>
            </w:pPr>
            <w:r w:rsidRPr="00BB2A4F">
              <w:rPr>
                <w:rFonts w:ascii="Times New Roman" w:hAnsi="Times New Roman" w:cs="Times New Roman"/>
                <w:noProof/>
                <w:sz w:val="26"/>
                <w:szCs w:val="26"/>
                <w:lang w:val="en-US" w:eastAsia="en-US"/>
              </w:rPr>
              <mc:AlternateContent>
                <mc:Choice Requires="wps">
                  <w:drawing>
                    <wp:anchor distT="0" distB="0" distL="114300" distR="114300" simplePos="0" relativeHeight="251660288" behindDoc="0" locked="0" layoutInCell="1" allowOverlap="1" wp14:anchorId="66B5AACA" wp14:editId="6265F35A">
                      <wp:simplePos x="0" y="0"/>
                      <wp:positionH relativeFrom="column">
                        <wp:posOffset>2075526</wp:posOffset>
                      </wp:positionH>
                      <wp:positionV relativeFrom="paragraph">
                        <wp:posOffset>57612</wp:posOffset>
                      </wp:positionV>
                      <wp:extent cx="525780" cy="259080"/>
                      <wp:effectExtent l="0" t="0" r="26670" b="2667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2578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9BE85"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3.45pt,4.55pt" to="204.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" strokecolor="black [3200]" strokeweight=".5pt">
                      <v:stroke joinstyle="miter"/>
                    </v:line>
                  </w:pict>
                </mc:Fallback>
              </mc:AlternateContent>
            </w:r>
            <w:r w:rsidR="00AD144F" w:rsidRPr="00BB2A4F">
              <w:rPr>
                <w:rFonts w:ascii="Times New Roman" w:hAnsi="Times New Roman" w:cs="Times New Roman"/>
                <w:noProof/>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768350</wp:posOffset>
                      </wp:positionH>
                      <wp:positionV relativeFrom="paragraph">
                        <wp:posOffset>22860</wp:posOffset>
                      </wp:positionV>
                      <wp:extent cx="533400" cy="220980"/>
                      <wp:effectExtent l="0" t="0" r="19050" b="2667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533400" cy="220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508E0" id="Прямая соединительная линия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60.5pt,1.8pt" to="10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" strokecolor="black [3200]" strokeweight=".5pt">
                      <v:stroke joinstyle="miter"/>
                    </v:line>
                  </w:pict>
                </mc:Fallback>
              </mc:AlternateContent>
            </w:r>
          </w:p>
          <w:p w:rsidR="00AD144F" w:rsidRDefault="00AD144F" w:rsidP="00E86DCE">
            <w:pPr>
              <w:pStyle w:val="Normalboldafter"/>
              <w:rPr>
                <w:rFonts w:ascii="Times New Roman" w:eastAsia="Arial" w:hAnsi="Times New Roman"/>
                <w:b w:val="0"/>
                <w:color w:val="000000"/>
                <w:sz w:val="26"/>
                <w:szCs w:val="26"/>
                <w:lang w:val="en-US" w:eastAsia="en-GB"/>
              </w:rPr>
            </w:pPr>
          </w:p>
          <w:p w:rsidR="00AD144F" w:rsidRPr="00AD144F" w:rsidRDefault="00AD144F" w:rsidP="00E86DCE">
            <w:pPr>
              <w:pStyle w:val="Normalboldafter"/>
              <w:rPr>
                <w:rFonts w:ascii="Times New Roman" w:eastAsia="Arial" w:hAnsi="Times New Roman"/>
                <w:color w:val="000000"/>
                <w:sz w:val="26"/>
                <w:szCs w:val="26"/>
                <w:lang w:val="en-US" w:eastAsia="en-GB"/>
              </w:rPr>
            </w:pPr>
            <w:r w:rsidRPr="00AD144F">
              <w:rPr>
                <w:rFonts w:ascii="Times New Roman" w:eastAsia="Arial" w:hAnsi="Times New Roman"/>
                <w:color w:val="000000"/>
                <w:sz w:val="26"/>
                <w:szCs w:val="26"/>
                <w:lang w:val="en-US" w:eastAsia="en-GB"/>
              </w:rPr>
              <w:t xml:space="preserve">Lesson objective: </w:t>
            </w:r>
          </w:p>
          <w:p w:rsidR="00AD144F" w:rsidRDefault="00AD144F" w:rsidP="00E86DCE">
            <w:pPr>
              <w:pStyle w:val="Normalboldafter"/>
              <w:rPr>
                <w:rFonts w:ascii="Times New Roman" w:eastAsia="Arial" w:hAnsi="Times New Roman"/>
                <w:b w:val="0"/>
                <w:color w:val="000000"/>
                <w:sz w:val="26"/>
                <w:szCs w:val="26"/>
                <w:lang w:val="en-US" w:eastAsia="en-GB"/>
              </w:rPr>
            </w:pPr>
            <w:r>
              <w:rPr>
                <w:rFonts w:ascii="Times New Roman" w:eastAsia="Arial" w:hAnsi="Times New Roman"/>
                <w:b w:val="0"/>
                <w:color w:val="000000"/>
                <w:sz w:val="26"/>
                <w:szCs w:val="26"/>
                <w:lang w:val="en-US" w:eastAsia="en-GB"/>
              </w:rPr>
              <w:t xml:space="preserve">By the end of the lesson you will be able to </w:t>
            </w:r>
          </w:p>
          <w:p w:rsidR="00AD144F" w:rsidRPr="00AD144F" w:rsidRDefault="00AD144F" w:rsidP="00E86DCE">
            <w:pPr>
              <w:pStyle w:val="Normalboldafter"/>
              <w:rPr>
                <w:rFonts w:ascii="Times New Roman" w:eastAsia="Arial" w:hAnsi="Times New Roman"/>
                <w:b w:val="0"/>
                <w:color w:val="000000"/>
                <w:sz w:val="24"/>
                <w:szCs w:val="24"/>
                <w:lang w:val="en-US" w:eastAsia="en-GB"/>
              </w:rPr>
            </w:pPr>
            <w:r w:rsidRPr="00AD144F">
              <w:rPr>
                <w:rFonts w:ascii="Times New Roman" w:eastAsia="Arial" w:hAnsi="Times New Roman"/>
                <w:b w:val="0"/>
                <w:color w:val="000000"/>
                <w:sz w:val="24"/>
                <w:szCs w:val="24"/>
                <w:lang w:val="en-US" w:eastAsia="en-GB"/>
              </w:rPr>
              <w:t>-understand specific information from the text</w:t>
            </w:r>
          </w:p>
          <w:p w:rsidR="00AD144F" w:rsidRPr="00AD144F" w:rsidRDefault="00AD144F" w:rsidP="00E86DCE">
            <w:pPr>
              <w:pStyle w:val="Normalboldafter"/>
              <w:rPr>
                <w:rFonts w:ascii="Times New Roman" w:eastAsia="Arial" w:hAnsi="Times New Roman"/>
                <w:b w:val="0"/>
                <w:color w:val="000000"/>
                <w:sz w:val="24"/>
                <w:szCs w:val="24"/>
                <w:lang w:val="en-US" w:eastAsia="en-GB"/>
              </w:rPr>
            </w:pPr>
            <w:r w:rsidRPr="00AD144F">
              <w:rPr>
                <w:rFonts w:ascii="Times New Roman" w:eastAsia="Arial" w:hAnsi="Times New Roman"/>
                <w:b w:val="0"/>
                <w:color w:val="000000"/>
                <w:sz w:val="24"/>
                <w:szCs w:val="24"/>
                <w:lang w:val="en-US" w:eastAsia="en-GB"/>
              </w:rPr>
              <w:t>- identify different musical instruments and types of music</w:t>
            </w:r>
          </w:p>
          <w:p w:rsidR="00AD144F" w:rsidRPr="00BB2A4F" w:rsidRDefault="00AD144F" w:rsidP="00E86DCE">
            <w:pPr>
              <w:pStyle w:val="Normalboldafter"/>
            </w:pPr>
          </w:p>
          <w:p w:rsidR="00B33B49" w:rsidRPr="00BB2A4F" w:rsidRDefault="00B33B49" w:rsidP="00BB2A4F">
            <w:pPr>
              <w:pStyle w:val="Normalboldafter"/>
              <w:spacing w:after="0" w:line="240" w:lineRule="auto"/>
              <w:rPr>
                <w:rFonts w:ascii="Times New Roman" w:eastAsia="Arial" w:hAnsi="Times New Roman"/>
                <w:color w:val="000000"/>
                <w:sz w:val="26"/>
                <w:szCs w:val="26"/>
                <w:lang w:val="en-US" w:eastAsia="en-GB"/>
              </w:rPr>
            </w:pPr>
            <w:r w:rsidRPr="00BB2A4F">
              <w:rPr>
                <w:rFonts w:ascii="Times New Roman" w:eastAsia="Arial" w:hAnsi="Times New Roman"/>
                <w:color w:val="000000"/>
                <w:sz w:val="26"/>
                <w:szCs w:val="26"/>
                <w:lang w:val="en-US" w:eastAsia="en-GB"/>
              </w:rPr>
              <w:t>To introduce the topic and present musical instruments</w:t>
            </w:r>
            <w:r w:rsidR="00AD144F" w:rsidRPr="00BB2A4F">
              <w:rPr>
                <w:rFonts w:ascii="Times New Roman" w:eastAsia="Arial" w:hAnsi="Times New Roman"/>
                <w:color w:val="000000"/>
                <w:sz w:val="26"/>
                <w:szCs w:val="26"/>
                <w:lang w:val="en-US" w:eastAsia="en-GB"/>
              </w:rPr>
              <w:t xml:space="preserve"> – Ex 1 p 72 </w:t>
            </w:r>
            <w:proofErr w:type="spellStart"/>
            <w:r w:rsidR="00AD144F" w:rsidRPr="00BB2A4F">
              <w:rPr>
                <w:rFonts w:ascii="Times New Roman" w:eastAsia="Arial" w:hAnsi="Times New Roman"/>
                <w:color w:val="000000"/>
                <w:sz w:val="26"/>
                <w:szCs w:val="26"/>
                <w:lang w:val="en-US" w:eastAsia="en-GB"/>
              </w:rPr>
              <w:t>sb</w:t>
            </w:r>
            <w:proofErr w:type="spellEnd"/>
          </w:p>
          <w:p w:rsidR="00AD144F" w:rsidRPr="00BB2A4F" w:rsidRDefault="00AD144F" w:rsidP="00BB2A4F">
            <w:pPr>
              <w:pStyle w:val="Normal5"/>
              <w:spacing w:line="240" w:lineRule="auto"/>
              <w:rPr>
                <w:rFonts w:ascii="Times New Roman" w:eastAsia="Arial" w:hAnsi="Times New Roman" w:cs="Times New Roman"/>
                <w:color w:val="000000"/>
                <w:sz w:val="26"/>
                <w:szCs w:val="26"/>
                <w:lang w:val="en-US"/>
              </w:rPr>
            </w:pPr>
            <w:r w:rsidRPr="00BB2A4F">
              <w:rPr>
                <w:rFonts w:ascii="Times New Roman" w:eastAsia="Arial" w:hAnsi="Times New Roman" w:cs="Times New Roman"/>
                <w:color w:val="000000"/>
                <w:sz w:val="26"/>
                <w:szCs w:val="26"/>
                <w:lang w:val="en-US"/>
              </w:rPr>
              <w:t>Open your books at page 72</w:t>
            </w:r>
          </w:p>
          <w:p w:rsidR="00B33B49" w:rsidRPr="00BB2A4F" w:rsidRDefault="00B33B49" w:rsidP="00BB2A4F">
            <w:pPr>
              <w:pStyle w:val="Normal5"/>
              <w:spacing w:line="240" w:lineRule="auto"/>
              <w:rPr>
                <w:rFonts w:ascii="Times New Roman" w:eastAsia="Arial" w:hAnsi="Times New Roman" w:cs="Times New Roman"/>
                <w:color w:val="000000"/>
                <w:sz w:val="26"/>
                <w:szCs w:val="26"/>
                <w:lang w:val="en-US"/>
              </w:rPr>
            </w:pPr>
            <w:r w:rsidRPr="00BB2A4F">
              <w:rPr>
                <w:rFonts w:ascii="Times New Roman" w:eastAsia="Arial" w:hAnsi="Times New Roman" w:cs="Times New Roman"/>
                <w:color w:val="000000"/>
                <w:sz w:val="26"/>
                <w:szCs w:val="26"/>
                <w:lang w:val="en-US"/>
              </w:rPr>
              <w:t>Draw Ss’ attention to the musical instruments in the pictures.</w:t>
            </w:r>
          </w:p>
          <w:p w:rsidR="00B33B49" w:rsidRPr="00BB2A4F" w:rsidRDefault="00B33B49" w:rsidP="00BB2A4F">
            <w:pPr>
              <w:pStyle w:val="Normal5"/>
              <w:spacing w:line="240" w:lineRule="auto"/>
              <w:rPr>
                <w:rFonts w:ascii="Times New Roman" w:eastAsia="Arial" w:hAnsi="Times New Roman" w:cs="Times New Roman"/>
                <w:color w:val="000000"/>
                <w:sz w:val="26"/>
                <w:szCs w:val="26"/>
                <w:lang w:val="en-US"/>
              </w:rPr>
            </w:pPr>
            <w:r w:rsidRPr="00BB2A4F">
              <w:rPr>
                <w:rFonts w:ascii="Times New Roman" w:eastAsia="Arial" w:hAnsi="Times New Roman" w:cs="Times New Roman"/>
                <w:color w:val="000000"/>
                <w:sz w:val="26"/>
                <w:szCs w:val="26"/>
                <w:lang w:val="en-US"/>
              </w:rPr>
              <w:t xml:space="preserve">Play the recording. </w:t>
            </w:r>
            <w:proofErr w:type="spellStart"/>
            <w:r w:rsidRPr="00BB2A4F">
              <w:rPr>
                <w:rFonts w:ascii="Times New Roman" w:eastAsia="Arial" w:hAnsi="Times New Roman" w:cs="Times New Roman"/>
                <w:color w:val="000000"/>
                <w:sz w:val="26"/>
                <w:szCs w:val="26"/>
                <w:lang w:val="en-US"/>
              </w:rPr>
              <w:t>Ss</w:t>
            </w:r>
            <w:proofErr w:type="spellEnd"/>
            <w:r w:rsidRPr="00BB2A4F">
              <w:rPr>
                <w:rFonts w:ascii="Times New Roman" w:eastAsia="Arial" w:hAnsi="Times New Roman" w:cs="Times New Roman"/>
                <w:color w:val="000000"/>
                <w:sz w:val="26"/>
                <w:szCs w:val="26"/>
                <w:lang w:val="en-US"/>
              </w:rPr>
              <w:t xml:space="preserve"> listen and repeat chorally or individually.</w:t>
            </w:r>
          </w:p>
          <w:p w:rsidR="00B33B49" w:rsidRDefault="00B33B49" w:rsidP="00BB2A4F">
            <w:pPr>
              <w:pStyle w:val="Normal5"/>
              <w:spacing w:line="240" w:lineRule="auto"/>
            </w:pPr>
            <w:r w:rsidRPr="00BB2A4F">
              <w:rPr>
                <w:rFonts w:ascii="Times New Roman" w:eastAsia="Arial" w:hAnsi="Times New Roman" w:cs="Times New Roman"/>
                <w:color w:val="000000"/>
                <w:sz w:val="26"/>
                <w:szCs w:val="26"/>
                <w:lang w:val="en-US"/>
              </w:rPr>
              <w:t xml:space="preserve">Elicit the L1 equivalents from </w:t>
            </w:r>
            <w:proofErr w:type="spellStart"/>
            <w:r w:rsidRPr="00BB2A4F">
              <w:rPr>
                <w:rFonts w:ascii="Times New Roman" w:eastAsia="Arial" w:hAnsi="Times New Roman" w:cs="Times New Roman"/>
                <w:color w:val="000000"/>
                <w:sz w:val="26"/>
                <w:szCs w:val="26"/>
                <w:lang w:val="en-US"/>
              </w:rPr>
              <w:t>Ss</w:t>
            </w:r>
            <w:proofErr w:type="spellEnd"/>
            <w:r w:rsidRPr="00BB2A4F">
              <w:rPr>
                <w:rFonts w:ascii="Times New Roman" w:eastAsia="Arial" w:hAnsi="Times New Roman" w:cs="Times New Roman"/>
                <w:color w:val="000000"/>
                <w:sz w:val="26"/>
                <w:szCs w:val="26"/>
                <w:lang w:val="en-US"/>
              </w:rPr>
              <w:t xml:space="preserve"> around the class.</w:t>
            </w:r>
          </w:p>
        </w:tc>
        <w:tc>
          <w:tcPr>
            <w:tcW w:w="1843"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r>
              <w:t>PPT Slide 2-3</w:t>
            </w: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r>
              <w:t>PPT Slide</w:t>
            </w: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r>
              <w:t>Board</w:t>
            </w: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p>
          <w:p w:rsidR="00FF0C02" w:rsidRDefault="00FF0C02" w:rsidP="00E86DCE">
            <w:pPr>
              <w:pStyle w:val="Normalbold"/>
            </w:pPr>
            <w:r>
              <w:t>Excel</w:t>
            </w:r>
          </w:p>
          <w:p w:rsidR="00FF0C02" w:rsidRPr="008777DE" w:rsidRDefault="00FF0C02" w:rsidP="00E86DCE">
            <w:pPr>
              <w:pStyle w:val="Normalbold"/>
            </w:pPr>
            <w:r>
              <w:t>whiteboard cd</w:t>
            </w:r>
          </w:p>
        </w:tc>
        <w:tc>
          <w:tcPr>
            <w:tcW w:w="1133"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Pr="008777DE" w:rsidRDefault="00B33B49" w:rsidP="00E86DCE">
            <w:pPr>
              <w:pStyle w:val="Normalbold"/>
            </w:pPr>
          </w:p>
        </w:tc>
      </w:tr>
    </w:tbl>
    <w:p w:rsidR="00B33B49" w:rsidRDefault="00B33B49" w:rsidP="00B33B49"/>
    <w:tbl>
      <w:tblPr>
        <w:tblW w:w="11229" w:type="dxa"/>
        <w:tblInd w:w="10" w:type="dxa"/>
        <w:tblLayout w:type="fixed"/>
        <w:tblCellMar>
          <w:left w:w="10" w:type="dxa"/>
          <w:right w:w="10" w:type="dxa"/>
        </w:tblCellMar>
        <w:tblLook w:val="0000" w:firstRow="0" w:lastRow="0" w:firstColumn="0" w:lastColumn="0" w:noHBand="0" w:noVBand="0"/>
      </w:tblPr>
      <w:tblGrid>
        <w:gridCol w:w="98"/>
        <w:gridCol w:w="2019"/>
        <w:gridCol w:w="2231"/>
        <w:gridCol w:w="3580"/>
        <w:gridCol w:w="385"/>
        <w:gridCol w:w="1883"/>
        <w:gridCol w:w="993"/>
        <w:gridCol w:w="40"/>
      </w:tblGrid>
      <w:tr w:rsidR="00030337" w:rsidTr="00637CCC">
        <w:trPr>
          <w:trHeight w:hRule="exact" w:val="1788"/>
        </w:trPr>
        <w:tc>
          <w:tcPr>
            <w:tcW w:w="98" w:type="dxa"/>
            <w:shd w:val="clear" w:color="auto" w:fill="auto"/>
            <w:tcMar>
              <w:top w:w="0" w:type="dxa"/>
              <w:left w:w="10" w:type="dxa"/>
              <w:bottom w:w="0" w:type="dxa"/>
              <w:right w:w="10" w:type="dxa"/>
            </w:tcMar>
          </w:tcPr>
          <w:p w:rsidR="00030337" w:rsidRDefault="00030337" w:rsidP="00E86DCE">
            <w:pPr>
              <w:spacing w:line="240" w:lineRule="auto"/>
              <w:rPr>
                <w:rFonts w:eastAsia="Times New Roman" w:cs="Arial"/>
                <w:szCs w:val="20"/>
                <w:lang w:eastAsia="en-GB"/>
              </w:rPr>
            </w:pPr>
          </w:p>
        </w:tc>
        <w:tc>
          <w:tcPr>
            <w:tcW w:w="2019" w:type="dxa"/>
            <w:vMerge w:val="restart"/>
            <w:tcBorders>
              <w:top w:val="single" w:sz="8" w:space="0" w:color="00FFFF"/>
              <w:left w:val="single" w:sz="8" w:space="0" w:color="00FFFF"/>
              <w:right w:val="single" w:sz="8" w:space="0" w:color="00FFFF"/>
            </w:tcBorders>
            <w:shd w:val="clear" w:color="auto" w:fill="auto"/>
            <w:tcMar>
              <w:top w:w="0" w:type="dxa"/>
              <w:left w:w="108" w:type="dxa"/>
              <w:bottom w:w="0" w:type="dxa"/>
              <w:right w:w="108" w:type="dxa"/>
            </w:tcMar>
          </w:tcPr>
          <w:p w:rsidR="00030337" w:rsidRDefault="00030337" w:rsidP="00E86DCE">
            <w:pPr>
              <w:rPr>
                <w:lang w:eastAsia="en-GB"/>
              </w:rPr>
            </w:pPr>
            <w:r>
              <w:rPr>
                <w:lang w:eastAsia="en-GB"/>
              </w:rPr>
              <w:t>Main Activities</w:t>
            </w: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E86DCE">
            <w:pPr>
              <w:rPr>
                <w:lang w:eastAsia="en-GB"/>
              </w:rPr>
            </w:pPr>
          </w:p>
          <w:p w:rsidR="00030337" w:rsidRDefault="00030337" w:rsidP="005448B5">
            <w:pPr>
              <w:rPr>
                <w:rFonts w:eastAsia="Times New Roman" w:cs="Arial"/>
                <w:szCs w:val="20"/>
                <w:lang w:eastAsia="en-GB"/>
              </w:rPr>
            </w:pPr>
            <w:r>
              <w:rPr>
                <w:lang w:eastAsia="en-GB"/>
              </w:rPr>
              <w:tab/>
            </w:r>
          </w:p>
          <w:p w:rsidR="00030337" w:rsidRDefault="00030337" w:rsidP="00E86DCE">
            <w:pPr>
              <w:rPr>
                <w:rFonts w:eastAsia="Times New Roman" w:cs="Arial"/>
                <w:szCs w:val="20"/>
                <w:lang w:eastAsia="en-GB"/>
              </w:rPr>
            </w:pPr>
          </w:p>
          <w:p w:rsidR="00030337" w:rsidRDefault="00030337" w:rsidP="00E86DCE">
            <w:pPr>
              <w:rPr>
                <w:rFonts w:eastAsia="Times New Roman" w:cs="Arial"/>
                <w:szCs w:val="20"/>
                <w:lang w:eastAsia="en-GB"/>
              </w:rPr>
            </w:pPr>
          </w:p>
          <w:p w:rsidR="00030337" w:rsidRDefault="00030337" w:rsidP="005448B5">
            <w:pPr>
              <w:rPr>
                <w:rFonts w:eastAsia="Times New Roman" w:cs="Arial"/>
                <w:szCs w:val="20"/>
                <w:lang w:eastAsia="en-GB"/>
              </w:rPr>
            </w:pPr>
          </w:p>
        </w:tc>
        <w:tc>
          <w:tcPr>
            <w:tcW w:w="5811"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30337" w:rsidRPr="0016105B" w:rsidRDefault="00030337" w:rsidP="00BB2A4F">
            <w:pPr>
              <w:pStyle w:val="Normalboldafter"/>
              <w:spacing w:line="240" w:lineRule="auto"/>
              <w:rPr>
                <w:rFonts w:ascii="Times New Roman" w:hAnsi="Times New Roman"/>
                <w:sz w:val="26"/>
                <w:szCs w:val="26"/>
                <w:lang w:val="en-US"/>
              </w:rPr>
            </w:pPr>
            <w:r w:rsidRPr="00BB2A4F">
              <w:rPr>
                <w:rFonts w:ascii="Times New Roman" w:hAnsi="Times New Roman"/>
                <w:sz w:val="26"/>
                <w:szCs w:val="26"/>
              </w:rPr>
              <w:lastRenderedPageBreak/>
              <w:t xml:space="preserve">To present types of music – Ex. 2 p 72 </w:t>
            </w:r>
            <w:proofErr w:type="spellStart"/>
            <w:r w:rsidRPr="00BB2A4F">
              <w:rPr>
                <w:rFonts w:ascii="Times New Roman" w:hAnsi="Times New Roman"/>
                <w:sz w:val="26"/>
                <w:szCs w:val="26"/>
              </w:rPr>
              <w:t>sb</w:t>
            </w:r>
            <w:proofErr w:type="spellEnd"/>
            <w:r w:rsidRPr="00BB2A4F">
              <w:rPr>
                <w:rFonts w:ascii="Times New Roman" w:hAnsi="Times New Roman"/>
                <w:sz w:val="26"/>
                <w:szCs w:val="26"/>
              </w:rPr>
              <w:t xml:space="preserve"> </w:t>
            </w:r>
          </w:p>
          <w:p w:rsidR="00030337" w:rsidRPr="00BB2A4F" w:rsidRDefault="00030337" w:rsidP="00BB2A4F">
            <w:pPr>
              <w:pStyle w:val="Normal5"/>
              <w:spacing w:line="240" w:lineRule="auto"/>
              <w:rPr>
                <w:rFonts w:ascii="Times New Roman" w:hAnsi="Times New Roman" w:cs="Times New Roman"/>
                <w:sz w:val="26"/>
                <w:szCs w:val="26"/>
              </w:rPr>
            </w:pPr>
            <w:r w:rsidRPr="00BB2A4F">
              <w:rPr>
                <w:rFonts w:ascii="Times New Roman" w:hAnsi="Times New Roman" w:cs="Times New Roman"/>
                <w:sz w:val="26"/>
                <w:szCs w:val="26"/>
              </w:rPr>
              <w:t>Go through the names and types of music in the lists.</w:t>
            </w:r>
          </w:p>
          <w:p w:rsidR="00030337" w:rsidRPr="00BB2A4F" w:rsidRDefault="00030337" w:rsidP="00BB2A4F">
            <w:pPr>
              <w:pStyle w:val="Normal5"/>
              <w:spacing w:line="240" w:lineRule="auto"/>
              <w:rPr>
                <w:rFonts w:ascii="Times New Roman" w:hAnsi="Times New Roman" w:cs="Times New Roman"/>
                <w:sz w:val="26"/>
                <w:szCs w:val="26"/>
              </w:rPr>
            </w:pPr>
            <w:r w:rsidRPr="00BB2A4F">
              <w:rPr>
                <w:rFonts w:ascii="Times New Roman" w:hAnsi="Times New Roman" w:cs="Times New Roman"/>
                <w:sz w:val="26"/>
                <w:szCs w:val="26"/>
              </w:rPr>
              <w:t xml:space="preserve">Play the recording. </w:t>
            </w:r>
            <w:proofErr w:type="spellStart"/>
            <w:r w:rsidRPr="00BB2A4F">
              <w:rPr>
                <w:rFonts w:ascii="Times New Roman" w:hAnsi="Times New Roman" w:cs="Times New Roman"/>
                <w:sz w:val="26"/>
                <w:szCs w:val="26"/>
              </w:rPr>
              <w:t>Ss</w:t>
            </w:r>
            <w:proofErr w:type="spellEnd"/>
            <w:r w:rsidRPr="00BB2A4F">
              <w:rPr>
                <w:rFonts w:ascii="Times New Roman" w:hAnsi="Times New Roman" w:cs="Times New Roman"/>
                <w:sz w:val="26"/>
                <w:szCs w:val="26"/>
              </w:rPr>
              <w:t xml:space="preserve"> listen and match.</w:t>
            </w:r>
          </w:p>
          <w:p w:rsidR="00030337" w:rsidRPr="00BB2A4F" w:rsidRDefault="00030337" w:rsidP="00BB2A4F">
            <w:pPr>
              <w:pStyle w:val="Normal5"/>
              <w:spacing w:line="240" w:lineRule="auto"/>
              <w:rPr>
                <w:rFonts w:ascii="Times New Roman" w:hAnsi="Times New Roman" w:cs="Times New Roman"/>
                <w:sz w:val="26"/>
                <w:szCs w:val="26"/>
              </w:rPr>
            </w:pPr>
            <w:r w:rsidRPr="00BB2A4F">
              <w:rPr>
                <w:rFonts w:ascii="Times New Roman" w:hAnsi="Times New Roman" w:cs="Times New Roman"/>
                <w:sz w:val="26"/>
                <w:szCs w:val="26"/>
              </w:rPr>
              <w:t>Check Ss’ answers.</w:t>
            </w:r>
          </w:p>
        </w:tc>
        <w:tc>
          <w:tcPr>
            <w:tcW w:w="2268"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30337" w:rsidRPr="009A6616" w:rsidRDefault="00030337" w:rsidP="00E86DCE">
            <w:pPr>
              <w:pStyle w:val="Normalbold"/>
            </w:pPr>
          </w:p>
          <w:p w:rsidR="00030337" w:rsidRDefault="00030337" w:rsidP="00FF0C02">
            <w:pPr>
              <w:pStyle w:val="Normalbold"/>
            </w:pPr>
            <w:r>
              <w:t>Excel</w:t>
            </w:r>
          </w:p>
          <w:p w:rsidR="00030337" w:rsidRPr="009A6616" w:rsidRDefault="00030337" w:rsidP="00FF0C02">
            <w:pPr>
              <w:pStyle w:val="Normalbold"/>
            </w:pPr>
            <w:r>
              <w:t>whiteboard cd</w:t>
            </w:r>
          </w:p>
        </w:tc>
        <w:tc>
          <w:tcPr>
            <w:tcW w:w="993"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30337" w:rsidRPr="009A6616" w:rsidRDefault="00030337" w:rsidP="00E86DCE">
            <w:pPr>
              <w:pStyle w:val="Normalbold"/>
            </w:pPr>
          </w:p>
        </w:tc>
        <w:tc>
          <w:tcPr>
            <w:tcW w:w="40" w:type="dxa"/>
            <w:shd w:val="clear" w:color="auto" w:fill="auto"/>
            <w:tcMar>
              <w:top w:w="0" w:type="dxa"/>
              <w:left w:w="10" w:type="dxa"/>
              <w:bottom w:w="0" w:type="dxa"/>
              <w:right w:w="10" w:type="dxa"/>
            </w:tcMar>
          </w:tcPr>
          <w:p w:rsidR="00030337" w:rsidRDefault="00030337" w:rsidP="00E86DCE">
            <w:pPr>
              <w:spacing w:after="120" w:line="240" w:lineRule="auto"/>
              <w:rPr>
                <w:rFonts w:eastAsia="Times New Roman" w:cs="Arial"/>
                <w:szCs w:val="20"/>
                <w:lang w:eastAsia="en-GB"/>
              </w:rPr>
            </w:pPr>
          </w:p>
        </w:tc>
      </w:tr>
      <w:tr w:rsidR="00030337" w:rsidTr="000D06E9">
        <w:trPr>
          <w:trHeight w:val="44"/>
        </w:trPr>
        <w:tc>
          <w:tcPr>
            <w:tcW w:w="98" w:type="dxa"/>
            <w:shd w:val="clear" w:color="auto" w:fill="auto"/>
            <w:tcMar>
              <w:top w:w="0" w:type="dxa"/>
              <w:left w:w="10" w:type="dxa"/>
              <w:bottom w:w="0" w:type="dxa"/>
              <w:right w:w="10" w:type="dxa"/>
            </w:tcMar>
          </w:tcPr>
          <w:p w:rsidR="00030337" w:rsidRDefault="00030337" w:rsidP="00E86DCE">
            <w:pPr>
              <w:rPr>
                <w:rFonts w:eastAsia="Times New Roman" w:cs="Arial"/>
                <w:szCs w:val="20"/>
                <w:lang w:eastAsia="en-GB"/>
              </w:rPr>
            </w:pPr>
          </w:p>
        </w:tc>
        <w:tc>
          <w:tcPr>
            <w:tcW w:w="2019" w:type="dxa"/>
            <w:vMerge/>
            <w:tcBorders>
              <w:left w:val="single" w:sz="8" w:space="0" w:color="00FFFF"/>
              <w:right w:val="single" w:sz="8" w:space="0" w:color="00FFFF"/>
            </w:tcBorders>
            <w:shd w:val="clear" w:color="auto" w:fill="auto"/>
            <w:tcMar>
              <w:top w:w="0" w:type="dxa"/>
              <w:left w:w="108" w:type="dxa"/>
              <w:bottom w:w="0" w:type="dxa"/>
              <w:right w:w="108" w:type="dxa"/>
            </w:tcMar>
          </w:tcPr>
          <w:p w:rsidR="00030337" w:rsidRDefault="00030337" w:rsidP="005448B5">
            <w:pPr>
              <w:rPr>
                <w:rFonts w:eastAsia="Times New Roman" w:cs="Arial"/>
                <w:szCs w:val="20"/>
                <w:lang w:eastAsia="en-GB"/>
              </w:rPr>
            </w:pPr>
          </w:p>
        </w:tc>
        <w:tc>
          <w:tcPr>
            <w:tcW w:w="5811"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991FCB" w:rsidRDefault="00991FCB" w:rsidP="00991FCB">
            <w:pPr>
              <w:pStyle w:val="Normalboldafter"/>
              <w:rPr>
                <w:rFonts w:ascii="Times New Roman" w:eastAsia="Arial" w:hAnsi="Times New Roman"/>
                <w:b w:val="0"/>
                <w:color w:val="000000"/>
                <w:sz w:val="26"/>
                <w:szCs w:val="26"/>
                <w:lang w:val="en-US" w:eastAsia="en-GB"/>
              </w:rPr>
            </w:pPr>
            <w:r w:rsidRPr="00BB2A4F">
              <w:rPr>
                <w:rFonts w:ascii="Times New Roman" w:eastAsia="Arial" w:hAnsi="Times New Roman"/>
                <w:b w:val="0"/>
                <w:color w:val="000000"/>
                <w:sz w:val="26"/>
                <w:szCs w:val="26"/>
                <w:lang w:val="en-US" w:eastAsia="en-GB"/>
              </w:rPr>
              <w:t xml:space="preserve">Now, </w:t>
            </w:r>
            <w:r w:rsidRPr="00322884">
              <w:rPr>
                <w:rFonts w:ascii="Times New Roman" w:eastAsia="Arial" w:hAnsi="Times New Roman"/>
                <w:b w:val="0"/>
                <w:color w:val="000000"/>
                <w:sz w:val="26"/>
                <w:szCs w:val="26"/>
                <w:lang w:val="en-US" w:eastAsia="en-GB"/>
              </w:rPr>
              <w:t>tell me</w:t>
            </w:r>
            <w:r>
              <w:rPr>
                <w:rFonts w:ascii="Times New Roman" w:eastAsia="Arial" w:hAnsi="Times New Roman"/>
                <w:b w:val="0"/>
                <w:color w:val="000000"/>
                <w:sz w:val="26"/>
                <w:szCs w:val="26"/>
                <w:lang w:val="en-US" w:eastAsia="en-GB"/>
              </w:rPr>
              <w:t xml:space="preserve"> - </w:t>
            </w:r>
            <w:r w:rsidRPr="00BB2A4F">
              <w:rPr>
                <w:rFonts w:ascii="Times New Roman" w:eastAsia="Arial" w:hAnsi="Times New Roman"/>
                <w:b w:val="0"/>
                <w:color w:val="000000"/>
                <w:sz w:val="26"/>
                <w:szCs w:val="26"/>
                <w:lang w:val="en-US" w:eastAsia="en-GB"/>
              </w:rPr>
              <w:t>What Kazakh instruments do you know</w:t>
            </w:r>
            <w:r>
              <w:rPr>
                <w:rFonts w:ascii="Times New Roman" w:eastAsia="Arial" w:hAnsi="Times New Roman"/>
                <w:b w:val="0"/>
                <w:color w:val="000000"/>
                <w:sz w:val="26"/>
                <w:szCs w:val="26"/>
                <w:lang w:val="en-US" w:eastAsia="en-GB"/>
              </w:rPr>
              <w:t>?</w:t>
            </w:r>
          </w:p>
          <w:p w:rsidR="00322884" w:rsidRPr="0016105B" w:rsidRDefault="00322884" w:rsidP="0016105B">
            <w:pPr>
              <w:pStyle w:val="Normalboldafter"/>
              <w:rPr>
                <w:rFonts w:ascii="Times New Roman" w:eastAsia="Arial" w:hAnsi="Times New Roman"/>
                <w:b w:val="0"/>
                <w:color w:val="000000"/>
                <w:sz w:val="26"/>
                <w:szCs w:val="26"/>
                <w:lang w:val="en-US" w:eastAsia="en-GB"/>
              </w:rPr>
            </w:pPr>
            <w:bookmarkStart w:id="0" w:name="_GoBack"/>
            <w:bookmarkEnd w:id="0"/>
          </w:p>
          <w:p w:rsidR="00030337" w:rsidRPr="00C028CE" w:rsidRDefault="00030337" w:rsidP="00C028CE">
            <w:pPr>
              <w:pStyle w:val="Normalboldafter"/>
              <w:spacing w:line="240" w:lineRule="auto"/>
              <w:rPr>
                <w:rFonts w:ascii="Times New Roman" w:hAnsi="Times New Roman"/>
                <w:sz w:val="26"/>
                <w:szCs w:val="26"/>
                <w:lang w:eastAsia="en-GB"/>
              </w:rPr>
            </w:pPr>
            <w:r w:rsidRPr="00BB2A4F">
              <w:rPr>
                <w:rFonts w:ascii="Times New Roman" w:hAnsi="Times New Roman"/>
                <w:sz w:val="26"/>
                <w:szCs w:val="26"/>
                <w:lang w:eastAsia="en-GB"/>
              </w:rPr>
              <w:t xml:space="preserve">To listen for specific information </w:t>
            </w:r>
          </w:p>
          <w:p w:rsidR="00030337" w:rsidRDefault="00030337" w:rsidP="00C028CE">
            <w:pPr>
              <w:pStyle w:val="Normal5"/>
              <w:numPr>
                <w:ilvl w:val="0"/>
                <w:numId w:val="0"/>
              </w:numPr>
              <w:spacing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Groups dividing: (take pictures of dombra, </w:t>
            </w:r>
            <w:proofErr w:type="spellStart"/>
            <w:r>
              <w:rPr>
                <w:rFonts w:ascii="Times New Roman" w:hAnsi="Times New Roman" w:cs="Times New Roman"/>
                <w:sz w:val="26"/>
                <w:szCs w:val="26"/>
              </w:rPr>
              <w:t>kobyz</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Ss</w:t>
            </w:r>
            <w:proofErr w:type="spellEnd"/>
            <w:r>
              <w:rPr>
                <w:rFonts w:ascii="Times New Roman" w:hAnsi="Times New Roman" w:cs="Times New Roman"/>
                <w:sz w:val="26"/>
                <w:szCs w:val="26"/>
              </w:rPr>
              <w:t xml:space="preserve"> choose picture and divide for groups)</w:t>
            </w:r>
          </w:p>
          <w:p w:rsidR="00030337" w:rsidRPr="00A22C57" w:rsidRDefault="00030337" w:rsidP="00C028CE">
            <w:pPr>
              <w:pStyle w:val="Normal5"/>
              <w:spacing w:line="240" w:lineRule="auto"/>
              <w:rPr>
                <w:rFonts w:ascii="Times New Roman" w:hAnsi="Times New Roman" w:cs="Times New Roman"/>
                <w:b/>
                <w:sz w:val="26"/>
                <w:szCs w:val="26"/>
              </w:rPr>
            </w:pPr>
            <w:r w:rsidRPr="00A22C57">
              <w:rPr>
                <w:rFonts w:ascii="Times New Roman" w:hAnsi="Times New Roman" w:cs="Times New Roman"/>
                <w:b/>
                <w:sz w:val="26"/>
                <w:szCs w:val="26"/>
              </w:rPr>
              <w:t>Differentiation by task.</w:t>
            </w:r>
          </w:p>
          <w:p w:rsidR="00030337" w:rsidRDefault="00030337" w:rsidP="00C028CE">
            <w:pPr>
              <w:pStyle w:val="Normal5"/>
              <w:numPr>
                <w:ilvl w:val="0"/>
                <w:numId w:val="0"/>
              </w:numPr>
              <w:spacing w:line="240" w:lineRule="auto"/>
              <w:ind w:left="284"/>
              <w:rPr>
                <w:rFonts w:ascii="Times New Roman" w:hAnsi="Times New Roman" w:cs="Times New Roman"/>
                <w:sz w:val="26"/>
                <w:szCs w:val="26"/>
              </w:rPr>
            </w:pPr>
            <w:proofErr w:type="spellStart"/>
            <w:r>
              <w:rPr>
                <w:rFonts w:ascii="Times New Roman" w:hAnsi="Times New Roman" w:cs="Times New Roman"/>
                <w:sz w:val="26"/>
                <w:szCs w:val="26"/>
              </w:rPr>
              <w:t>Ss</w:t>
            </w:r>
            <w:proofErr w:type="spellEnd"/>
            <w:r>
              <w:rPr>
                <w:rFonts w:ascii="Times New Roman" w:hAnsi="Times New Roman" w:cs="Times New Roman"/>
                <w:sz w:val="26"/>
                <w:szCs w:val="26"/>
              </w:rPr>
              <w:t xml:space="preserve"> watch and listen the myth a/t dombra and groups do their own tasks.</w:t>
            </w:r>
          </w:p>
          <w:p w:rsidR="00030337" w:rsidRDefault="00030337" w:rsidP="00C028CE">
            <w:pPr>
              <w:pStyle w:val="Normal5"/>
              <w:numPr>
                <w:ilvl w:val="0"/>
                <w:numId w:val="0"/>
              </w:numPr>
              <w:spacing w:line="240" w:lineRule="auto"/>
              <w:ind w:left="284"/>
              <w:rPr>
                <w:rFonts w:ascii="Times New Roman" w:hAnsi="Times New Roman" w:cs="Times New Roman"/>
                <w:sz w:val="26"/>
                <w:szCs w:val="26"/>
              </w:rPr>
            </w:pPr>
            <w:r>
              <w:rPr>
                <w:rFonts w:ascii="Times New Roman" w:hAnsi="Times New Roman" w:cs="Times New Roman"/>
                <w:sz w:val="26"/>
                <w:szCs w:val="26"/>
              </w:rPr>
              <w:t>1</w:t>
            </w:r>
            <w:r w:rsidRPr="00AE1CDE">
              <w:rPr>
                <w:rFonts w:ascii="Times New Roman" w:hAnsi="Times New Roman" w:cs="Times New Roman"/>
                <w:sz w:val="26"/>
                <w:szCs w:val="26"/>
                <w:vertAlign w:val="superscript"/>
              </w:rPr>
              <w:t>st</w:t>
            </w:r>
            <w:r>
              <w:rPr>
                <w:rFonts w:ascii="Times New Roman" w:hAnsi="Times New Roman" w:cs="Times New Roman"/>
                <w:sz w:val="26"/>
                <w:szCs w:val="26"/>
              </w:rPr>
              <w:t xml:space="preserve"> group Listen to the text. Who, the younger or the older brother.</w:t>
            </w:r>
          </w:p>
          <w:p w:rsidR="00030337" w:rsidRDefault="00030337" w:rsidP="00C028CE">
            <w:pPr>
              <w:pStyle w:val="Normal5"/>
              <w:numPr>
                <w:ilvl w:val="0"/>
                <w:numId w:val="0"/>
              </w:numPr>
              <w:spacing w:line="240" w:lineRule="auto"/>
              <w:ind w:left="284"/>
              <w:rPr>
                <w:rFonts w:ascii="Times New Roman" w:hAnsi="Times New Roman" w:cs="Times New Roman"/>
                <w:sz w:val="26"/>
                <w:szCs w:val="26"/>
              </w:rPr>
            </w:pPr>
            <w:r>
              <w:rPr>
                <w:rFonts w:ascii="Times New Roman" w:hAnsi="Times New Roman" w:cs="Times New Roman"/>
                <w:sz w:val="26"/>
                <w:szCs w:val="26"/>
              </w:rPr>
              <w:t>2</w:t>
            </w:r>
            <w:r w:rsidRPr="00AE1CDE">
              <w:rPr>
                <w:rFonts w:ascii="Times New Roman" w:hAnsi="Times New Roman" w:cs="Times New Roman"/>
                <w:sz w:val="26"/>
                <w:szCs w:val="26"/>
                <w:vertAlign w:val="superscript"/>
              </w:rPr>
              <w:t>nd</w:t>
            </w:r>
            <w:r>
              <w:rPr>
                <w:rFonts w:ascii="Times New Roman" w:hAnsi="Times New Roman" w:cs="Times New Roman"/>
                <w:sz w:val="26"/>
                <w:szCs w:val="26"/>
              </w:rPr>
              <w:t xml:space="preserve"> group Choose True or False</w:t>
            </w:r>
          </w:p>
          <w:p w:rsidR="00030337" w:rsidRPr="00C028CE" w:rsidRDefault="00030337" w:rsidP="00030337">
            <w:pPr>
              <w:pStyle w:val="Normal5"/>
              <w:numPr>
                <w:ilvl w:val="0"/>
                <w:numId w:val="0"/>
              </w:numPr>
              <w:spacing w:line="240" w:lineRule="auto"/>
              <w:ind w:left="284"/>
              <w:rPr>
                <w:rFonts w:ascii="Times New Roman" w:hAnsi="Times New Roman" w:cs="Times New Roman"/>
                <w:sz w:val="26"/>
                <w:szCs w:val="26"/>
              </w:rPr>
            </w:pPr>
            <w:r>
              <w:rPr>
                <w:rFonts w:ascii="Times New Roman" w:hAnsi="Times New Roman" w:cs="Times New Roman"/>
                <w:sz w:val="26"/>
                <w:szCs w:val="26"/>
              </w:rPr>
              <w:t>3</w:t>
            </w:r>
            <w:r w:rsidRPr="00AE1CDE">
              <w:rPr>
                <w:rFonts w:ascii="Times New Roman" w:hAnsi="Times New Roman" w:cs="Times New Roman"/>
                <w:sz w:val="26"/>
                <w:szCs w:val="26"/>
                <w:vertAlign w:val="superscript"/>
              </w:rPr>
              <w:t>rd</w:t>
            </w:r>
            <w:r>
              <w:rPr>
                <w:rFonts w:ascii="Times New Roman" w:hAnsi="Times New Roman" w:cs="Times New Roman"/>
                <w:sz w:val="26"/>
                <w:szCs w:val="26"/>
              </w:rPr>
              <w:t xml:space="preserve"> group Complete the sentences.</w:t>
            </w:r>
          </w:p>
        </w:tc>
        <w:tc>
          <w:tcPr>
            <w:tcW w:w="2268"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30337" w:rsidRDefault="00030337" w:rsidP="00FF0C02">
            <w:pPr>
              <w:pStyle w:val="Normalbold"/>
            </w:pPr>
            <w:r>
              <w:lastRenderedPageBreak/>
              <w:t>Excel</w:t>
            </w:r>
          </w:p>
          <w:p w:rsidR="00030337" w:rsidRDefault="00030337" w:rsidP="00FF0C02">
            <w:pPr>
              <w:pStyle w:val="Normalbold"/>
            </w:pPr>
            <w:r>
              <w:t>whiteboard cd</w:t>
            </w:r>
          </w:p>
          <w:p w:rsidR="00030337" w:rsidRDefault="00030337" w:rsidP="00FF0C02">
            <w:pPr>
              <w:pStyle w:val="Normalbold"/>
            </w:pPr>
          </w:p>
          <w:p w:rsidR="00030337" w:rsidRPr="009A6616" w:rsidRDefault="00030337" w:rsidP="00FF0C02">
            <w:pPr>
              <w:pStyle w:val="Normalbold"/>
            </w:pPr>
          </w:p>
          <w:p w:rsidR="00030337" w:rsidRPr="009A6616" w:rsidRDefault="00030337" w:rsidP="00E86DCE">
            <w:pPr>
              <w:pStyle w:val="Normalbold"/>
            </w:pPr>
          </w:p>
          <w:p w:rsidR="00030337" w:rsidRPr="009A6616" w:rsidRDefault="00030337" w:rsidP="00E86DCE">
            <w:pPr>
              <w:pStyle w:val="Normalbold"/>
            </w:pPr>
          </w:p>
          <w:p w:rsidR="00030337" w:rsidRPr="009A6616" w:rsidRDefault="00030337" w:rsidP="00E86DCE">
            <w:pPr>
              <w:pStyle w:val="Normalbold"/>
            </w:pPr>
          </w:p>
          <w:p w:rsidR="00030337" w:rsidRPr="009A6616" w:rsidRDefault="00030337" w:rsidP="00E86DCE">
            <w:pPr>
              <w:pStyle w:val="Normalbold"/>
            </w:pPr>
          </w:p>
          <w:p w:rsidR="00716109" w:rsidRDefault="00716109" w:rsidP="00716109">
            <w:pPr>
              <w:pStyle w:val="Normalbold"/>
            </w:pPr>
          </w:p>
          <w:p w:rsidR="00322884" w:rsidRDefault="00322884" w:rsidP="00716109">
            <w:pPr>
              <w:pStyle w:val="Normalbold"/>
            </w:pPr>
          </w:p>
          <w:p w:rsidR="00716109" w:rsidRDefault="00716109" w:rsidP="00716109">
            <w:pPr>
              <w:pStyle w:val="Normalbold"/>
            </w:pPr>
            <w:r>
              <w:t xml:space="preserve">Excel </w:t>
            </w:r>
            <w:r w:rsidRPr="009A6616">
              <w:t>Video</w:t>
            </w:r>
            <w:r>
              <w:t xml:space="preserve"> </w:t>
            </w:r>
          </w:p>
          <w:p w:rsidR="00030337" w:rsidRDefault="00030337" w:rsidP="00E86DCE">
            <w:pPr>
              <w:pStyle w:val="Normalbold"/>
            </w:pPr>
          </w:p>
          <w:p w:rsidR="00030337" w:rsidRPr="009A6616" w:rsidRDefault="00030337" w:rsidP="00E86DCE">
            <w:pPr>
              <w:pStyle w:val="Normalbold"/>
            </w:pPr>
          </w:p>
        </w:tc>
        <w:tc>
          <w:tcPr>
            <w:tcW w:w="993"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30337" w:rsidRPr="009A6616" w:rsidRDefault="00030337" w:rsidP="00E86DCE">
            <w:pPr>
              <w:pStyle w:val="Normalbold"/>
            </w:pPr>
          </w:p>
        </w:tc>
        <w:tc>
          <w:tcPr>
            <w:tcW w:w="40" w:type="dxa"/>
            <w:shd w:val="clear" w:color="auto" w:fill="auto"/>
            <w:tcMar>
              <w:top w:w="0" w:type="dxa"/>
              <w:left w:w="10" w:type="dxa"/>
              <w:bottom w:w="0" w:type="dxa"/>
              <w:right w:w="10" w:type="dxa"/>
            </w:tcMar>
          </w:tcPr>
          <w:p w:rsidR="00030337" w:rsidRDefault="00030337" w:rsidP="00E86DCE">
            <w:pPr>
              <w:autoSpaceDE w:val="0"/>
              <w:spacing w:line="240" w:lineRule="auto"/>
              <w:rPr>
                <w:rFonts w:cs="Arial"/>
                <w:b/>
                <w:i/>
                <w:szCs w:val="20"/>
              </w:rPr>
            </w:pPr>
          </w:p>
        </w:tc>
      </w:tr>
      <w:tr w:rsidR="00030337" w:rsidTr="000D06E9">
        <w:trPr>
          <w:trHeight w:val="540"/>
        </w:trPr>
        <w:tc>
          <w:tcPr>
            <w:tcW w:w="98" w:type="dxa"/>
            <w:shd w:val="clear" w:color="auto" w:fill="auto"/>
            <w:tcMar>
              <w:top w:w="0" w:type="dxa"/>
              <w:left w:w="10" w:type="dxa"/>
              <w:bottom w:w="0" w:type="dxa"/>
              <w:right w:w="10" w:type="dxa"/>
            </w:tcMar>
          </w:tcPr>
          <w:p w:rsidR="00030337" w:rsidRDefault="00030337" w:rsidP="00E86DCE">
            <w:pPr>
              <w:rPr>
                <w:rFonts w:eastAsia="Times New Roman" w:cs="Arial"/>
                <w:szCs w:val="20"/>
                <w:lang w:eastAsia="en-GB"/>
              </w:rPr>
            </w:pPr>
          </w:p>
        </w:tc>
        <w:tc>
          <w:tcPr>
            <w:tcW w:w="2019" w:type="dxa"/>
            <w:vMerge/>
            <w:tcBorders>
              <w:left w:val="single" w:sz="8" w:space="0" w:color="00FFFF"/>
              <w:right w:val="single" w:sz="8" w:space="0" w:color="00FFFF"/>
            </w:tcBorders>
            <w:shd w:val="clear" w:color="auto" w:fill="auto"/>
            <w:tcMar>
              <w:top w:w="0" w:type="dxa"/>
              <w:left w:w="108" w:type="dxa"/>
              <w:bottom w:w="0" w:type="dxa"/>
              <w:right w:w="108" w:type="dxa"/>
            </w:tcMar>
          </w:tcPr>
          <w:p w:rsidR="00030337" w:rsidRDefault="00030337" w:rsidP="005448B5">
            <w:pPr>
              <w:rPr>
                <w:rFonts w:eastAsia="Times New Roman" w:cs="Arial"/>
                <w:szCs w:val="20"/>
                <w:lang w:eastAsia="en-GB"/>
              </w:rPr>
            </w:pPr>
          </w:p>
        </w:tc>
        <w:tc>
          <w:tcPr>
            <w:tcW w:w="5811" w:type="dxa"/>
            <w:gridSpan w:val="2"/>
            <w:vMerge w:val="restart"/>
            <w:tcBorders>
              <w:top w:val="single" w:sz="8" w:space="0" w:color="00FFFF"/>
              <w:left w:val="single" w:sz="8" w:space="0" w:color="00FFFF"/>
              <w:right w:val="single" w:sz="8" w:space="0" w:color="00FFFF"/>
            </w:tcBorders>
            <w:shd w:val="clear" w:color="auto" w:fill="auto"/>
            <w:tcMar>
              <w:top w:w="0" w:type="dxa"/>
              <w:left w:w="108" w:type="dxa"/>
              <w:bottom w:w="0" w:type="dxa"/>
              <w:right w:w="108" w:type="dxa"/>
            </w:tcMar>
          </w:tcPr>
          <w:p w:rsidR="00030337" w:rsidRDefault="00030337" w:rsidP="00020BD4">
            <w:pPr>
              <w:pStyle w:val="Normal5"/>
              <w:numPr>
                <w:ilvl w:val="0"/>
                <w:numId w:val="3"/>
              </w:numPr>
              <w:spacing w:line="240" w:lineRule="auto"/>
              <w:ind w:left="320"/>
              <w:rPr>
                <w:rFonts w:ascii="Times New Roman" w:hAnsi="Times New Roman" w:cs="Times New Roman"/>
                <w:b/>
                <w:sz w:val="26"/>
                <w:szCs w:val="26"/>
              </w:rPr>
            </w:pPr>
            <w:r w:rsidRPr="00020BD4">
              <w:rPr>
                <w:rFonts w:ascii="Times New Roman" w:hAnsi="Times New Roman" w:cs="Times New Roman"/>
                <w:b/>
                <w:sz w:val="26"/>
                <w:szCs w:val="26"/>
              </w:rPr>
              <w:t>Quiz</w:t>
            </w:r>
          </w:p>
          <w:p w:rsidR="00030337" w:rsidRPr="00BB2A4F" w:rsidRDefault="00030337" w:rsidP="00030337">
            <w:pPr>
              <w:pStyle w:val="Normal5"/>
              <w:numPr>
                <w:ilvl w:val="0"/>
                <w:numId w:val="0"/>
              </w:numPr>
              <w:spacing w:line="240" w:lineRule="auto"/>
              <w:ind w:left="320"/>
              <w:rPr>
                <w:rFonts w:ascii="Times New Roman" w:hAnsi="Times New Roman" w:cs="Times New Roman"/>
                <w:sz w:val="26"/>
                <w:szCs w:val="26"/>
              </w:rPr>
            </w:pPr>
            <w:proofErr w:type="spellStart"/>
            <w:r>
              <w:rPr>
                <w:rFonts w:ascii="Times New Roman" w:hAnsi="Times New Roman" w:cs="Times New Roman"/>
                <w:sz w:val="26"/>
                <w:szCs w:val="26"/>
              </w:rPr>
              <w:t>Ss</w:t>
            </w:r>
            <w:proofErr w:type="spellEnd"/>
            <w:r>
              <w:rPr>
                <w:rFonts w:ascii="Times New Roman" w:hAnsi="Times New Roman" w:cs="Times New Roman"/>
                <w:sz w:val="26"/>
                <w:szCs w:val="26"/>
              </w:rPr>
              <w:t xml:space="preserve"> listen different instruments and try to guess what’s the instrument </w:t>
            </w:r>
          </w:p>
        </w:tc>
        <w:tc>
          <w:tcPr>
            <w:tcW w:w="2268" w:type="dxa"/>
            <w:gridSpan w:val="2"/>
            <w:vMerge w:val="restart"/>
            <w:tcBorders>
              <w:top w:val="single" w:sz="8" w:space="0" w:color="00FFFF"/>
              <w:left w:val="single" w:sz="8" w:space="0" w:color="00FFFF"/>
              <w:right w:val="single" w:sz="8" w:space="0" w:color="00FFFF"/>
            </w:tcBorders>
            <w:shd w:val="clear" w:color="auto" w:fill="auto"/>
            <w:tcMar>
              <w:top w:w="0" w:type="dxa"/>
              <w:left w:w="108" w:type="dxa"/>
              <w:bottom w:w="0" w:type="dxa"/>
              <w:right w:w="108" w:type="dxa"/>
            </w:tcMar>
          </w:tcPr>
          <w:p w:rsidR="00030337" w:rsidRDefault="00030337" w:rsidP="00E86DCE">
            <w:pPr>
              <w:pStyle w:val="Normalbold"/>
            </w:pPr>
            <w:r>
              <w:t>Video</w:t>
            </w:r>
          </w:p>
        </w:tc>
        <w:tc>
          <w:tcPr>
            <w:tcW w:w="993" w:type="dxa"/>
            <w:vMerge w:val="restart"/>
            <w:tcBorders>
              <w:top w:val="single" w:sz="8" w:space="0" w:color="00FFFF"/>
              <w:left w:val="single" w:sz="8" w:space="0" w:color="00FFFF"/>
              <w:right w:val="single" w:sz="8" w:space="0" w:color="00FFFF"/>
            </w:tcBorders>
            <w:shd w:val="clear" w:color="auto" w:fill="auto"/>
            <w:tcMar>
              <w:top w:w="0" w:type="dxa"/>
              <w:left w:w="108" w:type="dxa"/>
              <w:bottom w:w="0" w:type="dxa"/>
              <w:right w:w="108" w:type="dxa"/>
            </w:tcMar>
          </w:tcPr>
          <w:p w:rsidR="00030337" w:rsidRDefault="00030337" w:rsidP="00E86DCE">
            <w:pPr>
              <w:pStyle w:val="Normalbold"/>
              <w:rPr>
                <w:i/>
              </w:rPr>
            </w:pPr>
          </w:p>
        </w:tc>
        <w:tc>
          <w:tcPr>
            <w:tcW w:w="40" w:type="dxa"/>
            <w:shd w:val="clear" w:color="auto" w:fill="auto"/>
            <w:tcMar>
              <w:top w:w="0" w:type="dxa"/>
              <w:left w:w="10" w:type="dxa"/>
              <w:bottom w:w="0" w:type="dxa"/>
              <w:right w:w="10" w:type="dxa"/>
            </w:tcMar>
          </w:tcPr>
          <w:p w:rsidR="00030337" w:rsidRDefault="00030337" w:rsidP="00E86DCE">
            <w:pPr>
              <w:autoSpaceDE w:val="0"/>
              <w:spacing w:line="240" w:lineRule="auto"/>
              <w:rPr>
                <w:rFonts w:cs="Arial"/>
                <w:b/>
                <w:i/>
                <w:szCs w:val="20"/>
              </w:rPr>
            </w:pPr>
          </w:p>
        </w:tc>
      </w:tr>
      <w:tr w:rsidR="00030337" w:rsidTr="000D06E9">
        <w:trPr>
          <w:trHeight w:val="117"/>
        </w:trPr>
        <w:tc>
          <w:tcPr>
            <w:tcW w:w="98" w:type="dxa"/>
            <w:shd w:val="clear" w:color="auto" w:fill="auto"/>
            <w:tcMar>
              <w:top w:w="0" w:type="dxa"/>
              <w:left w:w="10" w:type="dxa"/>
              <w:bottom w:w="0" w:type="dxa"/>
              <w:right w:w="10" w:type="dxa"/>
            </w:tcMar>
          </w:tcPr>
          <w:p w:rsidR="00030337" w:rsidRDefault="00030337" w:rsidP="00E86DCE">
            <w:pPr>
              <w:rPr>
                <w:rFonts w:eastAsia="Times New Roman" w:cs="Arial"/>
                <w:szCs w:val="20"/>
                <w:lang w:eastAsia="en-GB"/>
              </w:rPr>
            </w:pPr>
          </w:p>
        </w:tc>
        <w:tc>
          <w:tcPr>
            <w:tcW w:w="2019" w:type="dxa"/>
            <w:vMerge/>
            <w:tcBorders>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30337" w:rsidRDefault="00030337" w:rsidP="005448B5">
            <w:pPr>
              <w:rPr>
                <w:rFonts w:eastAsia="Times New Roman" w:cs="Arial"/>
                <w:szCs w:val="20"/>
                <w:lang w:eastAsia="en-GB"/>
              </w:rPr>
            </w:pPr>
          </w:p>
        </w:tc>
        <w:tc>
          <w:tcPr>
            <w:tcW w:w="5811" w:type="dxa"/>
            <w:gridSpan w:val="2"/>
            <w:vMerge/>
            <w:tcBorders>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30337" w:rsidRPr="00020BD4" w:rsidRDefault="00030337" w:rsidP="00020BD4">
            <w:pPr>
              <w:pStyle w:val="Normal5"/>
              <w:numPr>
                <w:ilvl w:val="0"/>
                <w:numId w:val="0"/>
              </w:numPr>
              <w:spacing w:line="240" w:lineRule="auto"/>
              <w:ind w:left="320"/>
              <w:rPr>
                <w:rFonts w:ascii="Times New Roman" w:hAnsi="Times New Roman" w:cs="Times New Roman"/>
                <w:sz w:val="26"/>
                <w:szCs w:val="26"/>
              </w:rPr>
            </w:pPr>
          </w:p>
        </w:tc>
        <w:tc>
          <w:tcPr>
            <w:tcW w:w="2268" w:type="dxa"/>
            <w:gridSpan w:val="2"/>
            <w:vMerge/>
            <w:tcBorders>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30337" w:rsidRDefault="00030337" w:rsidP="00E86DCE">
            <w:pPr>
              <w:pStyle w:val="Normalbold"/>
            </w:pPr>
          </w:p>
        </w:tc>
        <w:tc>
          <w:tcPr>
            <w:tcW w:w="993" w:type="dxa"/>
            <w:vMerge/>
            <w:tcBorders>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30337" w:rsidRDefault="00030337" w:rsidP="00E86DCE">
            <w:pPr>
              <w:pStyle w:val="Normalbold"/>
              <w:rPr>
                <w:i/>
              </w:rPr>
            </w:pPr>
          </w:p>
        </w:tc>
        <w:tc>
          <w:tcPr>
            <w:tcW w:w="40" w:type="dxa"/>
            <w:shd w:val="clear" w:color="auto" w:fill="auto"/>
            <w:tcMar>
              <w:top w:w="0" w:type="dxa"/>
              <w:left w:w="10" w:type="dxa"/>
              <w:bottom w:w="0" w:type="dxa"/>
              <w:right w:w="10" w:type="dxa"/>
            </w:tcMar>
          </w:tcPr>
          <w:p w:rsidR="00030337" w:rsidRDefault="00030337" w:rsidP="00E86DCE">
            <w:pPr>
              <w:autoSpaceDE w:val="0"/>
              <w:spacing w:line="240" w:lineRule="auto"/>
              <w:rPr>
                <w:rFonts w:cs="Arial"/>
                <w:b/>
                <w:i/>
                <w:szCs w:val="20"/>
              </w:rPr>
            </w:pPr>
          </w:p>
        </w:tc>
      </w:tr>
      <w:tr w:rsidR="00B33B49" w:rsidTr="005B2CD2">
        <w:trPr>
          <w:trHeight w:val="880"/>
        </w:trPr>
        <w:tc>
          <w:tcPr>
            <w:tcW w:w="98" w:type="dxa"/>
            <w:shd w:val="clear" w:color="auto" w:fill="auto"/>
            <w:tcMar>
              <w:top w:w="0" w:type="dxa"/>
              <w:left w:w="10" w:type="dxa"/>
              <w:bottom w:w="0" w:type="dxa"/>
              <w:right w:w="10" w:type="dxa"/>
            </w:tcMar>
          </w:tcPr>
          <w:p w:rsidR="00B33B49" w:rsidRDefault="00B33B49" w:rsidP="00E86DCE">
            <w:pPr>
              <w:spacing w:line="240" w:lineRule="auto"/>
              <w:jc w:val="center"/>
              <w:rPr>
                <w:rFonts w:eastAsia="Times New Roman" w:cs="Arial"/>
                <w:szCs w:val="20"/>
                <w:lang w:eastAsia="en-GB"/>
              </w:rPr>
            </w:pPr>
          </w:p>
        </w:tc>
        <w:tc>
          <w:tcPr>
            <w:tcW w:w="2019"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lang w:eastAsia="en-GB"/>
              </w:rPr>
            </w:pPr>
            <w:r>
              <w:rPr>
                <w:lang w:eastAsia="en-GB"/>
              </w:rPr>
              <w:t>Ending the lesson</w:t>
            </w:r>
          </w:p>
        </w:tc>
        <w:tc>
          <w:tcPr>
            <w:tcW w:w="5811"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0529C7" w:rsidRDefault="000529C7" w:rsidP="000529C7">
            <w:pPr>
              <w:pStyle w:val="Normalboldafter"/>
              <w:numPr>
                <w:ilvl w:val="0"/>
                <w:numId w:val="3"/>
              </w:numPr>
              <w:ind w:left="320"/>
              <w:rPr>
                <w:rFonts w:ascii="Times New Roman" w:hAnsi="Times New Roman"/>
                <w:sz w:val="26"/>
                <w:szCs w:val="26"/>
              </w:rPr>
            </w:pPr>
            <w:r w:rsidRPr="000529C7">
              <w:rPr>
                <w:rFonts w:ascii="Times New Roman" w:hAnsi="Times New Roman"/>
                <w:sz w:val="26"/>
                <w:szCs w:val="26"/>
              </w:rPr>
              <w:t>Reflection</w:t>
            </w:r>
          </w:p>
          <w:p w:rsidR="000529C7" w:rsidRDefault="00C92BC8" w:rsidP="000529C7">
            <w:pPr>
              <w:pStyle w:val="Normalboldafter"/>
              <w:ind w:left="320"/>
              <w:rPr>
                <w:rFonts w:ascii="Times New Roman" w:hAnsi="Times New Roman"/>
                <w:b w:val="0"/>
                <w:sz w:val="26"/>
                <w:szCs w:val="26"/>
                <w:lang w:val="en-US"/>
              </w:rPr>
            </w:pPr>
            <w:r>
              <w:rPr>
                <w:rFonts w:ascii="Times New Roman" w:hAnsi="Times New Roman"/>
                <w:b w:val="0"/>
                <w:sz w:val="26"/>
                <w:szCs w:val="26"/>
                <w:lang w:val="en-US"/>
              </w:rPr>
              <w:t>Our lesson is coming to</w:t>
            </w:r>
            <w:r w:rsidR="00953947" w:rsidRPr="00953947">
              <w:rPr>
                <w:rFonts w:ascii="Times New Roman" w:hAnsi="Times New Roman"/>
                <w:b w:val="0"/>
                <w:sz w:val="26"/>
                <w:szCs w:val="26"/>
                <w:lang w:val="en-US"/>
              </w:rPr>
              <w:t xml:space="preserve"> end, I suggest you evaluate how you have learned today's lesson, whether you have understood everything or whether you still have some work to do. You see the target on the board, please evaluate your knowledge on a 10-point scale.</w:t>
            </w:r>
          </w:p>
          <w:p w:rsidR="00953947" w:rsidRPr="00AE1CDE" w:rsidRDefault="00953947" w:rsidP="000529C7">
            <w:pPr>
              <w:pStyle w:val="Normalboldafter"/>
              <w:ind w:left="320"/>
              <w:rPr>
                <w:rFonts w:ascii="Times New Roman" w:hAnsi="Times New Roman"/>
                <w:b w:val="0"/>
                <w:sz w:val="26"/>
                <w:szCs w:val="26"/>
                <w:lang w:val="en-US"/>
              </w:rPr>
            </w:pPr>
          </w:p>
          <w:p w:rsidR="003D4C4C" w:rsidRPr="000529C7" w:rsidRDefault="003A4B85" w:rsidP="003D4C4C">
            <w:pPr>
              <w:pStyle w:val="Normalboldafter"/>
              <w:rPr>
                <w:rFonts w:ascii="Times New Roman" w:hAnsi="Times New Roman"/>
                <w:sz w:val="26"/>
                <w:szCs w:val="26"/>
              </w:rPr>
            </w:pPr>
            <w:r w:rsidRPr="000529C7">
              <w:rPr>
                <w:rFonts w:ascii="Times New Roman" w:hAnsi="Times New Roman"/>
                <w:sz w:val="26"/>
                <w:szCs w:val="26"/>
              </w:rPr>
              <w:t xml:space="preserve">H\t </w:t>
            </w:r>
            <w:r w:rsidR="002721E3" w:rsidRPr="000529C7">
              <w:rPr>
                <w:rFonts w:ascii="Times New Roman" w:hAnsi="Times New Roman"/>
                <w:sz w:val="26"/>
                <w:szCs w:val="26"/>
              </w:rPr>
              <w:t>to</w:t>
            </w:r>
            <w:r w:rsidR="003D4C4C" w:rsidRPr="000529C7">
              <w:rPr>
                <w:rFonts w:ascii="Times New Roman" w:hAnsi="Times New Roman"/>
                <w:sz w:val="26"/>
                <w:szCs w:val="26"/>
              </w:rPr>
              <w:t xml:space="preserve"> create a poster showing traditional music instruments</w:t>
            </w:r>
          </w:p>
          <w:p w:rsidR="00B33B49" w:rsidRDefault="003D4C4C" w:rsidP="003D4C4C">
            <w:pPr>
              <w:pStyle w:val="a3"/>
              <w:numPr>
                <w:ilvl w:val="0"/>
                <w:numId w:val="2"/>
              </w:numPr>
              <w:ind w:left="303"/>
            </w:pPr>
            <w:r w:rsidRPr="000529C7">
              <w:rPr>
                <w:rFonts w:ascii="Times New Roman" w:hAnsi="Times New Roman"/>
                <w:sz w:val="26"/>
                <w:szCs w:val="26"/>
              </w:rPr>
              <w:t xml:space="preserve">Explain the task and tell </w:t>
            </w:r>
            <w:proofErr w:type="spellStart"/>
            <w:r w:rsidRPr="000529C7">
              <w:rPr>
                <w:rFonts w:ascii="Times New Roman" w:hAnsi="Times New Roman"/>
                <w:sz w:val="26"/>
                <w:szCs w:val="26"/>
              </w:rPr>
              <w:t>Ss</w:t>
            </w:r>
            <w:proofErr w:type="spellEnd"/>
            <w:r w:rsidRPr="000529C7">
              <w:rPr>
                <w:rFonts w:ascii="Times New Roman" w:hAnsi="Times New Roman"/>
                <w:sz w:val="26"/>
                <w:szCs w:val="26"/>
              </w:rPr>
              <w:t xml:space="preserve"> to work in groups and use the internet or encyclopaedias/ other reference books to look up traditional musical instruments from Kazakhstan.</w:t>
            </w:r>
          </w:p>
        </w:tc>
        <w:tc>
          <w:tcPr>
            <w:tcW w:w="2268"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
            </w:pPr>
          </w:p>
        </w:tc>
        <w:tc>
          <w:tcPr>
            <w:tcW w:w="993" w:type="dxa"/>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
            </w:pPr>
          </w:p>
        </w:tc>
        <w:tc>
          <w:tcPr>
            <w:tcW w:w="40" w:type="dxa"/>
            <w:shd w:val="clear" w:color="auto" w:fill="auto"/>
            <w:tcMar>
              <w:top w:w="0" w:type="dxa"/>
              <w:left w:w="10" w:type="dxa"/>
              <w:bottom w:w="0" w:type="dxa"/>
              <w:right w:w="10" w:type="dxa"/>
            </w:tcMar>
          </w:tcPr>
          <w:p w:rsidR="00B33B49" w:rsidRDefault="00B33B49" w:rsidP="00E86DCE">
            <w:pPr>
              <w:spacing w:after="120" w:line="240" w:lineRule="auto"/>
              <w:rPr>
                <w:rFonts w:eastAsia="Times New Roman" w:cs="Arial"/>
                <w:szCs w:val="20"/>
                <w:lang w:eastAsia="en-GB"/>
              </w:rPr>
            </w:pPr>
          </w:p>
        </w:tc>
      </w:tr>
      <w:tr w:rsidR="00B33B49" w:rsidTr="005B2CD2">
        <w:trPr>
          <w:trHeight w:val="471"/>
        </w:trPr>
        <w:tc>
          <w:tcPr>
            <w:tcW w:w="98" w:type="dxa"/>
            <w:shd w:val="clear" w:color="auto" w:fill="auto"/>
            <w:tcMar>
              <w:top w:w="0" w:type="dxa"/>
              <w:left w:w="10" w:type="dxa"/>
              <w:bottom w:w="0" w:type="dxa"/>
              <w:right w:w="10" w:type="dxa"/>
            </w:tcMar>
          </w:tcPr>
          <w:p w:rsidR="00B33B49" w:rsidRDefault="00B33B49" w:rsidP="00E86DCE">
            <w:pPr>
              <w:spacing w:before="120" w:after="120" w:line="240" w:lineRule="auto"/>
              <w:rPr>
                <w:rFonts w:eastAsia="Times New Roman" w:cs="Arial"/>
                <w:b/>
                <w:szCs w:val="20"/>
                <w:lang w:eastAsia="en-GB"/>
              </w:rPr>
            </w:pPr>
          </w:p>
        </w:tc>
        <w:tc>
          <w:tcPr>
            <w:tcW w:w="11091" w:type="dxa"/>
            <w:gridSpan w:val="6"/>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vAlign w:val="center"/>
          </w:tcPr>
          <w:p w:rsidR="00B33B49" w:rsidRDefault="00B33B49" w:rsidP="00E86DCE">
            <w:pPr>
              <w:pStyle w:val="Normalbold"/>
            </w:pPr>
            <w:r>
              <w:t>Additional information</w:t>
            </w:r>
          </w:p>
        </w:tc>
        <w:tc>
          <w:tcPr>
            <w:tcW w:w="40" w:type="dxa"/>
            <w:shd w:val="clear" w:color="auto" w:fill="auto"/>
            <w:tcMar>
              <w:top w:w="0" w:type="dxa"/>
              <w:left w:w="10" w:type="dxa"/>
              <w:bottom w:w="0" w:type="dxa"/>
              <w:right w:w="10" w:type="dxa"/>
            </w:tcMar>
          </w:tcPr>
          <w:p w:rsidR="00B33B49" w:rsidRDefault="00B33B49" w:rsidP="00E86DCE">
            <w:pPr>
              <w:spacing w:before="120" w:after="120" w:line="240" w:lineRule="auto"/>
              <w:rPr>
                <w:rFonts w:eastAsia="Times New Roman" w:cs="Arial"/>
                <w:b/>
                <w:szCs w:val="20"/>
                <w:lang w:eastAsia="en-GB"/>
              </w:rPr>
            </w:pPr>
          </w:p>
        </w:tc>
      </w:tr>
      <w:tr w:rsidR="00B33B49" w:rsidTr="005B2CD2">
        <w:trPr>
          <w:gridBefore w:val="1"/>
          <w:gridAfter w:val="1"/>
          <w:wBefore w:w="98" w:type="dxa"/>
          <w:wAfter w:w="40" w:type="dxa"/>
          <w:trHeight w:hRule="exact" w:val="1235"/>
        </w:trPr>
        <w:tc>
          <w:tcPr>
            <w:tcW w:w="4250"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
            </w:pPr>
            <w:r>
              <w:t>Differentiation – how do you plan to give more support? How do you plan to challenge the more able learners?</w:t>
            </w:r>
          </w:p>
        </w:tc>
        <w:tc>
          <w:tcPr>
            <w:tcW w:w="3965"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
            </w:pPr>
            <w:r>
              <w:t>Assessment – how are you planning to check learners’ learning?</w:t>
            </w:r>
          </w:p>
        </w:tc>
        <w:tc>
          <w:tcPr>
            <w:tcW w:w="2876"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pStyle w:val="Normalbold"/>
            </w:pPr>
            <w:r>
              <w:t>Cross-curricular links</w:t>
            </w:r>
            <w:r>
              <w:br/>
              <w:t>Health and safety check</w:t>
            </w:r>
            <w:r>
              <w:br/>
              <w:t>ICT links</w:t>
            </w:r>
            <w:r>
              <w:br/>
              <w:t>Values links</w:t>
            </w:r>
          </w:p>
        </w:tc>
      </w:tr>
      <w:tr w:rsidR="00B33B49" w:rsidTr="005B2CD2">
        <w:trPr>
          <w:gridBefore w:val="1"/>
          <w:gridAfter w:val="1"/>
          <w:wBefore w:w="98" w:type="dxa"/>
          <w:wAfter w:w="40" w:type="dxa"/>
          <w:trHeight w:hRule="exact" w:val="1235"/>
        </w:trPr>
        <w:tc>
          <w:tcPr>
            <w:tcW w:w="4250"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r>
              <w:rPr>
                <w:lang w:eastAsia="en-GB"/>
              </w:rPr>
              <w:t>monitor less able groups in poster writing task and provide support through further modelling and providing sentence starters</w:t>
            </w:r>
          </w:p>
        </w:tc>
        <w:tc>
          <w:tcPr>
            <w:tcW w:w="3965"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r>
              <w:rPr>
                <w:lang w:eastAsia="en-GB"/>
              </w:rPr>
              <w:t>monitor accuracy of use and pronunciation of module vocabulary and remodel and drill as necessary</w:t>
            </w:r>
          </w:p>
        </w:tc>
        <w:tc>
          <w:tcPr>
            <w:tcW w:w="2876"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lang w:eastAsia="en-GB"/>
              </w:rPr>
            </w:pPr>
            <w:r>
              <w:rPr>
                <w:lang w:eastAsia="en-GB"/>
              </w:rPr>
              <w:t>cross-curricular links: Music</w:t>
            </w:r>
          </w:p>
        </w:tc>
      </w:tr>
      <w:tr w:rsidR="00B33B49" w:rsidTr="005B2CD2">
        <w:trPr>
          <w:gridBefore w:val="1"/>
          <w:gridAfter w:val="1"/>
          <w:wBefore w:w="98" w:type="dxa"/>
          <w:wAfter w:w="40" w:type="dxa"/>
          <w:trHeight w:hRule="exact" w:val="965"/>
        </w:trPr>
        <w:tc>
          <w:tcPr>
            <w:tcW w:w="4250"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lang w:eastAsia="en-GB"/>
              </w:rPr>
            </w:pPr>
            <w:r w:rsidRPr="00F75952">
              <w:rPr>
                <w:lang w:eastAsia="en-GB"/>
              </w:rPr>
              <w:t>challenge more able learners to write two or three connected sentences for each part of poster</w:t>
            </w:r>
          </w:p>
        </w:tc>
        <w:tc>
          <w:tcPr>
            <w:tcW w:w="3965"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lang w:eastAsia="en-GB"/>
              </w:rPr>
            </w:pPr>
            <w:r w:rsidRPr="00F75952">
              <w:rPr>
                <w:lang w:eastAsia="en-GB"/>
              </w:rPr>
              <w:t>highlight errors in poster text in pencil for learners to self-correct before display</w:t>
            </w:r>
          </w:p>
        </w:tc>
        <w:tc>
          <w:tcPr>
            <w:tcW w:w="2876" w:type="dxa"/>
            <w:gridSpan w:val="2"/>
            <w:tcBorders>
              <w:top w:val="single" w:sz="8" w:space="0" w:color="00FFFF"/>
              <w:left w:val="single" w:sz="8" w:space="0" w:color="00FFFF"/>
              <w:bottom w:val="single" w:sz="8" w:space="0" w:color="00FFFF"/>
              <w:right w:val="single" w:sz="8" w:space="0" w:color="00FFFF"/>
            </w:tcBorders>
            <w:shd w:val="clear" w:color="auto" w:fill="auto"/>
            <w:tcMar>
              <w:top w:w="0" w:type="dxa"/>
              <w:left w:w="108" w:type="dxa"/>
              <w:bottom w:w="0" w:type="dxa"/>
              <w:right w:w="108" w:type="dxa"/>
            </w:tcMar>
          </w:tcPr>
          <w:p w:rsidR="00B33B49" w:rsidRDefault="00B33B49" w:rsidP="00E86DCE">
            <w:pPr>
              <w:rPr>
                <w:lang w:eastAsia="en-GB"/>
              </w:rPr>
            </w:pPr>
          </w:p>
        </w:tc>
      </w:tr>
    </w:tbl>
    <w:p w:rsidR="00B33B49" w:rsidRDefault="00B33B49" w:rsidP="00B33B49">
      <w:pPr>
        <w:widowControl w:val="0"/>
        <w:spacing w:line="260" w:lineRule="exact"/>
        <w:rPr>
          <w:rFonts w:eastAsia="Times New Roman" w:cs="Arial"/>
          <w:szCs w:val="20"/>
        </w:rPr>
      </w:pPr>
    </w:p>
    <w:p w:rsidR="00FB3726" w:rsidRDefault="00FB3726" w:rsidP="00C92BC8">
      <w:pPr>
        <w:autoSpaceDN w:val="0"/>
        <w:spacing w:after="160" w:line="240" w:lineRule="auto"/>
        <w:textAlignment w:val="baseline"/>
        <w:rPr>
          <w:rFonts w:eastAsia="Times New Roman"/>
          <w:b/>
          <w:sz w:val="28"/>
          <w:szCs w:val="28"/>
          <w:lang w:eastAsia="en-GB"/>
        </w:rPr>
      </w:pPr>
      <w:r>
        <w:rPr>
          <w:rFonts w:eastAsia="Times New Roman"/>
          <w:b/>
          <w:sz w:val="28"/>
          <w:szCs w:val="28"/>
          <w:lang w:eastAsia="en-GB"/>
        </w:rPr>
        <w:t>NOTE:</w:t>
      </w:r>
    </w:p>
    <w:p w:rsidR="00B77B77" w:rsidRPr="00C92BC8" w:rsidRDefault="00FB3726" w:rsidP="00C92BC8">
      <w:pPr>
        <w:autoSpaceDN w:val="0"/>
        <w:spacing w:after="160" w:line="240" w:lineRule="auto"/>
        <w:textAlignment w:val="baseline"/>
        <w:rPr>
          <w:rFonts w:eastAsia="Times New Roman"/>
          <w:b/>
          <w:sz w:val="28"/>
          <w:szCs w:val="28"/>
          <w:lang w:eastAsia="en-GB"/>
        </w:rPr>
      </w:pPr>
      <w:r>
        <w:rPr>
          <w:rFonts w:eastAsia="Times New Roman"/>
          <w:b/>
          <w:sz w:val="28"/>
          <w:szCs w:val="28"/>
          <w:lang w:eastAsia="en-GB"/>
        </w:rPr>
        <w:t>LRS</w:t>
      </w:r>
      <w:r w:rsidRPr="00FB3726">
        <w:rPr>
          <w:rFonts w:eastAsia="Times New Roman"/>
          <w:sz w:val="28"/>
          <w:szCs w:val="28"/>
          <w:lang w:eastAsia="en-GB"/>
        </w:rPr>
        <w:t xml:space="preserve"> (Logically Reference Signal) method- Students draw small pictures and relying on them, they retell the text. This method allows students to overcome the excitement, and not worry about the fact they may forget the text.</w:t>
      </w:r>
    </w:p>
    <w:sectPr w:rsidR="00B77B77" w:rsidRPr="00C92BC8" w:rsidSect="00B33B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FA5"/>
    <w:multiLevelType w:val="hybridMultilevel"/>
    <w:tmpl w:val="F6FE302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345A1"/>
    <w:multiLevelType w:val="hybridMultilevel"/>
    <w:tmpl w:val="7E9EE0A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66898"/>
    <w:multiLevelType w:val="multilevel"/>
    <w:tmpl w:val="E996C03A"/>
    <w:lvl w:ilvl="0">
      <w:start w:val="1"/>
      <w:numFmt w:val="bullet"/>
      <w:pStyle w:val="Normal5"/>
      <w:lvlText w:val=""/>
      <w:lvlJc w:val="left"/>
      <w:pPr>
        <w:ind w:left="785" w:hanging="360"/>
      </w:pPr>
      <w:rPr>
        <w:rFonts w:ascii="Symbol" w:hAnsi="Symbol" w:hint="default"/>
      </w:rPr>
    </w:lvl>
    <w:lvl w:ilvl="1">
      <w:numFmt w:val="bullet"/>
      <w:lvlText w:val="o"/>
      <w:lvlJc w:val="left"/>
      <w:pPr>
        <w:ind w:left="1185" w:hanging="360"/>
      </w:pPr>
      <w:rPr>
        <w:rFonts w:ascii="Courier New" w:hAnsi="Courier New" w:cs="Courier New"/>
      </w:rPr>
    </w:lvl>
    <w:lvl w:ilvl="2">
      <w:numFmt w:val="bullet"/>
      <w:lvlText w:val=""/>
      <w:lvlJc w:val="left"/>
      <w:pPr>
        <w:ind w:left="1905" w:hanging="360"/>
      </w:pPr>
      <w:rPr>
        <w:rFonts w:ascii="Wingdings" w:hAnsi="Wingdings"/>
      </w:rPr>
    </w:lvl>
    <w:lvl w:ilvl="3">
      <w:numFmt w:val="bullet"/>
      <w:lvlText w:val=""/>
      <w:lvlJc w:val="left"/>
      <w:pPr>
        <w:ind w:left="2625" w:hanging="360"/>
      </w:pPr>
      <w:rPr>
        <w:rFonts w:ascii="Symbol" w:hAnsi="Symbol"/>
      </w:rPr>
    </w:lvl>
    <w:lvl w:ilvl="4">
      <w:numFmt w:val="bullet"/>
      <w:lvlText w:val="o"/>
      <w:lvlJc w:val="left"/>
      <w:pPr>
        <w:ind w:left="3345" w:hanging="360"/>
      </w:pPr>
      <w:rPr>
        <w:rFonts w:ascii="Courier New" w:hAnsi="Courier New" w:cs="Courier New"/>
      </w:rPr>
    </w:lvl>
    <w:lvl w:ilvl="5">
      <w:numFmt w:val="bullet"/>
      <w:lvlText w:val=""/>
      <w:lvlJc w:val="left"/>
      <w:pPr>
        <w:ind w:left="4065" w:hanging="360"/>
      </w:pPr>
      <w:rPr>
        <w:rFonts w:ascii="Wingdings" w:hAnsi="Wingdings"/>
      </w:rPr>
    </w:lvl>
    <w:lvl w:ilvl="6">
      <w:numFmt w:val="bullet"/>
      <w:lvlText w:val=""/>
      <w:lvlJc w:val="left"/>
      <w:pPr>
        <w:ind w:left="4785" w:hanging="360"/>
      </w:pPr>
      <w:rPr>
        <w:rFonts w:ascii="Symbol" w:hAnsi="Symbol"/>
      </w:rPr>
    </w:lvl>
    <w:lvl w:ilvl="7">
      <w:numFmt w:val="bullet"/>
      <w:lvlText w:val="o"/>
      <w:lvlJc w:val="left"/>
      <w:pPr>
        <w:ind w:left="5505" w:hanging="360"/>
      </w:pPr>
      <w:rPr>
        <w:rFonts w:ascii="Courier New" w:hAnsi="Courier New" w:cs="Courier New"/>
      </w:rPr>
    </w:lvl>
    <w:lvl w:ilvl="8">
      <w:numFmt w:val="bullet"/>
      <w:lvlText w:val=""/>
      <w:lvlJc w:val="left"/>
      <w:pPr>
        <w:ind w:left="6225" w:hanging="360"/>
      </w:pPr>
      <w:rPr>
        <w:rFonts w:ascii="Wingdings" w:hAnsi="Wingdings"/>
      </w:rPr>
    </w:lvl>
  </w:abstractNum>
  <w:abstractNum w:abstractNumId="3" w15:restartNumberingAfterBreak="0">
    <w:nsid w:val="578D17CB"/>
    <w:multiLevelType w:val="hybridMultilevel"/>
    <w:tmpl w:val="B9849CC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472A6"/>
    <w:multiLevelType w:val="hybridMultilevel"/>
    <w:tmpl w:val="B75268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036B6"/>
    <w:multiLevelType w:val="hybridMultilevel"/>
    <w:tmpl w:val="FD72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A7482"/>
    <w:multiLevelType w:val="hybridMultilevel"/>
    <w:tmpl w:val="C5B0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9A"/>
    <w:rsid w:val="00020BD4"/>
    <w:rsid w:val="000273C8"/>
    <w:rsid w:val="00030337"/>
    <w:rsid w:val="000529C7"/>
    <w:rsid w:val="00073A56"/>
    <w:rsid w:val="000C39B4"/>
    <w:rsid w:val="0016105B"/>
    <w:rsid w:val="0016362F"/>
    <w:rsid w:val="002721E3"/>
    <w:rsid w:val="00322884"/>
    <w:rsid w:val="00336B73"/>
    <w:rsid w:val="003A4B85"/>
    <w:rsid w:val="003D4C4C"/>
    <w:rsid w:val="00490D5A"/>
    <w:rsid w:val="005448B5"/>
    <w:rsid w:val="005650C2"/>
    <w:rsid w:val="005B2CD2"/>
    <w:rsid w:val="00637CCC"/>
    <w:rsid w:val="00654B30"/>
    <w:rsid w:val="006E2AB1"/>
    <w:rsid w:val="006E33FD"/>
    <w:rsid w:val="006F0946"/>
    <w:rsid w:val="00714072"/>
    <w:rsid w:val="00716109"/>
    <w:rsid w:val="00750E44"/>
    <w:rsid w:val="007B60F2"/>
    <w:rsid w:val="007E444B"/>
    <w:rsid w:val="008D4179"/>
    <w:rsid w:val="00953947"/>
    <w:rsid w:val="00991FCB"/>
    <w:rsid w:val="009D4F9A"/>
    <w:rsid w:val="00A22C57"/>
    <w:rsid w:val="00AC3A1A"/>
    <w:rsid w:val="00AD144F"/>
    <w:rsid w:val="00AE1CDE"/>
    <w:rsid w:val="00B33B49"/>
    <w:rsid w:val="00B77B77"/>
    <w:rsid w:val="00BB2A4F"/>
    <w:rsid w:val="00C028CE"/>
    <w:rsid w:val="00C225F7"/>
    <w:rsid w:val="00C92BC8"/>
    <w:rsid w:val="00E54BD6"/>
    <w:rsid w:val="00FB34D7"/>
    <w:rsid w:val="00FB3726"/>
    <w:rsid w:val="00FF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0613"/>
  <w15:chartTrackingRefBased/>
  <w15:docId w15:val="{8DE36FDF-8DA1-4A55-ADBA-E42AE1A3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49"/>
    <w:pPr>
      <w:spacing w:after="0" w:line="280" w:lineRule="exact"/>
    </w:pPr>
    <w:rPr>
      <w:rFonts w:ascii="Arial" w:eastAsia="Calibri" w:hAnsi="Arial"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5">
    <w:name w:val="Normal 5"/>
    <w:basedOn w:val="a"/>
    <w:qFormat/>
    <w:rsid w:val="00B33B49"/>
    <w:pPr>
      <w:widowControl w:val="0"/>
      <w:numPr>
        <w:numId w:val="1"/>
      </w:numPr>
      <w:suppressAutoHyphens/>
      <w:autoSpaceDN w:val="0"/>
      <w:ind w:left="284" w:hanging="284"/>
      <w:jc w:val="both"/>
      <w:textAlignment w:val="baseline"/>
    </w:pPr>
    <w:rPr>
      <w:rFonts w:eastAsia="Times New Roman" w:cs="Calibri"/>
      <w:szCs w:val="20"/>
      <w:lang w:eastAsia="en-GB"/>
    </w:rPr>
  </w:style>
  <w:style w:type="paragraph" w:customStyle="1" w:styleId="Normalbold">
    <w:name w:val="Normal bold"/>
    <w:basedOn w:val="a"/>
    <w:qFormat/>
    <w:rsid w:val="00B33B49"/>
    <w:rPr>
      <w:b/>
      <w:lang w:eastAsia="en-GB"/>
    </w:rPr>
  </w:style>
  <w:style w:type="paragraph" w:customStyle="1" w:styleId="Normalboldafter">
    <w:name w:val="Normal bold after"/>
    <w:basedOn w:val="a"/>
    <w:qFormat/>
    <w:rsid w:val="00B33B49"/>
    <w:pPr>
      <w:spacing w:after="60"/>
    </w:pPr>
    <w:rPr>
      <w:b/>
    </w:rPr>
  </w:style>
  <w:style w:type="paragraph" w:customStyle="1" w:styleId="Normalboldcentre">
    <w:name w:val="Normal bold centre"/>
    <w:basedOn w:val="Normalbold"/>
    <w:qFormat/>
    <w:rsid w:val="00B33B49"/>
    <w:pPr>
      <w:jc w:val="center"/>
    </w:pPr>
  </w:style>
  <w:style w:type="paragraph" w:customStyle="1" w:styleId="Normaldiastiho6">
    <w:name w:val="Normal diastiho 6"/>
    <w:basedOn w:val="a"/>
    <w:qFormat/>
    <w:rsid w:val="00B33B49"/>
    <w:pPr>
      <w:spacing w:line="120" w:lineRule="exact"/>
    </w:pPr>
  </w:style>
  <w:style w:type="paragraph" w:customStyle="1" w:styleId="Normalitalics">
    <w:name w:val="Normal italics"/>
    <w:basedOn w:val="a"/>
    <w:qFormat/>
    <w:rsid w:val="00B33B49"/>
    <w:rPr>
      <w:i/>
      <w:lang w:eastAsia="en-GB"/>
    </w:rPr>
  </w:style>
  <w:style w:type="paragraph" w:customStyle="1" w:styleId="1">
    <w:name w:val="Обычный1"/>
    <w:rsid w:val="00B33B49"/>
    <w:pPr>
      <w:spacing w:after="0" w:line="276" w:lineRule="auto"/>
    </w:pPr>
    <w:rPr>
      <w:rFonts w:ascii="Arial" w:eastAsia="Arial" w:hAnsi="Arial" w:cs="Arial"/>
      <w:color w:val="000000"/>
      <w:lang w:val="en-GB" w:eastAsia="en-GB"/>
    </w:rPr>
  </w:style>
  <w:style w:type="paragraph" w:styleId="a3">
    <w:name w:val="List Paragraph"/>
    <w:basedOn w:val="a"/>
    <w:uiPriority w:val="34"/>
    <w:qFormat/>
    <w:rsid w:val="003D4C4C"/>
    <w:pPr>
      <w:ind w:left="720"/>
      <w:contextualSpacing/>
    </w:pPr>
  </w:style>
  <w:style w:type="paragraph" w:styleId="a4">
    <w:name w:val="No Spacing"/>
    <w:uiPriority w:val="1"/>
    <w:qFormat/>
    <w:rsid w:val="007E444B"/>
    <w:pPr>
      <w:widowControl w:val="0"/>
      <w:spacing w:after="0" w:line="240" w:lineRule="auto"/>
    </w:pPr>
    <w:rPr>
      <w:rFonts w:ascii="Arial" w:eastAsia="Times New Roman" w:hAnsi="Arial" w:cs="Times New Roman"/>
      <w:szCs w:val="24"/>
      <w:lang w:val="en-GB"/>
    </w:rPr>
  </w:style>
  <w:style w:type="paragraph" w:customStyle="1" w:styleId="NESNormal">
    <w:name w:val="NES Normal"/>
    <w:basedOn w:val="a"/>
    <w:link w:val="NESNormalChar"/>
    <w:autoRedefine/>
    <w:uiPriority w:val="99"/>
    <w:rsid w:val="007E444B"/>
    <w:pPr>
      <w:widowControl w:val="0"/>
      <w:spacing w:after="240" w:line="360" w:lineRule="auto"/>
    </w:pPr>
    <w:rPr>
      <w:rFonts w:eastAsia="Times New Roman"/>
      <w:sz w:val="24"/>
      <w:szCs w:val="20"/>
      <w:lang w:eastAsia="x-none"/>
    </w:rPr>
  </w:style>
  <w:style w:type="character" w:customStyle="1" w:styleId="NESNormalChar">
    <w:name w:val="NES Normal Char"/>
    <w:link w:val="NESNormal"/>
    <w:uiPriority w:val="99"/>
    <w:locked/>
    <w:rsid w:val="007E444B"/>
    <w:rPr>
      <w:rFonts w:ascii="Arial" w:eastAsia="Times New Roman" w:hAnsi="Arial" w:cs="Times New Roman"/>
      <w:sz w:val="24"/>
      <w:szCs w:val="20"/>
      <w:lang w:val="en-GB" w:eastAsia="x-none"/>
    </w:rPr>
  </w:style>
  <w:style w:type="table" w:styleId="a5">
    <w:name w:val="Table Grid"/>
    <w:basedOn w:val="a1"/>
    <w:uiPriority w:val="39"/>
    <w:rsid w:val="0049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92BC8"/>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92BC8"/>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Ильвира</dc:creator>
  <cp:keywords/>
  <dc:description/>
  <cp:lastModifiedBy>Ильвира</cp:lastModifiedBy>
  <cp:revision>38</cp:revision>
  <cp:lastPrinted>2022-02-07T16:29:00Z</cp:lastPrinted>
  <dcterms:created xsi:type="dcterms:W3CDTF">2022-02-05T12:56:00Z</dcterms:created>
  <dcterms:modified xsi:type="dcterms:W3CDTF">2022-12-09T15:29:00Z</dcterms:modified>
</cp:coreProperties>
</file>