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5D40A" w14:textId="77777777" w:rsidR="007D2C79" w:rsidRPr="00CC12CE" w:rsidRDefault="007D2C79" w:rsidP="007D2C79">
      <w:pPr>
        <w:spacing w:after="0"/>
        <w:rPr>
          <w:rFonts w:ascii="Times New Roman" w:hAnsi="Times New Roman" w:cs="Times New Roman"/>
          <w:sz w:val="20"/>
          <w:szCs w:val="20"/>
        </w:rPr>
      </w:pPr>
    </w:p>
    <w:tbl>
      <w:tblPr>
        <w:tblStyle w:val="a7"/>
        <w:tblW w:w="15593" w:type="dxa"/>
        <w:tblInd w:w="-459" w:type="dxa"/>
        <w:tblLayout w:type="fixed"/>
        <w:tblLook w:val="04A0" w:firstRow="1" w:lastRow="0" w:firstColumn="1" w:lastColumn="0" w:noHBand="0" w:noVBand="1"/>
      </w:tblPr>
      <w:tblGrid>
        <w:gridCol w:w="1559"/>
        <w:gridCol w:w="284"/>
        <w:gridCol w:w="4892"/>
        <w:gridCol w:w="2337"/>
        <w:gridCol w:w="3402"/>
        <w:gridCol w:w="1985"/>
        <w:gridCol w:w="1134"/>
      </w:tblGrid>
      <w:tr w:rsidR="007D2C79" w:rsidRPr="000B7394" w14:paraId="2075D40D" w14:textId="77777777" w:rsidTr="000B7394">
        <w:trPr>
          <w:trHeight w:val="108"/>
        </w:trPr>
        <w:tc>
          <w:tcPr>
            <w:tcW w:w="1843" w:type="dxa"/>
            <w:gridSpan w:val="2"/>
          </w:tcPr>
          <w:p w14:paraId="2075D40B" w14:textId="77777777" w:rsidR="007D2C79" w:rsidRPr="000B7394" w:rsidRDefault="007D2C79" w:rsidP="003F26F0">
            <w:pPr>
              <w:rPr>
                <w:b/>
                <w:sz w:val="24"/>
                <w:szCs w:val="24"/>
                <w:lang w:val="kk-KZ"/>
              </w:rPr>
            </w:pPr>
            <w:r w:rsidRPr="000B7394">
              <w:rPr>
                <w:b/>
                <w:bCs/>
                <w:sz w:val="24"/>
                <w:szCs w:val="24"/>
                <w:shd w:val="clear" w:color="auto" w:fill="FFFFFF"/>
              </w:rPr>
              <w:t>Раздел</w:t>
            </w:r>
          </w:p>
        </w:tc>
        <w:tc>
          <w:tcPr>
            <w:tcW w:w="13750" w:type="dxa"/>
            <w:gridSpan w:val="5"/>
          </w:tcPr>
          <w:p w14:paraId="2075D40C" w14:textId="29D33471" w:rsidR="007D2C79" w:rsidRPr="000B7394" w:rsidRDefault="008F1618" w:rsidP="007D2C79">
            <w:pPr>
              <w:rPr>
                <w:b/>
                <w:sz w:val="24"/>
                <w:szCs w:val="24"/>
              </w:rPr>
            </w:pPr>
            <w:r w:rsidRPr="000B7394">
              <w:rPr>
                <w:b/>
                <w:sz w:val="24"/>
                <w:szCs w:val="24"/>
              </w:rPr>
              <w:t xml:space="preserve"> </w:t>
            </w:r>
            <w:r w:rsidR="00EF105F" w:rsidRPr="000B7394">
              <w:rPr>
                <w:b/>
                <w:sz w:val="24"/>
                <w:szCs w:val="24"/>
              </w:rPr>
              <w:t>Притчи и легенды в литературе</w:t>
            </w:r>
          </w:p>
        </w:tc>
      </w:tr>
      <w:tr w:rsidR="007D2C79" w:rsidRPr="000B7394" w14:paraId="2075D410" w14:textId="77777777" w:rsidTr="000B7394">
        <w:trPr>
          <w:trHeight w:val="99"/>
        </w:trPr>
        <w:tc>
          <w:tcPr>
            <w:tcW w:w="1843" w:type="dxa"/>
            <w:gridSpan w:val="2"/>
          </w:tcPr>
          <w:p w14:paraId="2075D40E" w14:textId="77777777" w:rsidR="007D2C79" w:rsidRPr="000B7394" w:rsidRDefault="007D2C79" w:rsidP="003F26F0">
            <w:pPr>
              <w:rPr>
                <w:b/>
                <w:sz w:val="24"/>
                <w:szCs w:val="24"/>
                <w:lang w:val="kk-KZ"/>
              </w:rPr>
            </w:pPr>
            <w:r w:rsidRPr="000B7394">
              <w:rPr>
                <w:b/>
                <w:bCs/>
                <w:sz w:val="24"/>
                <w:szCs w:val="24"/>
                <w:shd w:val="clear" w:color="auto" w:fill="FFFFFF"/>
              </w:rPr>
              <w:t>ФИО педагога</w:t>
            </w:r>
          </w:p>
        </w:tc>
        <w:tc>
          <w:tcPr>
            <w:tcW w:w="13750" w:type="dxa"/>
            <w:gridSpan w:val="5"/>
          </w:tcPr>
          <w:p w14:paraId="2075D40F" w14:textId="6BF7CA72" w:rsidR="007D2C79" w:rsidRPr="000B7394" w:rsidRDefault="000B7394" w:rsidP="000B7394">
            <w:pPr>
              <w:rPr>
                <w:b/>
                <w:sz w:val="24"/>
                <w:szCs w:val="24"/>
              </w:rPr>
            </w:pPr>
            <w:r>
              <w:rPr>
                <w:b/>
                <w:sz w:val="24"/>
                <w:szCs w:val="24"/>
              </w:rPr>
              <w:t>Дмитриева О.А.</w:t>
            </w:r>
          </w:p>
        </w:tc>
      </w:tr>
      <w:tr w:rsidR="007D2C79" w:rsidRPr="000B7394" w14:paraId="2075D413" w14:textId="77777777" w:rsidTr="000B7394">
        <w:trPr>
          <w:trHeight w:val="163"/>
        </w:trPr>
        <w:tc>
          <w:tcPr>
            <w:tcW w:w="1843" w:type="dxa"/>
            <w:gridSpan w:val="2"/>
          </w:tcPr>
          <w:p w14:paraId="2075D411" w14:textId="77777777" w:rsidR="007D2C79" w:rsidRPr="000B7394" w:rsidRDefault="007D2C79" w:rsidP="003F26F0">
            <w:pPr>
              <w:rPr>
                <w:b/>
                <w:sz w:val="24"/>
                <w:szCs w:val="24"/>
                <w:lang w:val="kk-KZ"/>
              </w:rPr>
            </w:pPr>
            <w:r w:rsidRPr="000B7394">
              <w:rPr>
                <w:b/>
                <w:bCs/>
                <w:sz w:val="24"/>
                <w:szCs w:val="24"/>
                <w:shd w:val="clear" w:color="auto" w:fill="FFFFFF"/>
              </w:rPr>
              <w:t>Дата</w:t>
            </w:r>
          </w:p>
        </w:tc>
        <w:tc>
          <w:tcPr>
            <w:tcW w:w="13750" w:type="dxa"/>
            <w:gridSpan w:val="5"/>
          </w:tcPr>
          <w:p w14:paraId="2075D412" w14:textId="3E3F4737" w:rsidR="007D2C79" w:rsidRPr="000B7394" w:rsidRDefault="000B7394" w:rsidP="000B7394">
            <w:pPr>
              <w:rPr>
                <w:b/>
                <w:sz w:val="24"/>
                <w:szCs w:val="24"/>
              </w:rPr>
            </w:pPr>
            <w:r>
              <w:rPr>
                <w:b/>
                <w:sz w:val="24"/>
                <w:szCs w:val="24"/>
              </w:rPr>
              <w:t xml:space="preserve">20.09.2024 </w:t>
            </w:r>
          </w:p>
        </w:tc>
      </w:tr>
      <w:tr w:rsidR="007D2C79" w:rsidRPr="000B7394" w14:paraId="2075D417" w14:textId="77777777" w:rsidTr="000B7394">
        <w:trPr>
          <w:trHeight w:val="149"/>
        </w:trPr>
        <w:tc>
          <w:tcPr>
            <w:tcW w:w="1843" w:type="dxa"/>
            <w:gridSpan w:val="2"/>
          </w:tcPr>
          <w:p w14:paraId="2075D414" w14:textId="77777777" w:rsidR="007D2C79" w:rsidRPr="000B7394" w:rsidRDefault="007D2C79" w:rsidP="003F26F0">
            <w:pPr>
              <w:rPr>
                <w:b/>
                <w:sz w:val="24"/>
                <w:szCs w:val="24"/>
                <w:lang w:val="kk-KZ"/>
              </w:rPr>
            </w:pPr>
            <w:r w:rsidRPr="000B7394">
              <w:rPr>
                <w:b/>
                <w:bCs/>
                <w:sz w:val="24"/>
                <w:szCs w:val="24"/>
                <w:shd w:val="clear" w:color="auto" w:fill="FFFFFF"/>
              </w:rPr>
              <w:t>Класс</w:t>
            </w:r>
          </w:p>
        </w:tc>
        <w:tc>
          <w:tcPr>
            <w:tcW w:w="4892" w:type="dxa"/>
          </w:tcPr>
          <w:p w14:paraId="2075D415" w14:textId="1C9BE49F" w:rsidR="007D2C79" w:rsidRPr="000B7394" w:rsidRDefault="00EF105F" w:rsidP="003F26F0">
            <w:pPr>
              <w:pStyle w:val="AssignmentTemplate"/>
              <w:spacing w:before="0" w:after="0"/>
              <w:outlineLvl w:val="2"/>
              <w:rPr>
                <w:rFonts w:ascii="Times New Roman" w:hAnsi="Times New Roman" w:cs="Times New Roman"/>
                <w:sz w:val="24"/>
                <w:szCs w:val="24"/>
                <w:lang w:val="ru-RU"/>
              </w:rPr>
            </w:pPr>
            <w:r w:rsidRPr="000B7394">
              <w:rPr>
                <w:rFonts w:ascii="Times New Roman" w:hAnsi="Times New Roman" w:cs="Times New Roman"/>
                <w:sz w:val="24"/>
                <w:szCs w:val="24"/>
                <w:lang w:val="ru-RU"/>
              </w:rPr>
              <w:t>7</w:t>
            </w:r>
            <w:r w:rsidR="008F1618" w:rsidRPr="000B7394">
              <w:rPr>
                <w:rFonts w:ascii="Times New Roman" w:hAnsi="Times New Roman" w:cs="Times New Roman"/>
                <w:sz w:val="24"/>
                <w:szCs w:val="24"/>
                <w:lang w:val="ru-RU"/>
              </w:rPr>
              <w:t xml:space="preserve"> </w:t>
            </w:r>
            <w:r w:rsidR="007D2C79" w:rsidRPr="000B7394">
              <w:rPr>
                <w:rFonts w:ascii="Times New Roman" w:hAnsi="Times New Roman" w:cs="Times New Roman"/>
                <w:sz w:val="24"/>
                <w:szCs w:val="24"/>
                <w:lang w:val="ru-RU"/>
              </w:rPr>
              <w:t xml:space="preserve"> </w:t>
            </w:r>
            <w:r w:rsidR="000B7394">
              <w:rPr>
                <w:rFonts w:ascii="Times New Roman" w:hAnsi="Times New Roman" w:cs="Times New Roman"/>
                <w:sz w:val="24"/>
                <w:szCs w:val="24"/>
                <w:lang w:val="ru-RU"/>
              </w:rPr>
              <w:t>В</w:t>
            </w:r>
            <w:r w:rsidR="007D2C79" w:rsidRPr="000B7394">
              <w:rPr>
                <w:rFonts w:ascii="Times New Roman" w:hAnsi="Times New Roman" w:cs="Times New Roman"/>
                <w:sz w:val="24"/>
                <w:szCs w:val="24"/>
                <w:lang w:val="ru-RU"/>
              </w:rPr>
              <w:t xml:space="preserve">             Количество присутствующих: </w:t>
            </w:r>
          </w:p>
        </w:tc>
        <w:tc>
          <w:tcPr>
            <w:tcW w:w="8858" w:type="dxa"/>
            <w:gridSpan w:val="4"/>
          </w:tcPr>
          <w:p w14:paraId="2075D416" w14:textId="77777777" w:rsidR="007D2C79" w:rsidRPr="000B7394" w:rsidRDefault="007D2C79" w:rsidP="003F26F0">
            <w:pPr>
              <w:pStyle w:val="AssignmentTemplate"/>
              <w:spacing w:before="0" w:after="0"/>
              <w:outlineLvl w:val="2"/>
              <w:rPr>
                <w:rFonts w:ascii="Times New Roman" w:hAnsi="Times New Roman" w:cs="Times New Roman"/>
                <w:sz w:val="24"/>
                <w:szCs w:val="24"/>
                <w:lang w:val="ru-RU"/>
              </w:rPr>
            </w:pPr>
            <w:r w:rsidRPr="000B7394">
              <w:rPr>
                <w:rFonts w:ascii="Times New Roman" w:hAnsi="Times New Roman" w:cs="Times New Roman"/>
                <w:sz w:val="24"/>
                <w:szCs w:val="24"/>
                <w:lang w:val="ru-RU"/>
              </w:rPr>
              <w:t>отсутствующих:</w:t>
            </w:r>
          </w:p>
        </w:tc>
      </w:tr>
      <w:tr w:rsidR="007D2C79" w:rsidRPr="000B7394" w14:paraId="2075D41A" w14:textId="77777777" w:rsidTr="000B7394">
        <w:trPr>
          <w:trHeight w:val="127"/>
        </w:trPr>
        <w:tc>
          <w:tcPr>
            <w:tcW w:w="1843" w:type="dxa"/>
            <w:gridSpan w:val="2"/>
          </w:tcPr>
          <w:p w14:paraId="2075D418" w14:textId="462F2B00" w:rsidR="007D2C79" w:rsidRPr="000B7394" w:rsidRDefault="007D2C79" w:rsidP="003F26F0">
            <w:pPr>
              <w:rPr>
                <w:b/>
                <w:sz w:val="24"/>
                <w:szCs w:val="24"/>
                <w:lang w:val="kk-KZ"/>
              </w:rPr>
            </w:pPr>
            <w:r w:rsidRPr="000B7394">
              <w:rPr>
                <w:b/>
                <w:bCs/>
                <w:sz w:val="24"/>
                <w:szCs w:val="24"/>
                <w:shd w:val="clear" w:color="auto" w:fill="FFFFFF"/>
              </w:rPr>
              <w:t>Тема урока</w:t>
            </w:r>
            <w:r w:rsidR="000B7394">
              <w:rPr>
                <w:b/>
                <w:bCs/>
                <w:sz w:val="24"/>
                <w:szCs w:val="24"/>
                <w:shd w:val="clear" w:color="auto" w:fill="FFFFFF"/>
              </w:rPr>
              <w:t xml:space="preserve"> № 6</w:t>
            </w:r>
          </w:p>
        </w:tc>
        <w:tc>
          <w:tcPr>
            <w:tcW w:w="13750" w:type="dxa"/>
            <w:gridSpan w:val="5"/>
          </w:tcPr>
          <w:p w14:paraId="6FC345B0" w14:textId="02AA90A1" w:rsidR="00EF105F" w:rsidRPr="000B7394" w:rsidRDefault="008F1618" w:rsidP="00EF105F">
            <w:pPr>
              <w:pStyle w:val="1"/>
              <w:rPr>
                <w:rFonts w:ascii="Times New Roman" w:eastAsia="Calibri" w:hAnsi="Times New Roman"/>
                <w:sz w:val="24"/>
                <w:szCs w:val="24"/>
                <w:lang w:val="kk-KZ"/>
              </w:rPr>
            </w:pPr>
            <w:r w:rsidRPr="000B7394">
              <w:rPr>
                <w:rFonts w:eastAsia="Calibri"/>
                <w:sz w:val="24"/>
                <w:szCs w:val="24"/>
              </w:rPr>
              <w:t xml:space="preserve"> </w:t>
            </w:r>
            <w:r w:rsidR="00EF105F" w:rsidRPr="000B7394">
              <w:rPr>
                <w:rFonts w:eastAsia="Calibri"/>
                <w:sz w:val="24"/>
                <w:szCs w:val="24"/>
              </w:rPr>
              <w:t xml:space="preserve">                                                                                                                       </w:t>
            </w:r>
            <w:r w:rsidR="00EF105F" w:rsidRPr="000B7394">
              <w:rPr>
                <w:rFonts w:ascii="Times New Roman" w:eastAsia="Calibri" w:hAnsi="Times New Roman"/>
                <w:sz w:val="24"/>
                <w:szCs w:val="24"/>
                <w:lang w:val="kk-KZ"/>
              </w:rPr>
              <w:t>Стихотворение А.С.Пушкина  «Арион».</w:t>
            </w:r>
          </w:p>
          <w:p w14:paraId="2075D419" w14:textId="77777777" w:rsidR="007D2C79" w:rsidRPr="000B7394" w:rsidRDefault="007D2C79" w:rsidP="003F26F0">
            <w:pPr>
              <w:pStyle w:val="a9"/>
              <w:jc w:val="center"/>
              <w:rPr>
                <w:sz w:val="24"/>
                <w:szCs w:val="24"/>
                <w:lang w:val="kk-KZ"/>
              </w:rPr>
            </w:pPr>
          </w:p>
        </w:tc>
      </w:tr>
      <w:tr w:rsidR="007D2C79" w:rsidRPr="000B7394" w14:paraId="2075D41F" w14:textId="77777777" w:rsidTr="000B7394">
        <w:trPr>
          <w:trHeight w:val="185"/>
        </w:trPr>
        <w:tc>
          <w:tcPr>
            <w:tcW w:w="1843" w:type="dxa"/>
            <w:gridSpan w:val="2"/>
          </w:tcPr>
          <w:p w14:paraId="2075D41B" w14:textId="77777777" w:rsidR="007D2C79" w:rsidRPr="000B7394" w:rsidRDefault="007D2C79" w:rsidP="003F26F0">
            <w:pPr>
              <w:rPr>
                <w:b/>
                <w:sz w:val="24"/>
                <w:szCs w:val="24"/>
              </w:rPr>
            </w:pPr>
            <w:r w:rsidRPr="000B7394">
              <w:rPr>
                <w:b/>
                <w:sz w:val="24"/>
                <w:szCs w:val="24"/>
              </w:rPr>
              <w:t>Цели обучения, которые достигаются на данном уроке (ссылка на учебную программу)</w:t>
            </w:r>
          </w:p>
          <w:p w14:paraId="2075D41C" w14:textId="77777777" w:rsidR="007D2C79" w:rsidRPr="000B7394" w:rsidRDefault="007D2C79" w:rsidP="003F26F0">
            <w:pPr>
              <w:rPr>
                <w:b/>
                <w:sz w:val="24"/>
                <w:szCs w:val="24"/>
              </w:rPr>
            </w:pPr>
          </w:p>
        </w:tc>
        <w:tc>
          <w:tcPr>
            <w:tcW w:w="13750" w:type="dxa"/>
            <w:gridSpan w:val="5"/>
          </w:tcPr>
          <w:p w14:paraId="494BDB0F" w14:textId="2E853BB8" w:rsidR="00A92256" w:rsidRPr="000B7394" w:rsidRDefault="00A92256" w:rsidP="00A92256">
            <w:pPr>
              <w:rPr>
                <w:sz w:val="24"/>
                <w:szCs w:val="24"/>
              </w:rPr>
            </w:pPr>
            <w:r w:rsidRPr="000B7394">
              <w:rPr>
                <w:sz w:val="24"/>
                <w:szCs w:val="24"/>
              </w:rPr>
              <w:t xml:space="preserve">7.1.1.1 понимать термины: притча, легенда, баллада, басня, литературное направление, классицизм, фантастический рассказ, комедия, </w:t>
            </w:r>
            <w:proofErr w:type="spellStart"/>
            <w:r w:rsidRPr="000B7394">
              <w:rPr>
                <w:sz w:val="24"/>
                <w:szCs w:val="24"/>
              </w:rPr>
              <w:t>фэнтези</w:t>
            </w:r>
            <w:proofErr w:type="spellEnd"/>
            <w:r w:rsidRPr="000B7394">
              <w:rPr>
                <w:sz w:val="24"/>
                <w:szCs w:val="24"/>
              </w:rPr>
              <w:t>, сатира, юмор, гротеск, сарказм, ирония, художественная деталь, лирический герой, ритм и рифма, аллитерация, ассонанс, аллегория, инверсия, анафора;</w:t>
            </w:r>
          </w:p>
          <w:p w14:paraId="64D98B3E" w14:textId="77777777" w:rsidR="00392ED4" w:rsidRPr="000B7394" w:rsidRDefault="00392ED4" w:rsidP="00392ED4">
            <w:pPr>
              <w:rPr>
                <w:sz w:val="24"/>
                <w:szCs w:val="24"/>
              </w:rPr>
            </w:pPr>
            <w:r w:rsidRPr="000B7394">
              <w:rPr>
                <w:sz w:val="24"/>
                <w:szCs w:val="24"/>
              </w:rPr>
              <w:t>7.2.2.1 определять тему и идею произведения, выражая своё мнение о поступках героев;</w:t>
            </w:r>
          </w:p>
          <w:p w14:paraId="08BFB772" w14:textId="77777777" w:rsidR="00392ED4" w:rsidRPr="000B7394" w:rsidRDefault="00392ED4" w:rsidP="00392ED4">
            <w:pPr>
              <w:rPr>
                <w:iCs/>
                <w:sz w:val="24"/>
                <w:szCs w:val="24"/>
              </w:rPr>
            </w:pPr>
            <w:r w:rsidRPr="000B7394">
              <w:rPr>
                <w:sz w:val="24"/>
                <w:szCs w:val="24"/>
              </w:rPr>
              <w:t>7.2.4.1 анализировать в прозаическом, драматическом и лирическом произведениях эпизоды, важные для характеристики главных и второстепенных героев.</w:t>
            </w:r>
          </w:p>
          <w:p w14:paraId="2075D41D" w14:textId="3DED55CC" w:rsidR="00B77CFE" w:rsidRPr="000B7394" w:rsidRDefault="00723871" w:rsidP="00B77CFE">
            <w:pPr>
              <w:pStyle w:val="TableParagraph"/>
              <w:ind w:left="0" w:right="94"/>
              <w:jc w:val="both"/>
              <w:rPr>
                <w:sz w:val="24"/>
                <w:szCs w:val="24"/>
                <w:lang w:val="ru-RU"/>
              </w:rPr>
            </w:pPr>
            <w:r w:rsidRPr="000B7394">
              <w:rPr>
                <w:sz w:val="24"/>
                <w:szCs w:val="24"/>
                <w:lang w:val="ru-RU"/>
              </w:rPr>
              <w:t>7.4.1.1 участвовать в обсуждении произведения, выражая мнение о героях и событиях</w:t>
            </w:r>
            <w:r w:rsidR="00392ED4" w:rsidRPr="000B7394">
              <w:rPr>
                <w:sz w:val="24"/>
                <w:szCs w:val="24"/>
                <w:lang w:val="ru-RU"/>
              </w:rPr>
              <w:t>.</w:t>
            </w:r>
          </w:p>
          <w:p w14:paraId="2075D41E" w14:textId="60D67461" w:rsidR="007D2C79" w:rsidRPr="000B7394" w:rsidRDefault="007D2C79" w:rsidP="003F26F0">
            <w:pPr>
              <w:pStyle w:val="a9"/>
              <w:rPr>
                <w:color w:val="FF0000"/>
                <w:sz w:val="24"/>
                <w:szCs w:val="24"/>
              </w:rPr>
            </w:pPr>
          </w:p>
        </w:tc>
      </w:tr>
      <w:tr w:rsidR="007D2C79" w:rsidRPr="000B7394" w14:paraId="2075D423" w14:textId="77777777" w:rsidTr="000B7394">
        <w:trPr>
          <w:trHeight w:val="353"/>
        </w:trPr>
        <w:tc>
          <w:tcPr>
            <w:tcW w:w="1843" w:type="dxa"/>
            <w:gridSpan w:val="2"/>
          </w:tcPr>
          <w:p w14:paraId="2075D420" w14:textId="77777777" w:rsidR="007D2C79" w:rsidRPr="000B7394" w:rsidRDefault="007D2C79" w:rsidP="003F26F0">
            <w:pPr>
              <w:rPr>
                <w:b/>
                <w:sz w:val="24"/>
                <w:szCs w:val="24"/>
              </w:rPr>
            </w:pPr>
            <w:r w:rsidRPr="000B7394">
              <w:rPr>
                <w:b/>
                <w:sz w:val="24"/>
                <w:szCs w:val="24"/>
              </w:rPr>
              <w:t>Цель урока</w:t>
            </w:r>
          </w:p>
        </w:tc>
        <w:tc>
          <w:tcPr>
            <w:tcW w:w="13750" w:type="dxa"/>
            <w:gridSpan w:val="5"/>
          </w:tcPr>
          <w:p w14:paraId="36935230" w14:textId="047F4C76" w:rsidR="00CC12CE" w:rsidRPr="000B7394" w:rsidRDefault="00B77CFE" w:rsidP="00CC12CE">
            <w:pPr>
              <w:pStyle w:val="TableParagraph"/>
              <w:ind w:left="0" w:right="80"/>
              <w:rPr>
                <w:rFonts w:eastAsia="Arial"/>
                <w:b/>
                <w:bCs/>
                <w:sz w:val="24"/>
                <w:szCs w:val="24"/>
                <w:lang w:val="ru-RU"/>
              </w:rPr>
            </w:pPr>
            <w:r w:rsidRPr="000B7394">
              <w:rPr>
                <w:rFonts w:eastAsia="Arial"/>
                <w:color w:val="FF0000"/>
                <w:sz w:val="24"/>
                <w:szCs w:val="24"/>
                <w:lang w:val="ru-RU"/>
              </w:rPr>
              <w:t xml:space="preserve"> </w:t>
            </w:r>
            <w:r w:rsidR="00CC12CE" w:rsidRPr="000B7394">
              <w:rPr>
                <w:rFonts w:eastAsia="Arial"/>
                <w:b/>
                <w:bCs/>
                <w:sz w:val="24"/>
                <w:szCs w:val="24"/>
                <w:lang w:val="ru-RU"/>
              </w:rPr>
              <w:t>Учащиеся будут:</w:t>
            </w:r>
          </w:p>
          <w:p w14:paraId="2075D421" w14:textId="420F2411" w:rsidR="00B77CFE" w:rsidRPr="000B7394" w:rsidRDefault="00723871" w:rsidP="008F1618">
            <w:pPr>
              <w:pStyle w:val="TableParagraph"/>
              <w:ind w:left="0" w:right="80"/>
              <w:rPr>
                <w:sz w:val="24"/>
                <w:szCs w:val="24"/>
                <w:lang w:val="ru-RU"/>
              </w:rPr>
            </w:pPr>
            <w:r w:rsidRPr="000B7394">
              <w:rPr>
                <w:sz w:val="24"/>
                <w:szCs w:val="24"/>
                <w:lang w:val="ru-RU"/>
              </w:rPr>
              <w:t xml:space="preserve"> - обсуждать изученный материал, повторять и систематизировать;</w:t>
            </w:r>
            <w:bookmarkStart w:id="0" w:name="_GoBack"/>
            <w:bookmarkEnd w:id="0"/>
          </w:p>
          <w:p w14:paraId="59E7737F" w14:textId="54E165F9" w:rsidR="00723871" w:rsidRPr="000B7394" w:rsidRDefault="00F366C9" w:rsidP="008F1618">
            <w:pPr>
              <w:pStyle w:val="TableParagraph"/>
              <w:ind w:left="0" w:right="80"/>
              <w:rPr>
                <w:sz w:val="24"/>
                <w:szCs w:val="24"/>
                <w:lang w:val="ru-RU"/>
              </w:rPr>
            </w:pPr>
            <w:r w:rsidRPr="000B7394">
              <w:rPr>
                <w:sz w:val="24"/>
                <w:szCs w:val="24"/>
                <w:lang w:val="ru-RU"/>
              </w:rPr>
              <w:t xml:space="preserve"> - понимать термины лирический герои и аллегория;</w:t>
            </w:r>
          </w:p>
          <w:p w14:paraId="6611EE07" w14:textId="184E2725" w:rsidR="00F366C9" w:rsidRPr="000B7394" w:rsidRDefault="00F366C9" w:rsidP="008F1618">
            <w:pPr>
              <w:pStyle w:val="TableParagraph"/>
              <w:ind w:left="0" w:right="80"/>
              <w:rPr>
                <w:sz w:val="24"/>
                <w:szCs w:val="24"/>
                <w:lang w:val="ru-RU"/>
              </w:rPr>
            </w:pPr>
            <w:r w:rsidRPr="000B7394">
              <w:rPr>
                <w:sz w:val="24"/>
                <w:szCs w:val="24"/>
                <w:lang w:val="ru-RU"/>
              </w:rPr>
              <w:t xml:space="preserve"> - определять тему и идею лирического произведения, выражая свое мнение о поступках героев;</w:t>
            </w:r>
          </w:p>
          <w:p w14:paraId="2075D422" w14:textId="0A28708F" w:rsidR="007D2C79" w:rsidRPr="000B7394" w:rsidRDefault="00F366C9" w:rsidP="00A76AEE">
            <w:pPr>
              <w:pStyle w:val="TableParagraph"/>
              <w:ind w:left="0" w:right="80"/>
              <w:rPr>
                <w:rFonts w:eastAsia="Arial"/>
                <w:color w:val="FF0000"/>
                <w:sz w:val="24"/>
                <w:szCs w:val="24"/>
                <w:lang w:val="ru-RU"/>
              </w:rPr>
            </w:pPr>
            <w:r w:rsidRPr="000B7394">
              <w:rPr>
                <w:sz w:val="24"/>
                <w:szCs w:val="24"/>
                <w:lang w:val="ru-RU"/>
              </w:rPr>
              <w:t xml:space="preserve"> - анализировать эпизоды лирического произведения, важные для характеристики главного героя.</w:t>
            </w:r>
          </w:p>
        </w:tc>
      </w:tr>
      <w:tr w:rsidR="007D2C79" w:rsidRPr="000B7394" w14:paraId="2075D42A" w14:textId="77777777" w:rsidTr="000B7394">
        <w:trPr>
          <w:trHeight w:val="272"/>
        </w:trPr>
        <w:tc>
          <w:tcPr>
            <w:tcW w:w="15593" w:type="dxa"/>
            <w:gridSpan w:val="7"/>
          </w:tcPr>
          <w:p w14:paraId="2075D428" w14:textId="77777777" w:rsidR="007D2C79" w:rsidRPr="000B7394" w:rsidRDefault="007D2C79" w:rsidP="003F26F0">
            <w:pPr>
              <w:ind w:left="-468" w:firstLine="468"/>
              <w:jc w:val="center"/>
              <w:rPr>
                <w:b/>
                <w:sz w:val="24"/>
                <w:szCs w:val="24"/>
              </w:rPr>
            </w:pPr>
            <w:proofErr w:type="gramStart"/>
            <w:r w:rsidRPr="000B7394">
              <w:rPr>
                <w:rFonts w:eastAsia="Times New Roman"/>
                <w:b/>
                <w:sz w:val="24"/>
                <w:szCs w:val="24"/>
              </w:rPr>
              <w:t>Ход  урока</w:t>
            </w:r>
            <w:proofErr w:type="gramEnd"/>
          </w:p>
          <w:p w14:paraId="2075D429" w14:textId="77777777" w:rsidR="007D2C79" w:rsidRPr="000B7394" w:rsidRDefault="007D2C79" w:rsidP="003F26F0">
            <w:pPr>
              <w:jc w:val="center"/>
              <w:rPr>
                <w:b/>
                <w:sz w:val="24"/>
                <w:szCs w:val="24"/>
              </w:rPr>
            </w:pPr>
          </w:p>
        </w:tc>
      </w:tr>
      <w:tr w:rsidR="007D2C79" w:rsidRPr="000B7394" w14:paraId="2075D430" w14:textId="77777777" w:rsidTr="000B7394">
        <w:trPr>
          <w:trHeight w:val="586"/>
        </w:trPr>
        <w:tc>
          <w:tcPr>
            <w:tcW w:w="1559" w:type="dxa"/>
          </w:tcPr>
          <w:p w14:paraId="2075D42B" w14:textId="77777777" w:rsidR="007D2C79" w:rsidRPr="000B7394" w:rsidRDefault="007D2C79" w:rsidP="003F26F0">
            <w:pPr>
              <w:jc w:val="center"/>
              <w:rPr>
                <w:b/>
                <w:sz w:val="24"/>
                <w:szCs w:val="24"/>
                <w:lang w:val="en-US"/>
              </w:rPr>
            </w:pPr>
            <w:r w:rsidRPr="000B7394">
              <w:rPr>
                <w:b/>
                <w:sz w:val="24"/>
                <w:szCs w:val="24"/>
              </w:rPr>
              <w:t>Этапы урока</w:t>
            </w:r>
          </w:p>
        </w:tc>
        <w:tc>
          <w:tcPr>
            <w:tcW w:w="7513" w:type="dxa"/>
            <w:gridSpan w:val="3"/>
          </w:tcPr>
          <w:p w14:paraId="2075D42C" w14:textId="77777777" w:rsidR="007D2C79" w:rsidRPr="000B7394" w:rsidRDefault="007D2C79" w:rsidP="003F26F0">
            <w:pPr>
              <w:pStyle w:val="a3"/>
              <w:spacing w:before="0" w:beforeAutospacing="0" w:after="0" w:afterAutospacing="0"/>
              <w:jc w:val="center"/>
              <w:rPr>
                <w:lang w:val="kk-KZ"/>
              </w:rPr>
            </w:pPr>
            <w:r w:rsidRPr="000B7394">
              <w:rPr>
                <w:rStyle w:val="a8"/>
              </w:rPr>
              <w:t>Деятельность учителя</w:t>
            </w:r>
          </w:p>
        </w:tc>
        <w:tc>
          <w:tcPr>
            <w:tcW w:w="3402" w:type="dxa"/>
          </w:tcPr>
          <w:p w14:paraId="2075D42D" w14:textId="77777777" w:rsidR="007D2C79" w:rsidRPr="000B7394" w:rsidRDefault="007D2C79" w:rsidP="003F26F0">
            <w:pPr>
              <w:pStyle w:val="a3"/>
              <w:spacing w:before="0" w:beforeAutospacing="0" w:after="0" w:afterAutospacing="0"/>
              <w:jc w:val="center"/>
              <w:rPr>
                <w:lang w:val="kk-KZ"/>
              </w:rPr>
            </w:pPr>
            <w:r w:rsidRPr="000B7394">
              <w:rPr>
                <w:rStyle w:val="a8"/>
              </w:rPr>
              <w:t>Деятельность обучающихся</w:t>
            </w:r>
          </w:p>
        </w:tc>
        <w:tc>
          <w:tcPr>
            <w:tcW w:w="1985" w:type="dxa"/>
          </w:tcPr>
          <w:p w14:paraId="2075D42E" w14:textId="77777777" w:rsidR="007D2C79" w:rsidRPr="000B7394" w:rsidRDefault="007D2C79" w:rsidP="003F26F0">
            <w:pPr>
              <w:jc w:val="center"/>
              <w:rPr>
                <w:b/>
                <w:sz w:val="24"/>
                <w:szCs w:val="24"/>
                <w:lang w:val="en-US"/>
              </w:rPr>
            </w:pPr>
            <w:r w:rsidRPr="000B7394">
              <w:rPr>
                <w:b/>
                <w:sz w:val="24"/>
                <w:szCs w:val="24"/>
              </w:rPr>
              <w:t xml:space="preserve">Оценивание </w:t>
            </w:r>
          </w:p>
        </w:tc>
        <w:tc>
          <w:tcPr>
            <w:tcW w:w="1134" w:type="dxa"/>
          </w:tcPr>
          <w:p w14:paraId="2075D42F" w14:textId="77777777" w:rsidR="007D2C79" w:rsidRPr="000B7394" w:rsidRDefault="007D2C79" w:rsidP="003F26F0">
            <w:pPr>
              <w:jc w:val="center"/>
              <w:rPr>
                <w:b/>
                <w:sz w:val="24"/>
                <w:szCs w:val="24"/>
                <w:lang w:val="en-US"/>
              </w:rPr>
            </w:pPr>
            <w:r w:rsidRPr="000B7394">
              <w:rPr>
                <w:b/>
                <w:sz w:val="24"/>
                <w:szCs w:val="24"/>
              </w:rPr>
              <w:t>Ресурсы</w:t>
            </w:r>
          </w:p>
        </w:tc>
      </w:tr>
      <w:tr w:rsidR="007D2C79" w:rsidRPr="000B7394" w14:paraId="2075D443" w14:textId="77777777" w:rsidTr="000B7394">
        <w:trPr>
          <w:trHeight w:val="77"/>
        </w:trPr>
        <w:tc>
          <w:tcPr>
            <w:tcW w:w="1559" w:type="dxa"/>
          </w:tcPr>
          <w:p w14:paraId="2075D431" w14:textId="77777777" w:rsidR="007D2C79" w:rsidRPr="000B7394" w:rsidRDefault="007D2C79" w:rsidP="003F26F0">
            <w:pPr>
              <w:rPr>
                <w:b/>
                <w:sz w:val="24"/>
                <w:szCs w:val="24"/>
              </w:rPr>
            </w:pPr>
            <w:r w:rsidRPr="000B7394">
              <w:rPr>
                <w:b/>
                <w:sz w:val="24"/>
                <w:szCs w:val="24"/>
              </w:rPr>
              <w:t>Орг. момент</w:t>
            </w:r>
          </w:p>
          <w:p w14:paraId="2075D432" w14:textId="77777777" w:rsidR="00DE6542" w:rsidRPr="000B7394" w:rsidRDefault="00DE6542" w:rsidP="003F26F0">
            <w:pPr>
              <w:rPr>
                <w:b/>
                <w:sz w:val="24"/>
                <w:szCs w:val="24"/>
              </w:rPr>
            </w:pPr>
          </w:p>
          <w:p w14:paraId="2075D433" w14:textId="77777777" w:rsidR="00DE6542" w:rsidRPr="000B7394" w:rsidRDefault="00DE6542" w:rsidP="003F26F0">
            <w:pPr>
              <w:rPr>
                <w:b/>
                <w:sz w:val="24"/>
                <w:szCs w:val="24"/>
              </w:rPr>
            </w:pPr>
          </w:p>
          <w:p w14:paraId="2075D434" w14:textId="77777777" w:rsidR="00DE6542" w:rsidRPr="000B7394" w:rsidRDefault="00DE6542" w:rsidP="003F26F0">
            <w:pPr>
              <w:rPr>
                <w:b/>
                <w:sz w:val="24"/>
                <w:szCs w:val="24"/>
              </w:rPr>
            </w:pPr>
          </w:p>
          <w:p w14:paraId="2075D435" w14:textId="77777777" w:rsidR="00DE6542" w:rsidRPr="000B7394" w:rsidRDefault="00DE6542" w:rsidP="003F26F0">
            <w:pPr>
              <w:rPr>
                <w:b/>
                <w:sz w:val="24"/>
                <w:szCs w:val="24"/>
              </w:rPr>
            </w:pPr>
          </w:p>
          <w:p w14:paraId="2075D436" w14:textId="77777777" w:rsidR="00DE6542" w:rsidRPr="000B7394" w:rsidRDefault="00DE6542" w:rsidP="003F26F0">
            <w:pPr>
              <w:rPr>
                <w:b/>
                <w:sz w:val="24"/>
                <w:szCs w:val="24"/>
              </w:rPr>
            </w:pPr>
          </w:p>
          <w:p w14:paraId="2075D437" w14:textId="77777777" w:rsidR="00DE6542" w:rsidRPr="000B7394" w:rsidRDefault="00DE6542" w:rsidP="003F26F0">
            <w:pPr>
              <w:rPr>
                <w:b/>
                <w:sz w:val="24"/>
                <w:szCs w:val="24"/>
              </w:rPr>
            </w:pPr>
          </w:p>
          <w:p w14:paraId="2075D438" w14:textId="77777777" w:rsidR="00DE6542" w:rsidRPr="000B7394" w:rsidRDefault="00DE6542" w:rsidP="003F26F0">
            <w:pPr>
              <w:rPr>
                <w:b/>
                <w:sz w:val="24"/>
                <w:szCs w:val="24"/>
              </w:rPr>
            </w:pPr>
          </w:p>
          <w:p w14:paraId="2075D439" w14:textId="77777777" w:rsidR="00DE6542" w:rsidRPr="000B7394" w:rsidRDefault="00DE6542" w:rsidP="003F26F0">
            <w:pPr>
              <w:rPr>
                <w:b/>
                <w:sz w:val="24"/>
                <w:szCs w:val="24"/>
              </w:rPr>
            </w:pPr>
          </w:p>
          <w:p w14:paraId="2075D43A" w14:textId="77777777" w:rsidR="00DE6542" w:rsidRPr="000B7394" w:rsidRDefault="00DE6542" w:rsidP="003F26F0">
            <w:pPr>
              <w:rPr>
                <w:b/>
                <w:sz w:val="24"/>
                <w:szCs w:val="24"/>
              </w:rPr>
            </w:pPr>
          </w:p>
          <w:p w14:paraId="2075D43B" w14:textId="77777777" w:rsidR="00DE6542" w:rsidRPr="000B7394" w:rsidRDefault="00DE6542" w:rsidP="00DE6542">
            <w:pPr>
              <w:rPr>
                <w:sz w:val="24"/>
                <w:szCs w:val="24"/>
              </w:rPr>
            </w:pPr>
          </w:p>
        </w:tc>
        <w:tc>
          <w:tcPr>
            <w:tcW w:w="7513" w:type="dxa"/>
            <w:gridSpan w:val="3"/>
          </w:tcPr>
          <w:p w14:paraId="2F45F90B" w14:textId="77777777" w:rsidR="00DE6542" w:rsidRPr="000B7394" w:rsidRDefault="00EF105F" w:rsidP="00DE6542">
            <w:pPr>
              <w:jc w:val="both"/>
              <w:rPr>
                <w:b/>
                <w:sz w:val="24"/>
                <w:szCs w:val="24"/>
              </w:rPr>
            </w:pPr>
            <w:r w:rsidRPr="000B7394">
              <w:rPr>
                <w:b/>
                <w:sz w:val="24"/>
                <w:szCs w:val="24"/>
              </w:rPr>
              <w:lastRenderedPageBreak/>
              <w:t>Положительный настрой</w:t>
            </w:r>
          </w:p>
          <w:p w14:paraId="6507C605" w14:textId="586F7619" w:rsidR="00EF105F" w:rsidRPr="000B7394" w:rsidRDefault="00EF105F" w:rsidP="00DE6542">
            <w:pPr>
              <w:jc w:val="both"/>
              <w:rPr>
                <w:b/>
                <w:sz w:val="24"/>
                <w:szCs w:val="24"/>
              </w:rPr>
            </w:pPr>
            <w:r w:rsidRPr="000B7394">
              <w:rPr>
                <w:b/>
                <w:sz w:val="24"/>
                <w:szCs w:val="24"/>
              </w:rPr>
              <w:t xml:space="preserve">«Рука к руке» </w:t>
            </w:r>
          </w:p>
          <w:p w14:paraId="6E99DEB3" w14:textId="77777777" w:rsidR="00EF105F" w:rsidRPr="000B7394" w:rsidRDefault="00EF105F" w:rsidP="00DE6542">
            <w:pPr>
              <w:jc w:val="both"/>
              <w:rPr>
                <w:sz w:val="24"/>
                <w:szCs w:val="24"/>
              </w:rPr>
            </w:pPr>
            <w:r w:rsidRPr="000B7394">
              <w:rPr>
                <w:sz w:val="24"/>
                <w:szCs w:val="24"/>
              </w:rPr>
              <w:t xml:space="preserve">В игре принимают участие нечетное количество игроков. Водящий произносит фразу, </w:t>
            </w:r>
            <w:proofErr w:type="gramStart"/>
            <w:r w:rsidRPr="000B7394">
              <w:rPr>
                <w:sz w:val="24"/>
                <w:szCs w:val="24"/>
              </w:rPr>
              <w:t>например</w:t>
            </w:r>
            <w:proofErr w:type="gramEnd"/>
            <w:r w:rsidRPr="000B7394">
              <w:rPr>
                <w:sz w:val="24"/>
                <w:szCs w:val="24"/>
              </w:rPr>
              <w:t xml:space="preserve">: «Рука к руке! Все меняются местами», и все участники игры, в том числе и водящий, должны найти себе пару и соприкоснуться со своим партнером руками. Тот, кто не успел найти себе пару, становится водящим. Новый водящий говорит, </w:t>
            </w:r>
            <w:proofErr w:type="gramStart"/>
            <w:r w:rsidRPr="000B7394">
              <w:rPr>
                <w:sz w:val="24"/>
                <w:szCs w:val="24"/>
              </w:rPr>
              <w:t>например</w:t>
            </w:r>
            <w:proofErr w:type="gramEnd"/>
            <w:r w:rsidRPr="000B7394">
              <w:rPr>
                <w:sz w:val="24"/>
                <w:szCs w:val="24"/>
              </w:rPr>
              <w:t>: «Спина к спине! Все меняются местами». Все игроки вновь стараются как можно быстрее найти себе партнера и встать с ним спина к спине. Продолжать игру можно с самыми разнообразными командами: «Нос к носу», «Плечо к плечу» и т. д.</w:t>
            </w:r>
          </w:p>
          <w:p w14:paraId="1CF70F7E" w14:textId="42C782D0" w:rsidR="00723871" w:rsidRPr="000B7394" w:rsidRDefault="00723871" w:rsidP="00DE6542">
            <w:pPr>
              <w:jc w:val="both"/>
              <w:rPr>
                <w:i/>
                <w:sz w:val="24"/>
                <w:szCs w:val="24"/>
              </w:rPr>
            </w:pPr>
            <w:r w:rsidRPr="000B7394">
              <w:rPr>
                <w:i/>
                <w:sz w:val="24"/>
                <w:szCs w:val="24"/>
              </w:rPr>
              <w:lastRenderedPageBreak/>
              <w:t>7.4.1.1 участвовать в обсуждении произведения, выражая мнение о героях и событиях</w:t>
            </w:r>
          </w:p>
          <w:p w14:paraId="54628677" w14:textId="020F387F" w:rsidR="002D6163" w:rsidRPr="000B7394" w:rsidRDefault="002D6163" w:rsidP="00DE6542">
            <w:pPr>
              <w:jc w:val="both"/>
              <w:rPr>
                <w:b/>
                <w:sz w:val="24"/>
                <w:szCs w:val="24"/>
              </w:rPr>
            </w:pPr>
            <w:r w:rsidRPr="000B7394">
              <w:rPr>
                <w:b/>
                <w:sz w:val="24"/>
                <w:szCs w:val="24"/>
              </w:rPr>
              <w:t>Актуализация опорных знаний</w:t>
            </w:r>
          </w:p>
          <w:p w14:paraId="4E00D592" w14:textId="77777777" w:rsidR="002D6163" w:rsidRPr="000B7394" w:rsidRDefault="002D6163" w:rsidP="00DE6542">
            <w:pPr>
              <w:jc w:val="both"/>
              <w:rPr>
                <w:b/>
                <w:sz w:val="24"/>
                <w:szCs w:val="24"/>
              </w:rPr>
            </w:pPr>
            <w:r w:rsidRPr="000B7394">
              <w:rPr>
                <w:b/>
                <w:sz w:val="24"/>
                <w:szCs w:val="24"/>
              </w:rPr>
              <w:t>Г «Круг вопросов»</w:t>
            </w:r>
          </w:p>
          <w:p w14:paraId="1F46A861" w14:textId="77777777" w:rsidR="002D6163" w:rsidRPr="000B7394" w:rsidRDefault="002D6163" w:rsidP="002D6163">
            <w:pPr>
              <w:jc w:val="both"/>
              <w:rPr>
                <w:sz w:val="24"/>
                <w:szCs w:val="24"/>
              </w:rPr>
            </w:pPr>
            <w:r w:rsidRPr="000B7394">
              <w:rPr>
                <w:sz w:val="24"/>
                <w:szCs w:val="24"/>
              </w:rPr>
              <w:t>Учащимся предлагается поделиться на команды, крутить круг, давать ответ на выпавший вопрос.</w:t>
            </w:r>
          </w:p>
          <w:p w14:paraId="21C59458" w14:textId="4F43008B" w:rsidR="00723871" w:rsidRPr="000B7394" w:rsidRDefault="00723871" w:rsidP="002D6163">
            <w:pPr>
              <w:jc w:val="both"/>
              <w:rPr>
                <w:b/>
                <w:sz w:val="24"/>
                <w:szCs w:val="24"/>
              </w:rPr>
            </w:pPr>
            <w:r w:rsidRPr="000B7394">
              <w:rPr>
                <w:b/>
                <w:sz w:val="24"/>
                <w:szCs w:val="24"/>
              </w:rPr>
              <w:t>И Проверка домашнего задания</w:t>
            </w:r>
          </w:p>
          <w:p w14:paraId="72737A7D" w14:textId="77777777" w:rsidR="00723871" w:rsidRPr="000B7394" w:rsidRDefault="00723871" w:rsidP="002D6163">
            <w:pPr>
              <w:jc w:val="both"/>
              <w:rPr>
                <w:sz w:val="24"/>
                <w:szCs w:val="24"/>
              </w:rPr>
            </w:pPr>
            <w:r w:rsidRPr="000B7394">
              <w:rPr>
                <w:sz w:val="24"/>
                <w:szCs w:val="24"/>
              </w:rPr>
              <w:t xml:space="preserve"> - Подготовьте историческую справку о декабрьском восстании 1825 года</w:t>
            </w:r>
          </w:p>
          <w:p w14:paraId="2075D43C" w14:textId="4EDDE5C0" w:rsidR="00A92256" w:rsidRPr="000B7394" w:rsidRDefault="00A92256" w:rsidP="002D6163">
            <w:pPr>
              <w:jc w:val="both"/>
              <w:rPr>
                <w:b/>
                <w:sz w:val="24"/>
                <w:szCs w:val="24"/>
              </w:rPr>
            </w:pPr>
            <w:r w:rsidRPr="000B7394">
              <w:rPr>
                <w:b/>
                <w:sz w:val="24"/>
                <w:szCs w:val="24"/>
              </w:rPr>
              <w:t>Объявление темы урока. Совместное целеполагание.</w:t>
            </w:r>
          </w:p>
        </w:tc>
        <w:tc>
          <w:tcPr>
            <w:tcW w:w="3402" w:type="dxa"/>
          </w:tcPr>
          <w:p w14:paraId="5878BCA5" w14:textId="77777777" w:rsidR="00DE6542" w:rsidRPr="000B7394" w:rsidRDefault="00EF105F" w:rsidP="003F26F0">
            <w:pPr>
              <w:jc w:val="both"/>
              <w:rPr>
                <w:sz w:val="24"/>
                <w:szCs w:val="24"/>
              </w:rPr>
            </w:pPr>
            <w:r w:rsidRPr="000B7394">
              <w:rPr>
                <w:sz w:val="24"/>
                <w:szCs w:val="24"/>
              </w:rPr>
              <w:lastRenderedPageBreak/>
              <w:t>Настрой на урок</w:t>
            </w:r>
          </w:p>
          <w:p w14:paraId="2AE9F237" w14:textId="77777777" w:rsidR="00723871" w:rsidRPr="000B7394" w:rsidRDefault="00723871" w:rsidP="003F26F0">
            <w:pPr>
              <w:jc w:val="both"/>
              <w:rPr>
                <w:sz w:val="24"/>
                <w:szCs w:val="24"/>
              </w:rPr>
            </w:pPr>
          </w:p>
          <w:p w14:paraId="6BFDED83" w14:textId="77777777" w:rsidR="00723871" w:rsidRPr="000B7394" w:rsidRDefault="00723871" w:rsidP="003F26F0">
            <w:pPr>
              <w:jc w:val="both"/>
              <w:rPr>
                <w:sz w:val="24"/>
                <w:szCs w:val="24"/>
              </w:rPr>
            </w:pPr>
          </w:p>
          <w:p w14:paraId="078DAA03" w14:textId="77777777" w:rsidR="00723871" w:rsidRPr="000B7394" w:rsidRDefault="00723871" w:rsidP="003F26F0">
            <w:pPr>
              <w:jc w:val="both"/>
              <w:rPr>
                <w:sz w:val="24"/>
                <w:szCs w:val="24"/>
              </w:rPr>
            </w:pPr>
          </w:p>
          <w:p w14:paraId="60BFEC76" w14:textId="77777777" w:rsidR="00723871" w:rsidRPr="000B7394" w:rsidRDefault="00723871" w:rsidP="003F26F0">
            <w:pPr>
              <w:jc w:val="both"/>
              <w:rPr>
                <w:sz w:val="24"/>
                <w:szCs w:val="24"/>
              </w:rPr>
            </w:pPr>
          </w:p>
          <w:p w14:paraId="3DDF4DA0" w14:textId="77777777" w:rsidR="00723871" w:rsidRPr="000B7394" w:rsidRDefault="00723871" w:rsidP="003F26F0">
            <w:pPr>
              <w:jc w:val="both"/>
              <w:rPr>
                <w:sz w:val="24"/>
                <w:szCs w:val="24"/>
              </w:rPr>
            </w:pPr>
          </w:p>
          <w:p w14:paraId="3AB1B609" w14:textId="77777777" w:rsidR="00723871" w:rsidRPr="000B7394" w:rsidRDefault="00723871" w:rsidP="003F26F0">
            <w:pPr>
              <w:jc w:val="both"/>
              <w:rPr>
                <w:sz w:val="24"/>
                <w:szCs w:val="24"/>
              </w:rPr>
            </w:pPr>
          </w:p>
          <w:p w14:paraId="4EA158FA" w14:textId="77777777" w:rsidR="00723871" w:rsidRPr="000B7394" w:rsidRDefault="00723871" w:rsidP="003F26F0">
            <w:pPr>
              <w:jc w:val="both"/>
              <w:rPr>
                <w:sz w:val="24"/>
                <w:szCs w:val="24"/>
              </w:rPr>
            </w:pPr>
          </w:p>
          <w:p w14:paraId="1EDF4344" w14:textId="77777777" w:rsidR="00723871" w:rsidRPr="000B7394" w:rsidRDefault="00723871" w:rsidP="003F26F0">
            <w:pPr>
              <w:jc w:val="both"/>
              <w:rPr>
                <w:sz w:val="24"/>
                <w:szCs w:val="24"/>
              </w:rPr>
            </w:pPr>
          </w:p>
          <w:p w14:paraId="76245660" w14:textId="77777777" w:rsidR="00723871" w:rsidRPr="000B7394" w:rsidRDefault="00723871" w:rsidP="003F26F0">
            <w:pPr>
              <w:jc w:val="both"/>
              <w:rPr>
                <w:sz w:val="24"/>
                <w:szCs w:val="24"/>
              </w:rPr>
            </w:pPr>
          </w:p>
          <w:p w14:paraId="6B12966F" w14:textId="77777777" w:rsidR="00723871" w:rsidRPr="000B7394" w:rsidRDefault="00723871" w:rsidP="003F26F0">
            <w:pPr>
              <w:jc w:val="both"/>
              <w:rPr>
                <w:sz w:val="24"/>
                <w:szCs w:val="24"/>
              </w:rPr>
            </w:pPr>
          </w:p>
          <w:p w14:paraId="43222060" w14:textId="77777777" w:rsidR="00723871" w:rsidRPr="000B7394" w:rsidRDefault="00723871" w:rsidP="003F26F0">
            <w:pPr>
              <w:jc w:val="both"/>
              <w:rPr>
                <w:sz w:val="24"/>
                <w:szCs w:val="24"/>
              </w:rPr>
            </w:pPr>
          </w:p>
          <w:p w14:paraId="0F40ED0D" w14:textId="77777777" w:rsidR="00723871" w:rsidRPr="000B7394" w:rsidRDefault="00723871" w:rsidP="003F26F0">
            <w:pPr>
              <w:jc w:val="both"/>
              <w:rPr>
                <w:sz w:val="24"/>
                <w:szCs w:val="24"/>
              </w:rPr>
            </w:pPr>
          </w:p>
          <w:p w14:paraId="05913035" w14:textId="77777777" w:rsidR="00723871" w:rsidRPr="000B7394" w:rsidRDefault="00723871" w:rsidP="003F26F0">
            <w:pPr>
              <w:jc w:val="both"/>
              <w:rPr>
                <w:sz w:val="24"/>
                <w:szCs w:val="24"/>
              </w:rPr>
            </w:pPr>
          </w:p>
          <w:p w14:paraId="6E056030" w14:textId="77777777" w:rsidR="00723871" w:rsidRPr="000B7394" w:rsidRDefault="00723871" w:rsidP="003F26F0">
            <w:pPr>
              <w:jc w:val="both"/>
              <w:rPr>
                <w:sz w:val="24"/>
                <w:szCs w:val="24"/>
              </w:rPr>
            </w:pPr>
            <w:r w:rsidRPr="000B7394">
              <w:rPr>
                <w:sz w:val="24"/>
                <w:szCs w:val="24"/>
              </w:rPr>
              <w:t>Отвечают на вопросы</w:t>
            </w:r>
          </w:p>
          <w:p w14:paraId="5F4802A7" w14:textId="77777777" w:rsidR="00723871" w:rsidRPr="000B7394" w:rsidRDefault="00723871" w:rsidP="003F26F0">
            <w:pPr>
              <w:jc w:val="both"/>
              <w:rPr>
                <w:sz w:val="24"/>
                <w:szCs w:val="24"/>
              </w:rPr>
            </w:pPr>
          </w:p>
          <w:p w14:paraId="689AAC30" w14:textId="77777777" w:rsidR="00723871" w:rsidRPr="000B7394" w:rsidRDefault="00723871" w:rsidP="003F26F0">
            <w:pPr>
              <w:jc w:val="both"/>
              <w:rPr>
                <w:sz w:val="24"/>
                <w:szCs w:val="24"/>
              </w:rPr>
            </w:pPr>
          </w:p>
          <w:p w14:paraId="2075D43D" w14:textId="76E0A6D3" w:rsidR="00723871" w:rsidRPr="000B7394" w:rsidRDefault="00723871" w:rsidP="003F26F0">
            <w:pPr>
              <w:jc w:val="both"/>
              <w:rPr>
                <w:sz w:val="24"/>
                <w:szCs w:val="24"/>
              </w:rPr>
            </w:pPr>
            <w:r w:rsidRPr="000B7394">
              <w:rPr>
                <w:sz w:val="24"/>
                <w:szCs w:val="24"/>
              </w:rPr>
              <w:t>Представляют исторические справки</w:t>
            </w:r>
          </w:p>
        </w:tc>
        <w:tc>
          <w:tcPr>
            <w:tcW w:w="1985" w:type="dxa"/>
          </w:tcPr>
          <w:p w14:paraId="2075D43E" w14:textId="77777777" w:rsidR="007D2C79" w:rsidRPr="000B7394" w:rsidRDefault="007D2C79" w:rsidP="003F26F0">
            <w:pPr>
              <w:jc w:val="both"/>
              <w:rPr>
                <w:sz w:val="24"/>
                <w:szCs w:val="24"/>
              </w:rPr>
            </w:pPr>
          </w:p>
          <w:p w14:paraId="2075D43F" w14:textId="77777777" w:rsidR="007D2C79" w:rsidRPr="000B7394" w:rsidRDefault="007D2C79" w:rsidP="003F26F0">
            <w:pPr>
              <w:jc w:val="both"/>
              <w:rPr>
                <w:sz w:val="24"/>
                <w:szCs w:val="24"/>
              </w:rPr>
            </w:pPr>
          </w:p>
          <w:p w14:paraId="33F362DF" w14:textId="77777777" w:rsidR="00DE6542" w:rsidRPr="000B7394" w:rsidRDefault="008F1618" w:rsidP="003F26F0">
            <w:pPr>
              <w:jc w:val="both"/>
              <w:rPr>
                <w:sz w:val="24"/>
                <w:szCs w:val="24"/>
              </w:rPr>
            </w:pPr>
            <w:r w:rsidRPr="000B7394">
              <w:rPr>
                <w:sz w:val="24"/>
                <w:szCs w:val="24"/>
              </w:rPr>
              <w:t xml:space="preserve"> </w:t>
            </w:r>
          </w:p>
          <w:p w14:paraId="1B24C253" w14:textId="77777777" w:rsidR="002D6163" w:rsidRPr="000B7394" w:rsidRDefault="002D6163" w:rsidP="003F26F0">
            <w:pPr>
              <w:jc w:val="both"/>
              <w:rPr>
                <w:sz w:val="24"/>
                <w:szCs w:val="24"/>
              </w:rPr>
            </w:pPr>
          </w:p>
          <w:p w14:paraId="6C3FAC16" w14:textId="77777777" w:rsidR="002D6163" w:rsidRPr="000B7394" w:rsidRDefault="002D6163" w:rsidP="003F26F0">
            <w:pPr>
              <w:jc w:val="both"/>
              <w:rPr>
                <w:sz w:val="24"/>
                <w:szCs w:val="24"/>
              </w:rPr>
            </w:pPr>
          </w:p>
          <w:p w14:paraId="2075D440" w14:textId="66A79DB6" w:rsidR="002D6163" w:rsidRPr="000B7394" w:rsidRDefault="002D6163" w:rsidP="003F26F0">
            <w:pPr>
              <w:jc w:val="both"/>
              <w:rPr>
                <w:sz w:val="24"/>
                <w:szCs w:val="24"/>
              </w:rPr>
            </w:pPr>
            <w:r w:rsidRPr="000B7394">
              <w:rPr>
                <w:sz w:val="24"/>
                <w:szCs w:val="24"/>
              </w:rPr>
              <w:t>Словесное поощрение «Рейтинг звезд»</w:t>
            </w:r>
          </w:p>
        </w:tc>
        <w:tc>
          <w:tcPr>
            <w:tcW w:w="1134" w:type="dxa"/>
          </w:tcPr>
          <w:p w14:paraId="2075D441" w14:textId="77777777" w:rsidR="007D2C79" w:rsidRPr="000B7394" w:rsidRDefault="00B77F95" w:rsidP="003F26F0">
            <w:pPr>
              <w:jc w:val="both"/>
              <w:rPr>
                <w:sz w:val="24"/>
                <w:szCs w:val="24"/>
              </w:rPr>
            </w:pPr>
            <w:r w:rsidRPr="000B7394">
              <w:rPr>
                <w:sz w:val="24"/>
                <w:szCs w:val="24"/>
              </w:rPr>
              <w:t xml:space="preserve"> </w:t>
            </w:r>
          </w:p>
          <w:p w14:paraId="475A4F9E" w14:textId="77777777" w:rsidR="007D2C79" w:rsidRPr="000B7394" w:rsidRDefault="007D2C79" w:rsidP="003F26F0">
            <w:pPr>
              <w:jc w:val="both"/>
              <w:rPr>
                <w:sz w:val="24"/>
                <w:szCs w:val="24"/>
              </w:rPr>
            </w:pPr>
          </w:p>
          <w:p w14:paraId="6EAD4DF1" w14:textId="77777777" w:rsidR="002D6163" w:rsidRPr="000B7394" w:rsidRDefault="002D6163" w:rsidP="003F26F0">
            <w:pPr>
              <w:jc w:val="both"/>
              <w:rPr>
                <w:sz w:val="24"/>
                <w:szCs w:val="24"/>
              </w:rPr>
            </w:pPr>
          </w:p>
          <w:p w14:paraId="099405D3" w14:textId="77777777" w:rsidR="002D6163" w:rsidRPr="000B7394" w:rsidRDefault="002D6163" w:rsidP="003F26F0">
            <w:pPr>
              <w:jc w:val="both"/>
              <w:rPr>
                <w:sz w:val="24"/>
                <w:szCs w:val="24"/>
              </w:rPr>
            </w:pPr>
          </w:p>
          <w:p w14:paraId="2075D442" w14:textId="6B7D8C20" w:rsidR="002D6163" w:rsidRPr="000B7394" w:rsidRDefault="002D6163" w:rsidP="003F26F0">
            <w:pPr>
              <w:jc w:val="both"/>
              <w:rPr>
                <w:sz w:val="24"/>
                <w:szCs w:val="24"/>
              </w:rPr>
            </w:pPr>
            <w:r w:rsidRPr="000B7394">
              <w:rPr>
                <w:sz w:val="24"/>
                <w:szCs w:val="24"/>
              </w:rPr>
              <w:t xml:space="preserve">Круг вопросов прилагается отдельным </w:t>
            </w:r>
            <w:r w:rsidRPr="000B7394">
              <w:rPr>
                <w:sz w:val="24"/>
                <w:szCs w:val="24"/>
              </w:rPr>
              <w:lastRenderedPageBreak/>
              <w:t>файлом</w:t>
            </w:r>
          </w:p>
        </w:tc>
      </w:tr>
      <w:tr w:rsidR="00DE6542" w:rsidRPr="000B7394" w14:paraId="2075D45E" w14:textId="77777777" w:rsidTr="000B7394">
        <w:trPr>
          <w:trHeight w:val="77"/>
        </w:trPr>
        <w:tc>
          <w:tcPr>
            <w:tcW w:w="1559" w:type="dxa"/>
          </w:tcPr>
          <w:p w14:paraId="2075D444" w14:textId="77777777" w:rsidR="00DE6542" w:rsidRPr="000B7394" w:rsidRDefault="00DE6542" w:rsidP="003F26F0">
            <w:pPr>
              <w:rPr>
                <w:b/>
                <w:sz w:val="24"/>
                <w:szCs w:val="24"/>
              </w:rPr>
            </w:pPr>
            <w:r w:rsidRPr="000B7394">
              <w:rPr>
                <w:b/>
                <w:sz w:val="24"/>
                <w:szCs w:val="24"/>
              </w:rPr>
              <w:lastRenderedPageBreak/>
              <w:t>Изучение новой темы</w:t>
            </w:r>
          </w:p>
        </w:tc>
        <w:tc>
          <w:tcPr>
            <w:tcW w:w="7513" w:type="dxa"/>
            <w:gridSpan w:val="3"/>
          </w:tcPr>
          <w:p w14:paraId="78C2E20C" w14:textId="728DE9B6" w:rsidR="00A92256" w:rsidRPr="000B7394" w:rsidRDefault="00A92256" w:rsidP="00A92256">
            <w:pPr>
              <w:rPr>
                <w:i/>
                <w:sz w:val="24"/>
                <w:szCs w:val="24"/>
              </w:rPr>
            </w:pPr>
            <w:r w:rsidRPr="000B7394">
              <w:rPr>
                <w:i/>
                <w:sz w:val="24"/>
                <w:szCs w:val="24"/>
              </w:rPr>
              <w:t xml:space="preserve">7.1.1.1 понимать термины: притча, легенда, баллада, басня, литературное направление, классицизм, фантастический рассказ, комедия, </w:t>
            </w:r>
            <w:proofErr w:type="spellStart"/>
            <w:r w:rsidRPr="000B7394">
              <w:rPr>
                <w:i/>
                <w:sz w:val="24"/>
                <w:szCs w:val="24"/>
              </w:rPr>
              <w:t>фэнтези</w:t>
            </w:r>
            <w:proofErr w:type="spellEnd"/>
            <w:r w:rsidRPr="000B7394">
              <w:rPr>
                <w:i/>
                <w:sz w:val="24"/>
                <w:szCs w:val="24"/>
              </w:rPr>
              <w:t>, сатира, юмор, гротеск, сарказм, ирония, художественная деталь, лирический герой, ритм и рифма, аллитерация, ассонанс, аллегория, инверсия, анафора</w:t>
            </w:r>
          </w:p>
          <w:p w14:paraId="2075D445" w14:textId="6F1BA977" w:rsidR="00CC63C0" w:rsidRPr="000B7394" w:rsidRDefault="00A92256" w:rsidP="00B21C11">
            <w:pPr>
              <w:pStyle w:val="a9"/>
              <w:rPr>
                <w:b/>
                <w:iCs/>
                <w:sz w:val="24"/>
                <w:szCs w:val="24"/>
              </w:rPr>
            </w:pPr>
            <w:r w:rsidRPr="000B7394">
              <w:rPr>
                <w:b/>
                <w:iCs/>
                <w:sz w:val="24"/>
                <w:szCs w:val="24"/>
              </w:rPr>
              <w:t>И Изучи теорию!</w:t>
            </w:r>
          </w:p>
          <w:p w14:paraId="798B30E0" w14:textId="77777777" w:rsidR="00A92256" w:rsidRPr="000B7394" w:rsidRDefault="00A92256" w:rsidP="00CC63C0">
            <w:pPr>
              <w:pStyle w:val="a9"/>
              <w:rPr>
                <w:iCs/>
                <w:sz w:val="24"/>
                <w:szCs w:val="24"/>
              </w:rPr>
            </w:pPr>
            <w:r w:rsidRPr="000B7394">
              <w:rPr>
                <w:iCs/>
                <w:sz w:val="24"/>
                <w:szCs w:val="24"/>
              </w:rPr>
              <w:t xml:space="preserve"> - Найдите в литературоведческом словаре определения следующих терминов:</w:t>
            </w:r>
          </w:p>
          <w:p w14:paraId="35D8E6E7" w14:textId="06AEBD5F" w:rsidR="00A92256" w:rsidRPr="000B7394" w:rsidRDefault="00A92256" w:rsidP="00CC63C0">
            <w:pPr>
              <w:pStyle w:val="a9"/>
              <w:rPr>
                <w:iCs/>
                <w:sz w:val="24"/>
                <w:szCs w:val="24"/>
              </w:rPr>
            </w:pPr>
            <w:r w:rsidRPr="000B7394">
              <w:rPr>
                <w:iCs/>
                <w:sz w:val="24"/>
                <w:szCs w:val="24"/>
              </w:rPr>
              <w:t xml:space="preserve">Лирический герой – </w:t>
            </w:r>
          </w:p>
          <w:p w14:paraId="03766FAC" w14:textId="2864FBC8" w:rsidR="00A92256" w:rsidRPr="000B7394" w:rsidRDefault="00A92256" w:rsidP="00CC63C0">
            <w:pPr>
              <w:pStyle w:val="a9"/>
              <w:rPr>
                <w:iCs/>
                <w:sz w:val="24"/>
                <w:szCs w:val="24"/>
              </w:rPr>
            </w:pPr>
            <w:r w:rsidRPr="000B7394">
              <w:rPr>
                <w:iCs/>
                <w:sz w:val="24"/>
                <w:szCs w:val="24"/>
              </w:rPr>
              <w:t xml:space="preserve">Аллегория </w:t>
            </w:r>
            <w:r w:rsidR="0075073D" w:rsidRPr="000B7394">
              <w:rPr>
                <w:iCs/>
                <w:sz w:val="24"/>
                <w:szCs w:val="24"/>
              </w:rPr>
              <w:t>–</w:t>
            </w:r>
            <w:r w:rsidRPr="000B7394">
              <w:rPr>
                <w:iCs/>
                <w:sz w:val="24"/>
                <w:szCs w:val="24"/>
              </w:rPr>
              <w:t xml:space="preserve"> </w:t>
            </w:r>
          </w:p>
          <w:p w14:paraId="7333B751" w14:textId="77777777" w:rsidR="00392ED4" w:rsidRPr="000B7394" w:rsidRDefault="00392ED4" w:rsidP="00392ED4">
            <w:pPr>
              <w:rPr>
                <w:i/>
                <w:sz w:val="24"/>
                <w:szCs w:val="24"/>
              </w:rPr>
            </w:pPr>
            <w:r w:rsidRPr="000B7394">
              <w:rPr>
                <w:i/>
                <w:sz w:val="24"/>
                <w:szCs w:val="24"/>
              </w:rPr>
              <w:t>7.2.2.1 определять тему и идею произведения, выражая своё мнение о поступках героев;</w:t>
            </w:r>
          </w:p>
          <w:p w14:paraId="12D0A87D" w14:textId="59FC3D86" w:rsidR="00006310" w:rsidRPr="000B7394" w:rsidRDefault="00392ED4" w:rsidP="00392ED4">
            <w:pPr>
              <w:rPr>
                <w:i/>
                <w:iCs/>
                <w:sz w:val="24"/>
                <w:szCs w:val="24"/>
              </w:rPr>
            </w:pPr>
            <w:r w:rsidRPr="000B7394">
              <w:rPr>
                <w:i/>
                <w:sz w:val="24"/>
                <w:szCs w:val="24"/>
              </w:rPr>
              <w:t>7.2.4.1 анализировать в прозаическом, драматическом и лирическом произведениях эпизоды, важные для характеристики главных и второстепенных героев.</w:t>
            </w:r>
          </w:p>
          <w:p w14:paraId="6441C832" w14:textId="77777777" w:rsidR="0075073D" w:rsidRPr="000B7394" w:rsidRDefault="0075073D" w:rsidP="00CC63C0">
            <w:pPr>
              <w:pStyle w:val="a9"/>
              <w:rPr>
                <w:b/>
                <w:iCs/>
                <w:sz w:val="24"/>
                <w:szCs w:val="24"/>
              </w:rPr>
            </w:pPr>
            <w:r w:rsidRPr="000B7394">
              <w:rPr>
                <w:b/>
                <w:iCs/>
                <w:sz w:val="24"/>
                <w:szCs w:val="24"/>
              </w:rPr>
              <w:t>АИ/ И Анализ лирического произведения</w:t>
            </w:r>
          </w:p>
          <w:p w14:paraId="0E04729F" w14:textId="77777777" w:rsidR="0075073D" w:rsidRPr="000B7394" w:rsidRDefault="0075073D" w:rsidP="00CC63C0">
            <w:pPr>
              <w:pStyle w:val="a9"/>
              <w:rPr>
                <w:iCs/>
                <w:sz w:val="24"/>
                <w:szCs w:val="24"/>
              </w:rPr>
            </w:pPr>
            <w:r w:rsidRPr="000B7394">
              <w:rPr>
                <w:b/>
                <w:iCs/>
                <w:sz w:val="24"/>
                <w:szCs w:val="24"/>
              </w:rPr>
              <w:t xml:space="preserve"> </w:t>
            </w:r>
            <w:r w:rsidRPr="000B7394">
              <w:rPr>
                <w:iCs/>
                <w:sz w:val="24"/>
                <w:szCs w:val="24"/>
              </w:rPr>
              <w:t>- Прослушайте стихотворение А. С. Пушкина «</w:t>
            </w:r>
            <w:proofErr w:type="spellStart"/>
            <w:r w:rsidRPr="000B7394">
              <w:rPr>
                <w:iCs/>
                <w:sz w:val="24"/>
                <w:szCs w:val="24"/>
              </w:rPr>
              <w:t>Арион</w:t>
            </w:r>
            <w:proofErr w:type="spellEnd"/>
            <w:r w:rsidRPr="000B7394">
              <w:rPr>
                <w:iCs/>
                <w:sz w:val="24"/>
                <w:szCs w:val="24"/>
              </w:rPr>
              <w:t xml:space="preserve">». </w:t>
            </w:r>
          </w:p>
          <w:p w14:paraId="21328907" w14:textId="0E084484" w:rsidR="0075073D" w:rsidRPr="000B7394" w:rsidRDefault="0075073D" w:rsidP="0075073D">
            <w:pPr>
              <w:pStyle w:val="a9"/>
              <w:rPr>
                <w:color w:val="000000"/>
                <w:sz w:val="24"/>
                <w:szCs w:val="24"/>
              </w:rPr>
            </w:pPr>
            <w:r w:rsidRPr="000B7394">
              <w:rPr>
                <w:color w:val="000000"/>
                <w:sz w:val="24"/>
                <w:szCs w:val="24"/>
              </w:rPr>
              <w:t>- В чем тайна пушкинского моря? Что символизирует «море»? - Кто герои стихотворения?</w:t>
            </w:r>
          </w:p>
          <w:p w14:paraId="14F1D401" w14:textId="0C0A75D4" w:rsidR="0075073D" w:rsidRPr="000B7394" w:rsidRDefault="0075073D" w:rsidP="0075073D">
            <w:pPr>
              <w:pStyle w:val="a9"/>
              <w:rPr>
                <w:color w:val="000000"/>
                <w:sz w:val="24"/>
                <w:szCs w:val="24"/>
              </w:rPr>
            </w:pPr>
            <w:r w:rsidRPr="000B7394">
              <w:rPr>
                <w:color w:val="000000"/>
                <w:sz w:val="24"/>
                <w:szCs w:val="24"/>
              </w:rPr>
              <w:t xml:space="preserve">- </w:t>
            </w:r>
            <w:r w:rsidR="00006310" w:rsidRPr="000B7394">
              <w:rPr>
                <w:color w:val="000000"/>
                <w:sz w:val="24"/>
                <w:szCs w:val="24"/>
              </w:rPr>
              <w:t xml:space="preserve">В чем смысл заглавия? Что роднит стихотворение </w:t>
            </w:r>
            <w:r w:rsidR="00403159" w:rsidRPr="000B7394">
              <w:rPr>
                <w:color w:val="000000"/>
                <w:sz w:val="24"/>
                <w:szCs w:val="24"/>
              </w:rPr>
              <w:t xml:space="preserve">А. С. </w:t>
            </w:r>
            <w:r w:rsidR="00006310" w:rsidRPr="000B7394">
              <w:rPr>
                <w:color w:val="000000"/>
                <w:sz w:val="24"/>
                <w:szCs w:val="24"/>
              </w:rPr>
              <w:t xml:space="preserve">Пушкина с легендой? Как использует </w:t>
            </w:r>
            <w:r w:rsidR="00403159" w:rsidRPr="000B7394">
              <w:rPr>
                <w:color w:val="000000"/>
                <w:sz w:val="24"/>
                <w:szCs w:val="24"/>
              </w:rPr>
              <w:t xml:space="preserve">А. С. </w:t>
            </w:r>
            <w:r w:rsidR="00006310" w:rsidRPr="000B7394">
              <w:rPr>
                <w:color w:val="000000"/>
                <w:sz w:val="24"/>
                <w:szCs w:val="24"/>
              </w:rPr>
              <w:t>Пушкин сюжет древней легенды?</w:t>
            </w:r>
          </w:p>
          <w:p w14:paraId="5CBB4D77" w14:textId="77951406" w:rsidR="00006310" w:rsidRPr="000B7394" w:rsidRDefault="00006310" w:rsidP="0075073D">
            <w:pPr>
              <w:pStyle w:val="a9"/>
              <w:rPr>
                <w:color w:val="000000"/>
                <w:sz w:val="24"/>
                <w:szCs w:val="24"/>
              </w:rPr>
            </w:pPr>
            <w:r w:rsidRPr="000B7394">
              <w:rPr>
                <w:color w:val="000000"/>
                <w:sz w:val="24"/>
                <w:szCs w:val="24"/>
              </w:rPr>
              <w:t xml:space="preserve"> - - Почему стихотворение посвящено «пловцам»? Что символизирует «буря»? Почему </w:t>
            </w:r>
            <w:r w:rsidR="00403159" w:rsidRPr="000B7394">
              <w:rPr>
                <w:color w:val="000000"/>
                <w:sz w:val="24"/>
                <w:szCs w:val="24"/>
              </w:rPr>
              <w:t xml:space="preserve">А. С. </w:t>
            </w:r>
            <w:r w:rsidRPr="000B7394">
              <w:rPr>
                <w:color w:val="000000"/>
                <w:sz w:val="24"/>
                <w:szCs w:val="24"/>
              </w:rPr>
              <w:t>Пушкин называет себя таинственным певцом?</w:t>
            </w:r>
          </w:p>
          <w:p w14:paraId="047ABC5E" w14:textId="462732F8" w:rsidR="00006310" w:rsidRPr="000B7394" w:rsidRDefault="00006310" w:rsidP="0075073D">
            <w:pPr>
              <w:pStyle w:val="a9"/>
              <w:rPr>
                <w:color w:val="000000"/>
                <w:sz w:val="24"/>
                <w:szCs w:val="24"/>
              </w:rPr>
            </w:pPr>
            <w:r w:rsidRPr="000B7394">
              <w:rPr>
                <w:color w:val="000000"/>
                <w:sz w:val="24"/>
                <w:szCs w:val="24"/>
              </w:rPr>
              <w:t>– Поняли ли вы поэта: почему он завершил стихотворение спасением певца, только его одного: «Лишь я, таинственный певец, на берег выброшен грозою…»?</w:t>
            </w:r>
          </w:p>
          <w:p w14:paraId="68DB21DE" w14:textId="20BBF265" w:rsidR="00006310" w:rsidRPr="000B7394" w:rsidRDefault="00006310" w:rsidP="0075073D">
            <w:pPr>
              <w:pStyle w:val="a9"/>
              <w:rPr>
                <w:color w:val="000000"/>
                <w:sz w:val="24"/>
                <w:szCs w:val="24"/>
              </w:rPr>
            </w:pPr>
            <w:r w:rsidRPr="000B7394">
              <w:rPr>
                <w:color w:val="000000"/>
                <w:sz w:val="24"/>
                <w:szCs w:val="24"/>
              </w:rPr>
              <w:lastRenderedPageBreak/>
              <w:t>– В чём тайна спасения поэта? Чем отличается поэт от пловцов? Почему не плачи, а гимны поёт поэт после грозы? Как меняется настроение лирического героя?</w:t>
            </w:r>
          </w:p>
          <w:p w14:paraId="654ECA48" w14:textId="49B07DA3" w:rsidR="00006310" w:rsidRPr="000B7394" w:rsidRDefault="00006310" w:rsidP="0075073D">
            <w:pPr>
              <w:pStyle w:val="a9"/>
              <w:rPr>
                <w:color w:val="000000"/>
                <w:sz w:val="24"/>
                <w:szCs w:val="24"/>
              </w:rPr>
            </w:pPr>
            <w:r w:rsidRPr="000B7394">
              <w:rPr>
                <w:color w:val="000000"/>
                <w:sz w:val="24"/>
                <w:szCs w:val="24"/>
              </w:rPr>
              <w:t xml:space="preserve"> - Определите тему и идею стихотворения.</w:t>
            </w:r>
          </w:p>
          <w:p w14:paraId="5586B37C" w14:textId="77777777" w:rsidR="00006310" w:rsidRPr="000B7394" w:rsidRDefault="00392ED4" w:rsidP="0075073D">
            <w:pPr>
              <w:pStyle w:val="a9"/>
              <w:rPr>
                <w:b/>
                <w:iCs/>
                <w:sz w:val="24"/>
                <w:szCs w:val="24"/>
              </w:rPr>
            </w:pPr>
            <w:r w:rsidRPr="000B7394">
              <w:rPr>
                <w:b/>
                <w:iCs/>
                <w:sz w:val="24"/>
                <w:szCs w:val="24"/>
              </w:rPr>
              <w:t>П Послетекстовый этап</w:t>
            </w:r>
          </w:p>
          <w:p w14:paraId="7B2D9D4F" w14:textId="2B1122E3" w:rsidR="00392ED4" w:rsidRPr="000B7394" w:rsidRDefault="00392ED4" w:rsidP="0075073D">
            <w:pPr>
              <w:pStyle w:val="a9"/>
              <w:rPr>
                <w:iCs/>
                <w:sz w:val="24"/>
                <w:szCs w:val="24"/>
              </w:rPr>
            </w:pPr>
            <w:r w:rsidRPr="000B7394">
              <w:rPr>
                <w:b/>
                <w:iCs/>
                <w:sz w:val="24"/>
                <w:szCs w:val="24"/>
              </w:rPr>
              <w:t xml:space="preserve"> </w:t>
            </w:r>
            <w:r w:rsidRPr="000B7394">
              <w:rPr>
                <w:iCs/>
                <w:sz w:val="24"/>
                <w:szCs w:val="24"/>
              </w:rPr>
              <w:t>- Заполните концептуальную таблицу</w:t>
            </w:r>
          </w:p>
          <w:tbl>
            <w:tblPr>
              <w:tblStyle w:val="a7"/>
              <w:tblW w:w="0" w:type="auto"/>
              <w:tblLayout w:type="fixed"/>
              <w:tblLook w:val="04A0" w:firstRow="1" w:lastRow="0" w:firstColumn="1" w:lastColumn="0" w:noHBand="0" w:noVBand="1"/>
            </w:tblPr>
            <w:tblGrid>
              <w:gridCol w:w="2427"/>
              <w:gridCol w:w="2427"/>
              <w:gridCol w:w="2428"/>
            </w:tblGrid>
            <w:tr w:rsidR="00392ED4" w:rsidRPr="000B7394" w14:paraId="65D661E5" w14:textId="77777777" w:rsidTr="00392ED4">
              <w:tc>
                <w:tcPr>
                  <w:tcW w:w="2427" w:type="dxa"/>
                </w:tcPr>
                <w:p w14:paraId="4D9C7551" w14:textId="58F8EE91" w:rsidR="00392ED4" w:rsidRPr="000B7394" w:rsidRDefault="00392ED4" w:rsidP="0075073D">
                  <w:pPr>
                    <w:pStyle w:val="a9"/>
                    <w:rPr>
                      <w:b/>
                      <w:iCs/>
                      <w:sz w:val="24"/>
                      <w:szCs w:val="24"/>
                    </w:rPr>
                  </w:pPr>
                  <w:r w:rsidRPr="000B7394">
                    <w:rPr>
                      <w:b/>
                      <w:iCs/>
                      <w:sz w:val="24"/>
                      <w:szCs w:val="24"/>
                    </w:rPr>
                    <w:t>Параметры сравнения</w:t>
                  </w:r>
                </w:p>
              </w:tc>
              <w:tc>
                <w:tcPr>
                  <w:tcW w:w="2427" w:type="dxa"/>
                </w:tcPr>
                <w:p w14:paraId="064D8ADB" w14:textId="0B21A2DC" w:rsidR="00392ED4" w:rsidRPr="000B7394" w:rsidRDefault="00392ED4" w:rsidP="0075073D">
                  <w:pPr>
                    <w:pStyle w:val="a9"/>
                    <w:rPr>
                      <w:b/>
                      <w:iCs/>
                      <w:sz w:val="24"/>
                      <w:szCs w:val="24"/>
                    </w:rPr>
                  </w:pPr>
                  <w:r w:rsidRPr="000B7394">
                    <w:rPr>
                      <w:b/>
                      <w:iCs/>
                      <w:sz w:val="24"/>
                      <w:szCs w:val="24"/>
                    </w:rPr>
                    <w:t xml:space="preserve">Легенда об </w:t>
                  </w:r>
                  <w:proofErr w:type="spellStart"/>
                  <w:r w:rsidRPr="000B7394">
                    <w:rPr>
                      <w:b/>
                      <w:iCs/>
                      <w:sz w:val="24"/>
                      <w:szCs w:val="24"/>
                    </w:rPr>
                    <w:t>Арионе</w:t>
                  </w:r>
                  <w:proofErr w:type="spellEnd"/>
                </w:p>
              </w:tc>
              <w:tc>
                <w:tcPr>
                  <w:tcW w:w="2428" w:type="dxa"/>
                </w:tcPr>
                <w:p w14:paraId="67D4B2A5" w14:textId="34CA1C02" w:rsidR="00392ED4" w:rsidRPr="000B7394" w:rsidRDefault="00392ED4" w:rsidP="0075073D">
                  <w:pPr>
                    <w:pStyle w:val="a9"/>
                    <w:rPr>
                      <w:b/>
                      <w:iCs/>
                      <w:sz w:val="24"/>
                      <w:szCs w:val="24"/>
                    </w:rPr>
                  </w:pPr>
                  <w:r w:rsidRPr="000B7394">
                    <w:rPr>
                      <w:b/>
                      <w:iCs/>
                      <w:sz w:val="24"/>
                      <w:szCs w:val="24"/>
                    </w:rPr>
                    <w:t>Стихотворение «</w:t>
                  </w:r>
                  <w:proofErr w:type="spellStart"/>
                  <w:r w:rsidRPr="000B7394">
                    <w:rPr>
                      <w:b/>
                      <w:iCs/>
                      <w:sz w:val="24"/>
                      <w:szCs w:val="24"/>
                    </w:rPr>
                    <w:t>Арион</w:t>
                  </w:r>
                  <w:proofErr w:type="spellEnd"/>
                  <w:r w:rsidRPr="000B7394">
                    <w:rPr>
                      <w:b/>
                      <w:iCs/>
                      <w:sz w:val="24"/>
                      <w:szCs w:val="24"/>
                    </w:rPr>
                    <w:t>»</w:t>
                  </w:r>
                </w:p>
              </w:tc>
            </w:tr>
            <w:tr w:rsidR="00392ED4" w:rsidRPr="000B7394" w14:paraId="4EF096B4" w14:textId="77777777" w:rsidTr="00392ED4">
              <w:tc>
                <w:tcPr>
                  <w:tcW w:w="2427" w:type="dxa"/>
                </w:tcPr>
                <w:p w14:paraId="6C7674FE" w14:textId="1ECC6CA6" w:rsidR="00392ED4" w:rsidRPr="000B7394" w:rsidRDefault="00505C5F" w:rsidP="0075073D">
                  <w:pPr>
                    <w:pStyle w:val="a9"/>
                    <w:rPr>
                      <w:b/>
                      <w:iCs/>
                      <w:sz w:val="24"/>
                      <w:szCs w:val="24"/>
                    </w:rPr>
                  </w:pPr>
                  <w:r w:rsidRPr="000B7394">
                    <w:rPr>
                      <w:b/>
                      <w:iCs/>
                      <w:sz w:val="24"/>
                      <w:szCs w:val="24"/>
                    </w:rPr>
                    <w:t>Форма повествования</w:t>
                  </w:r>
                </w:p>
              </w:tc>
              <w:tc>
                <w:tcPr>
                  <w:tcW w:w="2427" w:type="dxa"/>
                </w:tcPr>
                <w:p w14:paraId="17731635" w14:textId="77777777" w:rsidR="00392ED4" w:rsidRPr="000B7394" w:rsidRDefault="00392ED4" w:rsidP="0075073D">
                  <w:pPr>
                    <w:pStyle w:val="a9"/>
                    <w:rPr>
                      <w:b/>
                      <w:iCs/>
                      <w:sz w:val="24"/>
                      <w:szCs w:val="24"/>
                    </w:rPr>
                  </w:pPr>
                </w:p>
              </w:tc>
              <w:tc>
                <w:tcPr>
                  <w:tcW w:w="2428" w:type="dxa"/>
                </w:tcPr>
                <w:p w14:paraId="3527B251" w14:textId="77777777" w:rsidR="00392ED4" w:rsidRPr="000B7394" w:rsidRDefault="00392ED4" w:rsidP="0075073D">
                  <w:pPr>
                    <w:pStyle w:val="a9"/>
                    <w:rPr>
                      <w:b/>
                      <w:iCs/>
                      <w:sz w:val="24"/>
                      <w:szCs w:val="24"/>
                    </w:rPr>
                  </w:pPr>
                </w:p>
              </w:tc>
            </w:tr>
            <w:tr w:rsidR="00505C5F" w:rsidRPr="000B7394" w14:paraId="2CA61E5D" w14:textId="77777777" w:rsidTr="00392ED4">
              <w:tc>
                <w:tcPr>
                  <w:tcW w:w="2427" w:type="dxa"/>
                </w:tcPr>
                <w:p w14:paraId="42E909B7" w14:textId="78A7CADF" w:rsidR="00505C5F" w:rsidRPr="000B7394" w:rsidRDefault="00505C5F" w:rsidP="0075073D">
                  <w:pPr>
                    <w:pStyle w:val="a9"/>
                    <w:rPr>
                      <w:b/>
                      <w:iCs/>
                      <w:sz w:val="24"/>
                      <w:szCs w:val="24"/>
                    </w:rPr>
                  </w:pPr>
                  <w:r w:rsidRPr="000B7394">
                    <w:rPr>
                      <w:b/>
                      <w:iCs/>
                      <w:sz w:val="24"/>
                      <w:szCs w:val="24"/>
                    </w:rPr>
                    <w:t>Ситуация на судне</w:t>
                  </w:r>
                </w:p>
              </w:tc>
              <w:tc>
                <w:tcPr>
                  <w:tcW w:w="2427" w:type="dxa"/>
                </w:tcPr>
                <w:p w14:paraId="012681A8" w14:textId="77777777" w:rsidR="00505C5F" w:rsidRPr="000B7394" w:rsidRDefault="00505C5F" w:rsidP="0075073D">
                  <w:pPr>
                    <w:pStyle w:val="a9"/>
                    <w:rPr>
                      <w:b/>
                      <w:iCs/>
                      <w:sz w:val="24"/>
                      <w:szCs w:val="24"/>
                    </w:rPr>
                  </w:pPr>
                </w:p>
              </w:tc>
              <w:tc>
                <w:tcPr>
                  <w:tcW w:w="2428" w:type="dxa"/>
                </w:tcPr>
                <w:p w14:paraId="3D48CB25" w14:textId="77777777" w:rsidR="00505C5F" w:rsidRPr="000B7394" w:rsidRDefault="00505C5F" w:rsidP="0075073D">
                  <w:pPr>
                    <w:pStyle w:val="a9"/>
                    <w:rPr>
                      <w:b/>
                      <w:iCs/>
                      <w:sz w:val="24"/>
                      <w:szCs w:val="24"/>
                    </w:rPr>
                  </w:pPr>
                </w:p>
              </w:tc>
            </w:tr>
            <w:tr w:rsidR="00505C5F" w:rsidRPr="000B7394" w14:paraId="25458CA1" w14:textId="77777777" w:rsidTr="00392ED4">
              <w:tc>
                <w:tcPr>
                  <w:tcW w:w="2427" w:type="dxa"/>
                </w:tcPr>
                <w:p w14:paraId="5D6C08E4" w14:textId="47732A9E" w:rsidR="00505C5F" w:rsidRPr="000B7394" w:rsidRDefault="00505C5F" w:rsidP="0075073D">
                  <w:pPr>
                    <w:pStyle w:val="a9"/>
                    <w:rPr>
                      <w:b/>
                      <w:iCs/>
                      <w:sz w:val="24"/>
                      <w:szCs w:val="24"/>
                    </w:rPr>
                  </w:pPr>
                  <w:r w:rsidRPr="000B7394">
                    <w:rPr>
                      <w:b/>
                      <w:iCs/>
                      <w:sz w:val="24"/>
                      <w:szCs w:val="24"/>
                    </w:rPr>
                    <w:t xml:space="preserve">Почему </w:t>
                  </w:r>
                  <w:proofErr w:type="spellStart"/>
                  <w:r w:rsidRPr="000B7394">
                    <w:rPr>
                      <w:b/>
                      <w:iCs/>
                      <w:sz w:val="24"/>
                      <w:szCs w:val="24"/>
                    </w:rPr>
                    <w:t>Арион</w:t>
                  </w:r>
                  <w:proofErr w:type="spellEnd"/>
                  <w:r w:rsidRPr="000B7394">
                    <w:rPr>
                      <w:b/>
                      <w:iCs/>
                      <w:sz w:val="24"/>
                      <w:szCs w:val="24"/>
                    </w:rPr>
                    <w:t xml:space="preserve"> оказался в море?</w:t>
                  </w:r>
                </w:p>
              </w:tc>
              <w:tc>
                <w:tcPr>
                  <w:tcW w:w="2427" w:type="dxa"/>
                </w:tcPr>
                <w:p w14:paraId="149DFCC8" w14:textId="77777777" w:rsidR="00505C5F" w:rsidRPr="000B7394" w:rsidRDefault="00505C5F" w:rsidP="0075073D">
                  <w:pPr>
                    <w:pStyle w:val="a9"/>
                    <w:rPr>
                      <w:b/>
                      <w:iCs/>
                      <w:sz w:val="24"/>
                      <w:szCs w:val="24"/>
                    </w:rPr>
                  </w:pPr>
                </w:p>
              </w:tc>
              <w:tc>
                <w:tcPr>
                  <w:tcW w:w="2428" w:type="dxa"/>
                </w:tcPr>
                <w:p w14:paraId="0BF731FE" w14:textId="77777777" w:rsidR="00505C5F" w:rsidRPr="000B7394" w:rsidRDefault="00505C5F" w:rsidP="0075073D">
                  <w:pPr>
                    <w:pStyle w:val="a9"/>
                    <w:rPr>
                      <w:b/>
                      <w:iCs/>
                      <w:sz w:val="24"/>
                      <w:szCs w:val="24"/>
                    </w:rPr>
                  </w:pPr>
                </w:p>
              </w:tc>
            </w:tr>
            <w:tr w:rsidR="00505C5F" w:rsidRPr="000B7394" w14:paraId="70A64D6B" w14:textId="77777777" w:rsidTr="00392ED4">
              <w:tc>
                <w:tcPr>
                  <w:tcW w:w="2427" w:type="dxa"/>
                </w:tcPr>
                <w:p w14:paraId="16D435E6" w14:textId="1BB9B8F4" w:rsidR="00505C5F" w:rsidRPr="000B7394" w:rsidRDefault="00505C5F" w:rsidP="0075073D">
                  <w:pPr>
                    <w:pStyle w:val="a9"/>
                    <w:rPr>
                      <w:b/>
                      <w:iCs/>
                      <w:sz w:val="24"/>
                      <w:szCs w:val="24"/>
                    </w:rPr>
                  </w:pPr>
                  <w:r w:rsidRPr="000B7394">
                    <w:rPr>
                      <w:b/>
                      <w:iCs/>
                      <w:sz w:val="24"/>
                      <w:szCs w:val="24"/>
                    </w:rPr>
                    <w:t>Рассказ о спасении</w:t>
                  </w:r>
                </w:p>
              </w:tc>
              <w:tc>
                <w:tcPr>
                  <w:tcW w:w="2427" w:type="dxa"/>
                </w:tcPr>
                <w:p w14:paraId="66246AAF" w14:textId="77777777" w:rsidR="00505C5F" w:rsidRPr="000B7394" w:rsidRDefault="00505C5F" w:rsidP="0075073D">
                  <w:pPr>
                    <w:pStyle w:val="a9"/>
                    <w:rPr>
                      <w:b/>
                      <w:iCs/>
                      <w:sz w:val="24"/>
                      <w:szCs w:val="24"/>
                    </w:rPr>
                  </w:pPr>
                </w:p>
              </w:tc>
              <w:tc>
                <w:tcPr>
                  <w:tcW w:w="2428" w:type="dxa"/>
                </w:tcPr>
                <w:p w14:paraId="1E1D99E9" w14:textId="77777777" w:rsidR="00505C5F" w:rsidRPr="000B7394" w:rsidRDefault="00505C5F" w:rsidP="0075073D">
                  <w:pPr>
                    <w:pStyle w:val="a9"/>
                    <w:rPr>
                      <w:b/>
                      <w:iCs/>
                      <w:sz w:val="24"/>
                      <w:szCs w:val="24"/>
                    </w:rPr>
                  </w:pPr>
                </w:p>
              </w:tc>
            </w:tr>
          </w:tbl>
          <w:p w14:paraId="08740F6D" w14:textId="77777777" w:rsidR="00CB0B29" w:rsidRPr="000B7394" w:rsidRDefault="00CB0B29" w:rsidP="00CB0B29">
            <w:pPr>
              <w:snapToGrid w:val="0"/>
              <w:rPr>
                <w:sz w:val="24"/>
                <w:szCs w:val="24"/>
              </w:rPr>
            </w:pPr>
            <w:r w:rsidRPr="000B7394">
              <w:rPr>
                <w:b/>
                <w:iCs/>
                <w:sz w:val="24"/>
                <w:szCs w:val="24"/>
              </w:rPr>
              <w:t>И Обобщающее задание</w:t>
            </w:r>
            <w:r w:rsidRPr="000B7394">
              <w:rPr>
                <w:sz w:val="24"/>
                <w:szCs w:val="24"/>
              </w:rPr>
              <w:t xml:space="preserve"> </w:t>
            </w:r>
          </w:p>
          <w:p w14:paraId="4932B32D" w14:textId="6780885C" w:rsidR="00CB0B29" w:rsidRPr="000B7394" w:rsidRDefault="00CB0B29" w:rsidP="00CB0B29">
            <w:pPr>
              <w:snapToGrid w:val="0"/>
              <w:rPr>
                <w:sz w:val="24"/>
                <w:szCs w:val="24"/>
              </w:rPr>
            </w:pPr>
            <w:r w:rsidRPr="000B7394">
              <w:rPr>
                <w:sz w:val="24"/>
                <w:szCs w:val="24"/>
              </w:rPr>
              <w:t>Прием «Акростих»</w:t>
            </w:r>
          </w:p>
          <w:p w14:paraId="3910AC99" w14:textId="77777777" w:rsidR="00CB0B29" w:rsidRPr="000B7394" w:rsidRDefault="00CB0B29" w:rsidP="00CB0B29">
            <w:pPr>
              <w:snapToGrid w:val="0"/>
              <w:rPr>
                <w:sz w:val="24"/>
                <w:szCs w:val="24"/>
              </w:rPr>
            </w:pPr>
            <w:r w:rsidRPr="000B7394">
              <w:rPr>
                <w:sz w:val="24"/>
                <w:szCs w:val="24"/>
              </w:rPr>
              <w:t xml:space="preserve">С – </w:t>
            </w:r>
          </w:p>
          <w:p w14:paraId="4FBA4EF6" w14:textId="77777777" w:rsidR="00CB0B29" w:rsidRPr="000B7394" w:rsidRDefault="00CB0B29" w:rsidP="00CB0B29">
            <w:pPr>
              <w:snapToGrid w:val="0"/>
              <w:rPr>
                <w:sz w:val="24"/>
                <w:szCs w:val="24"/>
              </w:rPr>
            </w:pPr>
            <w:r w:rsidRPr="000B7394">
              <w:rPr>
                <w:sz w:val="24"/>
                <w:szCs w:val="24"/>
              </w:rPr>
              <w:t xml:space="preserve">В – </w:t>
            </w:r>
          </w:p>
          <w:p w14:paraId="397403FE" w14:textId="77777777" w:rsidR="00CB0B29" w:rsidRPr="000B7394" w:rsidRDefault="00CB0B29" w:rsidP="00CB0B29">
            <w:pPr>
              <w:snapToGrid w:val="0"/>
              <w:rPr>
                <w:sz w:val="24"/>
                <w:szCs w:val="24"/>
              </w:rPr>
            </w:pPr>
            <w:r w:rsidRPr="000B7394">
              <w:rPr>
                <w:sz w:val="24"/>
                <w:szCs w:val="24"/>
              </w:rPr>
              <w:t xml:space="preserve">О – </w:t>
            </w:r>
          </w:p>
          <w:p w14:paraId="32C9EBD5" w14:textId="77777777" w:rsidR="00CB0B29" w:rsidRPr="000B7394" w:rsidRDefault="00CB0B29" w:rsidP="00CB0B29">
            <w:pPr>
              <w:snapToGrid w:val="0"/>
              <w:rPr>
                <w:sz w:val="24"/>
                <w:szCs w:val="24"/>
              </w:rPr>
            </w:pPr>
            <w:r w:rsidRPr="000B7394">
              <w:rPr>
                <w:sz w:val="24"/>
                <w:szCs w:val="24"/>
              </w:rPr>
              <w:t xml:space="preserve">Б – </w:t>
            </w:r>
          </w:p>
          <w:p w14:paraId="07692BF0" w14:textId="77777777" w:rsidR="00CB0B29" w:rsidRPr="000B7394" w:rsidRDefault="00CB0B29" w:rsidP="00CB0B29">
            <w:pPr>
              <w:snapToGrid w:val="0"/>
              <w:rPr>
                <w:sz w:val="24"/>
                <w:szCs w:val="24"/>
              </w:rPr>
            </w:pPr>
            <w:r w:rsidRPr="000B7394">
              <w:rPr>
                <w:sz w:val="24"/>
                <w:szCs w:val="24"/>
              </w:rPr>
              <w:t xml:space="preserve">О – </w:t>
            </w:r>
          </w:p>
          <w:p w14:paraId="68C75CB1" w14:textId="77777777" w:rsidR="00CB0B29" w:rsidRPr="000B7394" w:rsidRDefault="00CB0B29" w:rsidP="00CB0B29">
            <w:pPr>
              <w:snapToGrid w:val="0"/>
              <w:rPr>
                <w:sz w:val="24"/>
                <w:szCs w:val="24"/>
              </w:rPr>
            </w:pPr>
            <w:r w:rsidRPr="000B7394">
              <w:rPr>
                <w:sz w:val="24"/>
                <w:szCs w:val="24"/>
              </w:rPr>
              <w:t xml:space="preserve">Д – </w:t>
            </w:r>
          </w:p>
          <w:p w14:paraId="2075D446" w14:textId="17D8BD37" w:rsidR="00392ED4" w:rsidRPr="000B7394" w:rsidRDefault="00CB0B29" w:rsidP="00CB0B29">
            <w:pPr>
              <w:snapToGrid w:val="0"/>
              <w:rPr>
                <w:b/>
                <w:iCs/>
                <w:sz w:val="24"/>
                <w:szCs w:val="24"/>
              </w:rPr>
            </w:pPr>
            <w:r w:rsidRPr="000B7394">
              <w:rPr>
                <w:sz w:val="24"/>
                <w:szCs w:val="24"/>
              </w:rPr>
              <w:t xml:space="preserve">А - </w:t>
            </w:r>
          </w:p>
        </w:tc>
        <w:tc>
          <w:tcPr>
            <w:tcW w:w="3402" w:type="dxa"/>
          </w:tcPr>
          <w:p w14:paraId="2075D447" w14:textId="77777777" w:rsidR="00DE6542" w:rsidRPr="000B7394" w:rsidRDefault="00DE6542" w:rsidP="003F26F0">
            <w:pPr>
              <w:jc w:val="both"/>
              <w:rPr>
                <w:sz w:val="24"/>
                <w:szCs w:val="24"/>
              </w:rPr>
            </w:pPr>
          </w:p>
          <w:p w14:paraId="2075D448" w14:textId="77777777" w:rsidR="00A51E53" w:rsidRPr="000B7394" w:rsidRDefault="00A51E53" w:rsidP="003F26F0">
            <w:pPr>
              <w:jc w:val="both"/>
              <w:rPr>
                <w:sz w:val="24"/>
                <w:szCs w:val="24"/>
              </w:rPr>
            </w:pPr>
          </w:p>
          <w:p w14:paraId="2075D449" w14:textId="77777777" w:rsidR="00A51E53" w:rsidRPr="000B7394" w:rsidRDefault="00A51E53" w:rsidP="003F26F0">
            <w:pPr>
              <w:jc w:val="both"/>
              <w:rPr>
                <w:sz w:val="24"/>
                <w:szCs w:val="24"/>
              </w:rPr>
            </w:pPr>
          </w:p>
          <w:p w14:paraId="2075D44A" w14:textId="77777777" w:rsidR="00A51E53" w:rsidRPr="000B7394" w:rsidRDefault="00A51E53" w:rsidP="003F26F0">
            <w:pPr>
              <w:jc w:val="both"/>
              <w:rPr>
                <w:sz w:val="24"/>
                <w:szCs w:val="24"/>
              </w:rPr>
            </w:pPr>
          </w:p>
          <w:p w14:paraId="2075D44B" w14:textId="77777777" w:rsidR="00A51E53" w:rsidRPr="000B7394" w:rsidRDefault="00A51E53" w:rsidP="003F26F0">
            <w:pPr>
              <w:jc w:val="both"/>
              <w:rPr>
                <w:sz w:val="24"/>
                <w:szCs w:val="24"/>
              </w:rPr>
            </w:pPr>
          </w:p>
          <w:p w14:paraId="2075D44C" w14:textId="38D8575A" w:rsidR="00A51E53" w:rsidRPr="000B7394" w:rsidRDefault="00A92256" w:rsidP="003F26F0">
            <w:pPr>
              <w:jc w:val="both"/>
              <w:rPr>
                <w:sz w:val="24"/>
                <w:szCs w:val="24"/>
              </w:rPr>
            </w:pPr>
            <w:r w:rsidRPr="000B7394">
              <w:rPr>
                <w:sz w:val="24"/>
                <w:szCs w:val="24"/>
              </w:rPr>
              <w:t>Находят в словарях определения, представляют информацию</w:t>
            </w:r>
            <w:r w:rsidR="005855D2" w:rsidRPr="000B7394">
              <w:rPr>
                <w:sz w:val="24"/>
                <w:szCs w:val="24"/>
              </w:rPr>
              <w:t>, д</w:t>
            </w:r>
            <w:r w:rsidRPr="000B7394">
              <w:rPr>
                <w:sz w:val="24"/>
                <w:szCs w:val="24"/>
              </w:rPr>
              <w:t>елают выводы</w:t>
            </w:r>
          </w:p>
          <w:p w14:paraId="2075D44D" w14:textId="77777777" w:rsidR="00A51E53" w:rsidRPr="000B7394" w:rsidRDefault="00A51E53" w:rsidP="003F26F0">
            <w:pPr>
              <w:jc w:val="both"/>
              <w:rPr>
                <w:sz w:val="24"/>
                <w:szCs w:val="24"/>
              </w:rPr>
            </w:pPr>
          </w:p>
          <w:p w14:paraId="2075D44E" w14:textId="77777777" w:rsidR="00A51E53" w:rsidRPr="000B7394" w:rsidRDefault="00A51E53" w:rsidP="003F26F0">
            <w:pPr>
              <w:jc w:val="both"/>
              <w:rPr>
                <w:sz w:val="24"/>
                <w:szCs w:val="24"/>
              </w:rPr>
            </w:pPr>
          </w:p>
          <w:p w14:paraId="2075D44F" w14:textId="77777777" w:rsidR="00B21C11" w:rsidRPr="000B7394" w:rsidRDefault="008F1618" w:rsidP="003F26F0">
            <w:pPr>
              <w:jc w:val="both"/>
              <w:rPr>
                <w:sz w:val="24"/>
                <w:szCs w:val="24"/>
              </w:rPr>
            </w:pPr>
            <w:r w:rsidRPr="000B7394">
              <w:rPr>
                <w:sz w:val="24"/>
                <w:szCs w:val="24"/>
              </w:rPr>
              <w:t xml:space="preserve"> </w:t>
            </w:r>
          </w:p>
          <w:p w14:paraId="3EF9276E" w14:textId="77777777" w:rsidR="00B21C11" w:rsidRPr="000B7394" w:rsidRDefault="00B21C11" w:rsidP="003F26F0">
            <w:pPr>
              <w:jc w:val="both"/>
              <w:rPr>
                <w:sz w:val="24"/>
                <w:szCs w:val="24"/>
              </w:rPr>
            </w:pPr>
          </w:p>
          <w:p w14:paraId="776A890A" w14:textId="77777777" w:rsidR="00505C5F" w:rsidRPr="000B7394" w:rsidRDefault="00505C5F" w:rsidP="003F26F0">
            <w:pPr>
              <w:jc w:val="both"/>
              <w:rPr>
                <w:sz w:val="24"/>
                <w:szCs w:val="24"/>
              </w:rPr>
            </w:pPr>
          </w:p>
          <w:p w14:paraId="4D183BEB" w14:textId="77777777" w:rsidR="00505C5F" w:rsidRPr="000B7394" w:rsidRDefault="00505C5F" w:rsidP="003F26F0">
            <w:pPr>
              <w:jc w:val="both"/>
              <w:rPr>
                <w:sz w:val="24"/>
                <w:szCs w:val="24"/>
              </w:rPr>
            </w:pPr>
          </w:p>
          <w:p w14:paraId="35BF86CE" w14:textId="77777777" w:rsidR="00505C5F" w:rsidRPr="000B7394" w:rsidRDefault="00505C5F" w:rsidP="003F26F0">
            <w:pPr>
              <w:jc w:val="both"/>
              <w:rPr>
                <w:sz w:val="24"/>
                <w:szCs w:val="24"/>
              </w:rPr>
            </w:pPr>
          </w:p>
          <w:p w14:paraId="0FA35DE9" w14:textId="77777777" w:rsidR="00505C5F" w:rsidRPr="000B7394" w:rsidRDefault="00505C5F" w:rsidP="003F26F0">
            <w:pPr>
              <w:jc w:val="both"/>
              <w:rPr>
                <w:sz w:val="24"/>
                <w:szCs w:val="24"/>
              </w:rPr>
            </w:pPr>
          </w:p>
          <w:p w14:paraId="40FD04F5" w14:textId="77777777" w:rsidR="00505C5F" w:rsidRPr="000B7394" w:rsidRDefault="00505C5F" w:rsidP="003F26F0">
            <w:pPr>
              <w:jc w:val="both"/>
              <w:rPr>
                <w:sz w:val="24"/>
                <w:szCs w:val="24"/>
              </w:rPr>
            </w:pPr>
            <w:r w:rsidRPr="000B7394">
              <w:rPr>
                <w:sz w:val="24"/>
                <w:szCs w:val="24"/>
              </w:rPr>
              <w:t>Анализируют стихотворение</w:t>
            </w:r>
          </w:p>
          <w:p w14:paraId="45B3F69B" w14:textId="77777777" w:rsidR="00505C5F" w:rsidRPr="000B7394" w:rsidRDefault="00505C5F" w:rsidP="003F26F0">
            <w:pPr>
              <w:jc w:val="both"/>
              <w:rPr>
                <w:sz w:val="24"/>
                <w:szCs w:val="24"/>
              </w:rPr>
            </w:pPr>
          </w:p>
          <w:p w14:paraId="24087CB7" w14:textId="77777777" w:rsidR="00505C5F" w:rsidRPr="000B7394" w:rsidRDefault="00505C5F" w:rsidP="003F26F0">
            <w:pPr>
              <w:jc w:val="both"/>
              <w:rPr>
                <w:sz w:val="24"/>
                <w:szCs w:val="24"/>
              </w:rPr>
            </w:pPr>
          </w:p>
          <w:p w14:paraId="74A53B3D" w14:textId="77777777" w:rsidR="00505C5F" w:rsidRPr="000B7394" w:rsidRDefault="00505C5F" w:rsidP="003F26F0">
            <w:pPr>
              <w:jc w:val="both"/>
              <w:rPr>
                <w:sz w:val="24"/>
                <w:szCs w:val="24"/>
              </w:rPr>
            </w:pPr>
          </w:p>
          <w:p w14:paraId="01DE8D4C" w14:textId="77777777" w:rsidR="00505C5F" w:rsidRPr="000B7394" w:rsidRDefault="00505C5F" w:rsidP="003F26F0">
            <w:pPr>
              <w:jc w:val="both"/>
              <w:rPr>
                <w:sz w:val="24"/>
                <w:szCs w:val="24"/>
              </w:rPr>
            </w:pPr>
          </w:p>
          <w:p w14:paraId="51DF5315" w14:textId="77777777" w:rsidR="00505C5F" w:rsidRPr="000B7394" w:rsidRDefault="00505C5F" w:rsidP="003F26F0">
            <w:pPr>
              <w:jc w:val="both"/>
              <w:rPr>
                <w:sz w:val="24"/>
                <w:szCs w:val="24"/>
              </w:rPr>
            </w:pPr>
          </w:p>
          <w:p w14:paraId="7F83287D" w14:textId="77777777" w:rsidR="00505C5F" w:rsidRPr="000B7394" w:rsidRDefault="00505C5F" w:rsidP="003F26F0">
            <w:pPr>
              <w:jc w:val="both"/>
              <w:rPr>
                <w:sz w:val="24"/>
                <w:szCs w:val="24"/>
              </w:rPr>
            </w:pPr>
          </w:p>
          <w:p w14:paraId="65B54EC6" w14:textId="77777777" w:rsidR="00505C5F" w:rsidRPr="000B7394" w:rsidRDefault="00505C5F" w:rsidP="003F26F0">
            <w:pPr>
              <w:jc w:val="both"/>
              <w:rPr>
                <w:sz w:val="24"/>
                <w:szCs w:val="24"/>
              </w:rPr>
            </w:pPr>
          </w:p>
          <w:p w14:paraId="779BFC6F" w14:textId="77777777" w:rsidR="00505C5F" w:rsidRPr="000B7394" w:rsidRDefault="00505C5F" w:rsidP="003F26F0">
            <w:pPr>
              <w:jc w:val="both"/>
              <w:rPr>
                <w:sz w:val="24"/>
                <w:szCs w:val="24"/>
              </w:rPr>
            </w:pPr>
          </w:p>
          <w:p w14:paraId="36302DDA" w14:textId="77777777" w:rsidR="00505C5F" w:rsidRPr="000B7394" w:rsidRDefault="00505C5F" w:rsidP="003F26F0">
            <w:pPr>
              <w:jc w:val="both"/>
              <w:rPr>
                <w:sz w:val="24"/>
                <w:szCs w:val="24"/>
              </w:rPr>
            </w:pPr>
          </w:p>
          <w:p w14:paraId="715BE407" w14:textId="77777777" w:rsidR="00505C5F" w:rsidRPr="000B7394" w:rsidRDefault="00505C5F" w:rsidP="003F26F0">
            <w:pPr>
              <w:jc w:val="both"/>
              <w:rPr>
                <w:sz w:val="24"/>
                <w:szCs w:val="24"/>
              </w:rPr>
            </w:pPr>
          </w:p>
          <w:p w14:paraId="6D47C698" w14:textId="77777777" w:rsidR="00505C5F" w:rsidRPr="000B7394" w:rsidRDefault="00505C5F" w:rsidP="003F26F0">
            <w:pPr>
              <w:jc w:val="both"/>
              <w:rPr>
                <w:sz w:val="24"/>
                <w:szCs w:val="24"/>
              </w:rPr>
            </w:pPr>
          </w:p>
          <w:p w14:paraId="759A9E57" w14:textId="77777777" w:rsidR="00505C5F" w:rsidRPr="000B7394" w:rsidRDefault="00505C5F" w:rsidP="003F26F0">
            <w:pPr>
              <w:jc w:val="both"/>
              <w:rPr>
                <w:sz w:val="24"/>
                <w:szCs w:val="24"/>
              </w:rPr>
            </w:pPr>
          </w:p>
          <w:p w14:paraId="3688DE48" w14:textId="77777777" w:rsidR="00505C5F" w:rsidRPr="000B7394" w:rsidRDefault="00505C5F" w:rsidP="003F26F0">
            <w:pPr>
              <w:jc w:val="both"/>
              <w:rPr>
                <w:sz w:val="24"/>
                <w:szCs w:val="24"/>
              </w:rPr>
            </w:pPr>
            <w:r w:rsidRPr="000B7394">
              <w:rPr>
                <w:sz w:val="24"/>
                <w:szCs w:val="24"/>
              </w:rPr>
              <w:t>Заполняют концептуальную таблицу</w:t>
            </w:r>
          </w:p>
          <w:p w14:paraId="48FC215D" w14:textId="77777777" w:rsidR="00CB0B29" w:rsidRPr="000B7394" w:rsidRDefault="00CB0B29" w:rsidP="003F26F0">
            <w:pPr>
              <w:jc w:val="both"/>
              <w:rPr>
                <w:sz w:val="24"/>
                <w:szCs w:val="24"/>
              </w:rPr>
            </w:pPr>
          </w:p>
          <w:p w14:paraId="0B98D4DD" w14:textId="77777777" w:rsidR="00CB0B29" w:rsidRPr="000B7394" w:rsidRDefault="00CB0B29" w:rsidP="003F26F0">
            <w:pPr>
              <w:jc w:val="both"/>
              <w:rPr>
                <w:sz w:val="24"/>
                <w:szCs w:val="24"/>
              </w:rPr>
            </w:pPr>
          </w:p>
          <w:p w14:paraId="012AE13B" w14:textId="77777777" w:rsidR="00CB0B29" w:rsidRPr="000B7394" w:rsidRDefault="00CB0B29" w:rsidP="003F26F0">
            <w:pPr>
              <w:jc w:val="both"/>
              <w:rPr>
                <w:sz w:val="24"/>
                <w:szCs w:val="24"/>
              </w:rPr>
            </w:pPr>
          </w:p>
          <w:p w14:paraId="650F37B9" w14:textId="77777777" w:rsidR="00CB0B29" w:rsidRPr="000B7394" w:rsidRDefault="00CB0B29" w:rsidP="003F26F0">
            <w:pPr>
              <w:jc w:val="both"/>
              <w:rPr>
                <w:sz w:val="24"/>
                <w:szCs w:val="24"/>
              </w:rPr>
            </w:pPr>
          </w:p>
          <w:p w14:paraId="13D9A341" w14:textId="77777777" w:rsidR="00CB0B29" w:rsidRPr="000B7394" w:rsidRDefault="00CB0B29" w:rsidP="003F26F0">
            <w:pPr>
              <w:jc w:val="both"/>
              <w:rPr>
                <w:sz w:val="24"/>
                <w:szCs w:val="24"/>
              </w:rPr>
            </w:pPr>
          </w:p>
          <w:p w14:paraId="1F58BAE6" w14:textId="77777777" w:rsidR="00CB0B29" w:rsidRPr="000B7394" w:rsidRDefault="00CB0B29" w:rsidP="003F26F0">
            <w:pPr>
              <w:jc w:val="both"/>
              <w:rPr>
                <w:sz w:val="24"/>
                <w:szCs w:val="24"/>
              </w:rPr>
            </w:pPr>
          </w:p>
          <w:p w14:paraId="2A06CB91" w14:textId="5D22B724" w:rsidR="00CB0B29" w:rsidRPr="000B7394" w:rsidRDefault="00CB0B29" w:rsidP="003F26F0">
            <w:pPr>
              <w:jc w:val="both"/>
              <w:rPr>
                <w:sz w:val="24"/>
                <w:szCs w:val="24"/>
              </w:rPr>
            </w:pPr>
            <w:r w:rsidRPr="000B7394">
              <w:rPr>
                <w:sz w:val="24"/>
                <w:szCs w:val="24"/>
              </w:rPr>
              <w:t xml:space="preserve">Подводят итоги, составляют </w:t>
            </w:r>
            <w:proofErr w:type="gramStart"/>
            <w:r w:rsidRPr="000B7394">
              <w:rPr>
                <w:sz w:val="24"/>
                <w:szCs w:val="24"/>
              </w:rPr>
              <w:t>акростих  к</w:t>
            </w:r>
            <w:proofErr w:type="gramEnd"/>
            <w:r w:rsidRPr="000B7394">
              <w:rPr>
                <w:sz w:val="24"/>
                <w:szCs w:val="24"/>
              </w:rPr>
              <w:t xml:space="preserve"> слову СВОБОДА</w:t>
            </w:r>
          </w:p>
          <w:p w14:paraId="3BC44A4C" w14:textId="77777777" w:rsidR="00CB0B29" w:rsidRPr="000B7394" w:rsidRDefault="00CB0B29" w:rsidP="003F26F0">
            <w:pPr>
              <w:jc w:val="both"/>
              <w:rPr>
                <w:sz w:val="24"/>
                <w:szCs w:val="24"/>
              </w:rPr>
            </w:pPr>
          </w:p>
          <w:p w14:paraId="74630CCA" w14:textId="77777777" w:rsidR="00CB0B29" w:rsidRPr="000B7394" w:rsidRDefault="00CB0B29" w:rsidP="003F26F0">
            <w:pPr>
              <w:jc w:val="both"/>
              <w:rPr>
                <w:sz w:val="24"/>
                <w:szCs w:val="24"/>
              </w:rPr>
            </w:pPr>
          </w:p>
          <w:p w14:paraId="16EE90A7" w14:textId="77777777" w:rsidR="00CB0B29" w:rsidRPr="000B7394" w:rsidRDefault="00CB0B29" w:rsidP="003F26F0">
            <w:pPr>
              <w:jc w:val="both"/>
              <w:rPr>
                <w:sz w:val="24"/>
                <w:szCs w:val="24"/>
              </w:rPr>
            </w:pPr>
          </w:p>
          <w:p w14:paraId="59302677" w14:textId="77777777" w:rsidR="00CB0B29" w:rsidRPr="000B7394" w:rsidRDefault="00CB0B29" w:rsidP="003F26F0">
            <w:pPr>
              <w:jc w:val="both"/>
              <w:rPr>
                <w:sz w:val="24"/>
                <w:szCs w:val="24"/>
              </w:rPr>
            </w:pPr>
          </w:p>
          <w:p w14:paraId="27408E3B" w14:textId="77777777" w:rsidR="00CB0B29" w:rsidRPr="000B7394" w:rsidRDefault="00CB0B29" w:rsidP="003F26F0">
            <w:pPr>
              <w:jc w:val="both"/>
              <w:rPr>
                <w:sz w:val="24"/>
                <w:szCs w:val="24"/>
              </w:rPr>
            </w:pPr>
          </w:p>
          <w:p w14:paraId="729D2F98" w14:textId="77777777" w:rsidR="00CB0B29" w:rsidRPr="000B7394" w:rsidRDefault="00CB0B29" w:rsidP="003F26F0">
            <w:pPr>
              <w:jc w:val="both"/>
              <w:rPr>
                <w:sz w:val="24"/>
                <w:szCs w:val="24"/>
              </w:rPr>
            </w:pPr>
          </w:p>
          <w:p w14:paraId="2075D450" w14:textId="609361A3" w:rsidR="00CB0B29" w:rsidRPr="000B7394" w:rsidRDefault="00CB0B29" w:rsidP="003F26F0">
            <w:pPr>
              <w:jc w:val="both"/>
              <w:rPr>
                <w:sz w:val="24"/>
                <w:szCs w:val="24"/>
              </w:rPr>
            </w:pPr>
          </w:p>
        </w:tc>
        <w:tc>
          <w:tcPr>
            <w:tcW w:w="1985" w:type="dxa"/>
          </w:tcPr>
          <w:p w14:paraId="2075D451" w14:textId="77777777" w:rsidR="00DE6542" w:rsidRPr="000B7394" w:rsidRDefault="00DE6542" w:rsidP="003F26F0">
            <w:pPr>
              <w:jc w:val="both"/>
              <w:rPr>
                <w:sz w:val="24"/>
                <w:szCs w:val="24"/>
              </w:rPr>
            </w:pPr>
          </w:p>
          <w:p w14:paraId="2075D452" w14:textId="6571663A" w:rsidR="00A51E53" w:rsidRPr="000B7394" w:rsidRDefault="0075073D" w:rsidP="003F26F0">
            <w:pPr>
              <w:jc w:val="both"/>
              <w:rPr>
                <w:sz w:val="24"/>
                <w:szCs w:val="24"/>
              </w:rPr>
            </w:pPr>
            <w:r w:rsidRPr="000B7394">
              <w:rPr>
                <w:sz w:val="24"/>
                <w:szCs w:val="24"/>
              </w:rPr>
              <w:t>ФО: взаимооценивание «Фраза соседу…»</w:t>
            </w:r>
          </w:p>
          <w:p w14:paraId="2075D453" w14:textId="375937F7" w:rsidR="00A51E53" w:rsidRPr="000B7394" w:rsidRDefault="0075073D" w:rsidP="00392ED4">
            <w:pPr>
              <w:jc w:val="both"/>
              <w:rPr>
                <w:b/>
                <w:sz w:val="24"/>
                <w:szCs w:val="24"/>
              </w:rPr>
            </w:pPr>
            <w:r w:rsidRPr="000B7394">
              <w:rPr>
                <w:b/>
                <w:sz w:val="24"/>
                <w:szCs w:val="24"/>
              </w:rPr>
              <w:t>Дескрипторы:</w:t>
            </w:r>
          </w:p>
          <w:p w14:paraId="74C4C802" w14:textId="643BA565" w:rsidR="00392ED4" w:rsidRPr="000B7394" w:rsidRDefault="00392ED4" w:rsidP="00392ED4">
            <w:pPr>
              <w:jc w:val="both"/>
              <w:rPr>
                <w:sz w:val="24"/>
                <w:szCs w:val="24"/>
              </w:rPr>
            </w:pPr>
            <w:r w:rsidRPr="000B7394">
              <w:rPr>
                <w:sz w:val="24"/>
                <w:szCs w:val="24"/>
              </w:rPr>
              <w:t>1.Выявляет символику стихотворения</w:t>
            </w:r>
            <w:r w:rsidR="00D563C6" w:rsidRPr="000B7394">
              <w:rPr>
                <w:sz w:val="24"/>
                <w:szCs w:val="24"/>
              </w:rPr>
              <w:t xml:space="preserve"> 1 б.</w:t>
            </w:r>
          </w:p>
          <w:p w14:paraId="2C934388" w14:textId="3F1EEC7A" w:rsidR="00392ED4" w:rsidRPr="000B7394" w:rsidRDefault="00392ED4" w:rsidP="00392ED4">
            <w:pPr>
              <w:jc w:val="both"/>
              <w:rPr>
                <w:sz w:val="24"/>
                <w:szCs w:val="24"/>
              </w:rPr>
            </w:pPr>
            <w:r w:rsidRPr="000B7394">
              <w:rPr>
                <w:sz w:val="24"/>
                <w:szCs w:val="24"/>
              </w:rPr>
              <w:t>2.Выявляет смысл заглавия</w:t>
            </w:r>
            <w:r w:rsidR="00D563C6" w:rsidRPr="000B7394">
              <w:rPr>
                <w:sz w:val="24"/>
                <w:szCs w:val="24"/>
              </w:rPr>
              <w:t xml:space="preserve"> 1 б.</w:t>
            </w:r>
          </w:p>
          <w:p w14:paraId="1A8B4129" w14:textId="0AE97AC3" w:rsidR="00392ED4" w:rsidRPr="000B7394" w:rsidRDefault="00392ED4" w:rsidP="00392ED4">
            <w:pPr>
              <w:jc w:val="both"/>
              <w:rPr>
                <w:sz w:val="24"/>
                <w:szCs w:val="24"/>
              </w:rPr>
            </w:pPr>
            <w:r w:rsidRPr="000B7394">
              <w:rPr>
                <w:sz w:val="24"/>
                <w:szCs w:val="24"/>
              </w:rPr>
              <w:t>3. Анализирует эпизоды лирического произведения, выявляя особенности образа лирического героя</w:t>
            </w:r>
            <w:r w:rsidR="00D563C6" w:rsidRPr="000B7394">
              <w:rPr>
                <w:sz w:val="24"/>
                <w:szCs w:val="24"/>
              </w:rPr>
              <w:t xml:space="preserve"> 3 б.</w:t>
            </w:r>
          </w:p>
          <w:p w14:paraId="13B1029F" w14:textId="41B99259" w:rsidR="00392ED4" w:rsidRPr="000B7394" w:rsidRDefault="00392ED4" w:rsidP="00392ED4">
            <w:pPr>
              <w:jc w:val="both"/>
              <w:rPr>
                <w:sz w:val="24"/>
                <w:szCs w:val="24"/>
              </w:rPr>
            </w:pPr>
            <w:r w:rsidRPr="000B7394">
              <w:rPr>
                <w:sz w:val="24"/>
                <w:szCs w:val="24"/>
              </w:rPr>
              <w:t>4. Определяет тему и идею стихотворения</w:t>
            </w:r>
            <w:r w:rsidR="00D563C6" w:rsidRPr="000B7394">
              <w:rPr>
                <w:sz w:val="24"/>
                <w:szCs w:val="24"/>
              </w:rPr>
              <w:t xml:space="preserve"> 1 б.</w:t>
            </w:r>
          </w:p>
          <w:p w14:paraId="349E9731" w14:textId="7EA61EC8" w:rsidR="00392ED4" w:rsidRPr="000B7394" w:rsidRDefault="00D563C6" w:rsidP="00392ED4">
            <w:pPr>
              <w:jc w:val="both"/>
              <w:rPr>
                <w:sz w:val="24"/>
                <w:szCs w:val="24"/>
              </w:rPr>
            </w:pPr>
            <w:r w:rsidRPr="000B7394">
              <w:rPr>
                <w:sz w:val="24"/>
                <w:szCs w:val="24"/>
              </w:rPr>
              <w:lastRenderedPageBreak/>
              <w:t>5. Заполняет концептуальную таблицу 4 б.</w:t>
            </w:r>
          </w:p>
          <w:p w14:paraId="27B36893" w14:textId="77777777" w:rsidR="00392ED4" w:rsidRPr="000B7394" w:rsidRDefault="00392ED4" w:rsidP="00392ED4">
            <w:pPr>
              <w:jc w:val="both"/>
              <w:rPr>
                <w:sz w:val="24"/>
                <w:szCs w:val="24"/>
              </w:rPr>
            </w:pPr>
          </w:p>
          <w:p w14:paraId="2075D454" w14:textId="77777777" w:rsidR="00A51E53" w:rsidRPr="000B7394" w:rsidRDefault="00A51E53" w:rsidP="003F26F0">
            <w:pPr>
              <w:jc w:val="both"/>
              <w:rPr>
                <w:sz w:val="24"/>
                <w:szCs w:val="24"/>
              </w:rPr>
            </w:pPr>
          </w:p>
          <w:p w14:paraId="2075D455" w14:textId="77777777" w:rsidR="00A51E53" w:rsidRPr="000B7394" w:rsidRDefault="00A51E53" w:rsidP="003F26F0">
            <w:pPr>
              <w:jc w:val="both"/>
              <w:rPr>
                <w:sz w:val="24"/>
                <w:szCs w:val="24"/>
              </w:rPr>
            </w:pPr>
          </w:p>
          <w:p w14:paraId="2075D456" w14:textId="77777777" w:rsidR="00A51E53" w:rsidRPr="000B7394" w:rsidRDefault="00A51E53" w:rsidP="003F26F0">
            <w:pPr>
              <w:jc w:val="both"/>
              <w:rPr>
                <w:sz w:val="24"/>
                <w:szCs w:val="24"/>
              </w:rPr>
            </w:pPr>
          </w:p>
          <w:p w14:paraId="2075D457" w14:textId="77777777" w:rsidR="00A51E53" w:rsidRPr="000B7394" w:rsidRDefault="00A51E53" w:rsidP="003F26F0">
            <w:pPr>
              <w:jc w:val="both"/>
              <w:rPr>
                <w:sz w:val="24"/>
                <w:szCs w:val="24"/>
              </w:rPr>
            </w:pPr>
          </w:p>
          <w:p w14:paraId="2075D458" w14:textId="77777777" w:rsidR="00A51E53" w:rsidRPr="000B7394" w:rsidRDefault="00A51E53" w:rsidP="003F26F0">
            <w:pPr>
              <w:jc w:val="both"/>
              <w:rPr>
                <w:sz w:val="24"/>
                <w:szCs w:val="24"/>
              </w:rPr>
            </w:pPr>
          </w:p>
          <w:p w14:paraId="2075D459" w14:textId="77777777" w:rsidR="00A51E53" w:rsidRPr="000B7394" w:rsidRDefault="00A51E53" w:rsidP="003F26F0">
            <w:pPr>
              <w:jc w:val="both"/>
              <w:rPr>
                <w:sz w:val="24"/>
                <w:szCs w:val="24"/>
              </w:rPr>
            </w:pPr>
          </w:p>
          <w:p w14:paraId="2075D45A" w14:textId="77777777" w:rsidR="00B21C11" w:rsidRPr="000B7394" w:rsidRDefault="008F1618" w:rsidP="00CC63C0">
            <w:pPr>
              <w:jc w:val="both"/>
              <w:rPr>
                <w:sz w:val="24"/>
                <w:szCs w:val="24"/>
              </w:rPr>
            </w:pPr>
            <w:r w:rsidRPr="000B7394">
              <w:rPr>
                <w:sz w:val="24"/>
                <w:szCs w:val="24"/>
              </w:rPr>
              <w:t xml:space="preserve"> </w:t>
            </w:r>
          </w:p>
          <w:p w14:paraId="2075D45B" w14:textId="77777777" w:rsidR="00CC63C0" w:rsidRPr="000B7394" w:rsidRDefault="00CC63C0" w:rsidP="00CC63C0">
            <w:pPr>
              <w:jc w:val="both"/>
              <w:rPr>
                <w:sz w:val="24"/>
                <w:szCs w:val="24"/>
              </w:rPr>
            </w:pPr>
          </w:p>
        </w:tc>
        <w:tc>
          <w:tcPr>
            <w:tcW w:w="1134" w:type="dxa"/>
          </w:tcPr>
          <w:p w14:paraId="2075D45C" w14:textId="2CE90BCD" w:rsidR="00CC63C0" w:rsidRPr="000B7394" w:rsidRDefault="0075073D" w:rsidP="003F26F0">
            <w:pPr>
              <w:jc w:val="both"/>
              <w:rPr>
                <w:sz w:val="24"/>
                <w:szCs w:val="24"/>
              </w:rPr>
            </w:pPr>
            <w:r w:rsidRPr="000B7394">
              <w:rPr>
                <w:sz w:val="24"/>
                <w:szCs w:val="24"/>
              </w:rPr>
              <w:lastRenderedPageBreak/>
              <w:t>Рабочий лист</w:t>
            </w:r>
          </w:p>
          <w:p w14:paraId="2075D45D" w14:textId="299D2E42" w:rsidR="00CC63C0" w:rsidRPr="000B7394" w:rsidRDefault="000B7394" w:rsidP="003F26F0">
            <w:pPr>
              <w:jc w:val="both"/>
              <w:rPr>
                <w:sz w:val="24"/>
                <w:szCs w:val="24"/>
              </w:rPr>
            </w:pPr>
            <w:hyperlink r:id="rId5" w:history="1">
              <w:r w:rsidR="0075073D" w:rsidRPr="000B7394">
                <w:rPr>
                  <w:rStyle w:val="ad"/>
                  <w:sz w:val="24"/>
                  <w:szCs w:val="24"/>
                </w:rPr>
                <w:t>(624) А.С. Пушкин "</w:t>
              </w:r>
              <w:proofErr w:type="spellStart"/>
              <w:r w:rsidR="0075073D" w:rsidRPr="000B7394">
                <w:rPr>
                  <w:rStyle w:val="ad"/>
                  <w:sz w:val="24"/>
                  <w:szCs w:val="24"/>
                </w:rPr>
                <w:t>Арион</w:t>
              </w:r>
              <w:proofErr w:type="spellEnd"/>
              <w:r w:rsidR="0075073D" w:rsidRPr="000B7394">
                <w:rPr>
                  <w:rStyle w:val="ad"/>
                  <w:sz w:val="24"/>
                  <w:szCs w:val="24"/>
                </w:rPr>
                <w:t xml:space="preserve">" (Нас было много на челне...) - Слушать и Учить аудио стихи - </w:t>
              </w:r>
              <w:proofErr w:type="spellStart"/>
              <w:r w:rsidR="0075073D" w:rsidRPr="000B7394">
                <w:rPr>
                  <w:rStyle w:val="ad"/>
                  <w:sz w:val="24"/>
                  <w:szCs w:val="24"/>
                </w:rPr>
                <w:t>YouTube</w:t>
              </w:r>
              <w:proofErr w:type="spellEnd"/>
            </w:hyperlink>
          </w:p>
        </w:tc>
      </w:tr>
      <w:tr w:rsidR="007D2C79" w:rsidRPr="000B7394" w14:paraId="2075D46A" w14:textId="77777777" w:rsidTr="000B7394">
        <w:tc>
          <w:tcPr>
            <w:tcW w:w="1559" w:type="dxa"/>
          </w:tcPr>
          <w:p w14:paraId="2075D45F" w14:textId="77777777" w:rsidR="007D2C79" w:rsidRPr="000B7394" w:rsidRDefault="007D2C79" w:rsidP="003F26F0">
            <w:pPr>
              <w:rPr>
                <w:b/>
                <w:sz w:val="24"/>
                <w:szCs w:val="24"/>
              </w:rPr>
            </w:pPr>
            <w:r w:rsidRPr="000B7394">
              <w:rPr>
                <w:b/>
                <w:sz w:val="24"/>
                <w:szCs w:val="24"/>
              </w:rPr>
              <w:t xml:space="preserve"> Подведение итогов урока </w:t>
            </w:r>
            <w:r w:rsidR="008F1618" w:rsidRPr="000B7394">
              <w:rPr>
                <w:b/>
                <w:sz w:val="24"/>
                <w:szCs w:val="24"/>
              </w:rPr>
              <w:t xml:space="preserve"> </w:t>
            </w:r>
          </w:p>
          <w:p w14:paraId="2075D460" w14:textId="77777777" w:rsidR="007D2C79" w:rsidRPr="000B7394" w:rsidRDefault="007D2C79" w:rsidP="003F26F0">
            <w:pPr>
              <w:rPr>
                <w:sz w:val="24"/>
                <w:szCs w:val="24"/>
              </w:rPr>
            </w:pPr>
          </w:p>
          <w:p w14:paraId="2075D461" w14:textId="77777777" w:rsidR="007D2C79" w:rsidRPr="000B7394" w:rsidRDefault="007D2C79" w:rsidP="003F26F0">
            <w:pPr>
              <w:rPr>
                <w:sz w:val="24"/>
                <w:szCs w:val="24"/>
              </w:rPr>
            </w:pPr>
          </w:p>
          <w:p w14:paraId="2075D462" w14:textId="77777777" w:rsidR="007D2C79" w:rsidRPr="000B7394" w:rsidRDefault="007D2C79" w:rsidP="003F26F0">
            <w:pPr>
              <w:rPr>
                <w:sz w:val="24"/>
                <w:szCs w:val="24"/>
              </w:rPr>
            </w:pPr>
          </w:p>
        </w:tc>
        <w:tc>
          <w:tcPr>
            <w:tcW w:w="7513" w:type="dxa"/>
            <w:gridSpan w:val="3"/>
          </w:tcPr>
          <w:p w14:paraId="2075D463" w14:textId="7260C301" w:rsidR="007D2C79" w:rsidRPr="000B7394" w:rsidRDefault="007D2C79" w:rsidP="003F26F0">
            <w:pPr>
              <w:snapToGrid w:val="0"/>
              <w:rPr>
                <w:sz w:val="24"/>
                <w:szCs w:val="24"/>
              </w:rPr>
            </w:pPr>
            <w:r w:rsidRPr="000B7394">
              <w:rPr>
                <w:b/>
                <w:sz w:val="24"/>
                <w:szCs w:val="24"/>
              </w:rPr>
              <w:t>Рефлексия</w:t>
            </w:r>
          </w:p>
          <w:p w14:paraId="2075D464" w14:textId="1D007732" w:rsidR="00CC63C0" w:rsidRPr="000B7394" w:rsidRDefault="00CB0B29" w:rsidP="003F26F0">
            <w:pPr>
              <w:snapToGrid w:val="0"/>
              <w:rPr>
                <w:sz w:val="24"/>
                <w:szCs w:val="24"/>
              </w:rPr>
            </w:pPr>
            <w:r w:rsidRPr="000B7394">
              <w:rPr>
                <w:noProof/>
                <w:sz w:val="24"/>
                <w:szCs w:val="24"/>
              </w:rPr>
              <w:drawing>
                <wp:inline distT="0" distB="0" distL="0" distR="0" wp14:anchorId="35E982AC" wp14:editId="319A6480">
                  <wp:extent cx="2522220" cy="1498524"/>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42708" cy="1510697"/>
                          </a:xfrm>
                          <a:prstGeom prst="rect">
                            <a:avLst/>
                          </a:prstGeom>
                        </pic:spPr>
                      </pic:pic>
                    </a:graphicData>
                  </a:graphic>
                </wp:inline>
              </w:drawing>
            </w:r>
          </w:p>
          <w:p w14:paraId="2075D465" w14:textId="48174261" w:rsidR="007D2C79" w:rsidRPr="000B7394" w:rsidRDefault="00F366C9" w:rsidP="003F26F0">
            <w:pPr>
              <w:rPr>
                <w:b/>
                <w:sz w:val="24"/>
                <w:szCs w:val="24"/>
              </w:rPr>
            </w:pPr>
            <w:r w:rsidRPr="000B7394">
              <w:rPr>
                <w:b/>
                <w:sz w:val="24"/>
                <w:szCs w:val="24"/>
              </w:rPr>
              <w:t xml:space="preserve">Домашнее задание: </w:t>
            </w:r>
            <w:r w:rsidRPr="000B7394">
              <w:rPr>
                <w:sz w:val="24"/>
                <w:szCs w:val="24"/>
              </w:rPr>
              <w:t>выучить наизусть стихотворение А. С. Пушкина «</w:t>
            </w:r>
            <w:proofErr w:type="spellStart"/>
            <w:r w:rsidRPr="000B7394">
              <w:rPr>
                <w:sz w:val="24"/>
                <w:szCs w:val="24"/>
              </w:rPr>
              <w:t>Арион</w:t>
            </w:r>
            <w:proofErr w:type="spellEnd"/>
            <w:r w:rsidRPr="000B7394">
              <w:rPr>
                <w:sz w:val="24"/>
                <w:szCs w:val="24"/>
              </w:rPr>
              <w:t>»</w:t>
            </w:r>
          </w:p>
        </w:tc>
        <w:tc>
          <w:tcPr>
            <w:tcW w:w="3402" w:type="dxa"/>
          </w:tcPr>
          <w:p w14:paraId="2075D466" w14:textId="750BF48A" w:rsidR="007D2C79" w:rsidRPr="000B7394" w:rsidRDefault="008F1618" w:rsidP="003F26F0">
            <w:pPr>
              <w:jc w:val="both"/>
              <w:rPr>
                <w:sz w:val="24"/>
                <w:szCs w:val="24"/>
              </w:rPr>
            </w:pPr>
            <w:r w:rsidRPr="000B7394">
              <w:rPr>
                <w:sz w:val="24"/>
                <w:szCs w:val="24"/>
              </w:rPr>
              <w:t xml:space="preserve"> </w:t>
            </w:r>
            <w:r w:rsidR="00CB0B29" w:rsidRPr="000B7394">
              <w:rPr>
                <w:sz w:val="24"/>
                <w:szCs w:val="24"/>
              </w:rPr>
              <w:t>Обратная связь</w:t>
            </w:r>
          </w:p>
        </w:tc>
        <w:tc>
          <w:tcPr>
            <w:tcW w:w="1985" w:type="dxa"/>
          </w:tcPr>
          <w:p w14:paraId="2075D467" w14:textId="77777777" w:rsidR="007D2C79" w:rsidRPr="000B7394" w:rsidRDefault="007D2C79" w:rsidP="003F26F0">
            <w:pPr>
              <w:jc w:val="both"/>
              <w:rPr>
                <w:sz w:val="24"/>
                <w:szCs w:val="24"/>
              </w:rPr>
            </w:pPr>
          </w:p>
          <w:p w14:paraId="2075D468" w14:textId="77777777" w:rsidR="007D2C79" w:rsidRPr="000B7394" w:rsidRDefault="007D2C79" w:rsidP="00CC63C0">
            <w:pPr>
              <w:jc w:val="both"/>
              <w:rPr>
                <w:sz w:val="24"/>
                <w:szCs w:val="24"/>
              </w:rPr>
            </w:pPr>
          </w:p>
        </w:tc>
        <w:tc>
          <w:tcPr>
            <w:tcW w:w="1134" w:type="dxa"/>
          </w:tcPr>
          <w:p w14:paraId="2075D469" w14:textId="06BB9B1C" w:rsidR="007D2C79" w:rsidRPr="000B7394" w:rsidRDefault="00CB0B29" w:rsidP="003F26F0">
            <w:pPr>
              <w:jc w:val="both"/>
              <w:rPr>
                <w:sz w:val="24"/>
                <w:szCs w:val="24"/>
              </w:rPr>
            </w:pPr>
            <w:r w:rsidRPr="000B7394">
              <w:rPr>
                <w:sz w:val="24"/>
                <w:szCs w:val="24"/>
              </w:rPr>
              <w:t>Рабочий лист</w:t>
            </w:r>
          </w:p>
        </w:tc>
      </w:tr>
    </w:tbl>
    <w:p w14:paraId="2075D46B" w14:textId="77777777" w:rsidR="007D2C79" w:rsidRPr="00CC12CE" w:rsidRDefault="007D2C79" w:rsidP="007D2C79">
      <w:pPr>
        <w:spacing w:after="0"/>
        <w:rPr>
          <w:rFonts w:ascii="Times New Roman" w:hAnsi="Times New Roman" w:cs="Times New Roman"/>
          <w:sz w:val="20"/>
          <w:szCs w:val="20"/>
        </w:rPr>
      </w:pPr>
    </w:p>
    <w:p w14:paraId="2075D46C" w14:textId="77777777" w:rsidR="007D2C79" w:rsidRPr="00CC12CE" w:rsidRDefault="007D2C79" w:rsidP="007D2C79">
      <w:pPr>
        <w:spacing w:after="0"/>
        <w:rPr>
          <w:rFonts w:ascii="Times New Roman" w:hAnsi="Times New Roman" w:cs="Times New Roman"/>
          <w:sz w:val="20"/>
          <w:szCs w:val="20"/>
        </w:rPr>
      </w:pPr>
    </w:p>
    <w:p w14:paraId="2075D46D" w14:textId="77777777" w:rsidR="007D2C79" w:rsidRPr="00CC12CE" w:rsidRDefault="007D2C79" w:rsidP="007D2C79">
      <w:pPr>
        <w:spacing w:after="0"/>
        <w:rPr>
          <w:rFonts w:ascii="Times New Roman" w:hAnsi="Times New Roman" w:cs="Times New Roman"/>
          <w:sz w:val="20"/>
          <w:szCs w:val="20"/>
        </w:rPr>
      </w:pPr>
    </w:p>
    <w:p w14:paraId="2075D46E" w14:textId="77777777" w:rsidR="007D2C79" w:rsidRPr="00CC12CE" w:rsidRDefault="007D2C79" w:rsidP="007D2C79">
      <w:pPr>
        <w:spacing w:after="0"/>
        <w:rPr>
          <w:rFonts w:ascii="Times New Roman" w:hAnsi="Times New Roman" w:cs="Times New Roman"/>
          <w:sz w:val="20"/>
          <w:szCs w:val="20"/>
        </w:rPr>
      </w:pPr>
    </w:p>
    <w:p w14:paraId="2075D46F" w14:textId="77777777" w:rsidR="000D1031" w:rsidRPr="00CC12CE" w:rsidRDefault="000D1031">
      <w:pPr>
        <w:rPr>
          <w:rFonts w:ascii="Times New Roman" w:hAnsi="Times New Roman" w:cs="Times New Roman"/>
          <w:sz w:val="20"/>
          <w:szCs w:val="20"/>
        </w:rPr>
      </w:pPr>
    </w:p>
    <w:sectPr w:rsidR="000D1031" w:rsidRPr="00CC12CE" w:rsidSect="000B7394">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F83"/>
    <w:multiLevelType w:val="hybridMultilevel"/>
    <w:tmpl w:val="59FCA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F5CFA"/>
    <w:multiLevelType w:val="hybridMultilevel"/>
    <w:tmpl w:val="BE8EB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17BFB"/>
    <w:multiLevelType w:val="hybridMultilevel"/>
    <w:tmpl w:val="3F0E8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DE4414"/>
    <w:multiLevelType w:val="hybridMultilevel"/>
    <w:tmpl w:val="C7D4BB96"/>
    <w:lvl w:ilvl="0" w:tplc="0419000B">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4" w15:restartNumberingAfterBreak="0">
    <w:nsid w:val="30C233A9"/>
    <w:multiLevelType w:val="hybridMultilevel"/>
    <w:tmpl w:val="54D86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CA5960"/>
    <w:multiLevelType w:val="hybridMultilevel"/>
    <w:tmpl w:val="FCF6FA22"/>
    <w:lvl w:ilvl="0" w:tplc="0419000B">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6" w15:restartNumberingAfterBreak="0">
    <w:nsid w:val="4EE32493"/>
    <w:multiLevelType w:val="hybridMultilevel"/>
    <w:tmpl w:val="4DD0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2C54F0"/>
    <w:multiLevelType w:val="hybridMultilevel"/>
    <w:tmpl w:val="7B862D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EA32AB"/>
    <w:multiLevelType w:val="hybridMultilevel"/>
    <w:tmpl w:val="1B749858"/>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9" w15:restartNumberingAfterBreak="0">
    <w:nsid w:val="77066A3E"/>
    <w:multiLevelType w:val="hybridMultilevel"/>
    <w:tmpl w:val="12A22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3"/>
  </w:num>
  <w:num w:numId="6">
    <w:abstractNumId w:val="8"/>
  </w:num>
  <w:num w:numId="7">
    <w:abstractNumId w:val="7"/>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5D"/>
    <w:rsid w:val="00006310"/>
    <w:rsid w:val="000432E7"/>
    <w:rsid w:val="000B7394"/>
    <w:rsid w:val="000D1031"/>
    <w:rsid w:val="002D6163"/>
    <w:rsid w:val="00392ED4"/>
    <w:rsid w:val="00403159"/>
    <w:rsid w:val="00505C5F"/>
    <w:rsid w:val="005855D2"/>
    <w:rsid w:val="00723871"/>
    <w:rsid w:val="0075073D"/>
    <w:rsid w:val="007D2C79"/>
    <w:rsid w:val="008A4CD5"/>
    <w:rsid w:val="008F1618"/>
    <w:rsid w:val="00A51E53"/>
    <w:rsid w:val="00A76AEE"/>
    <w:rsid w:val="00A92256"/>
    <w:rsid w:val="00B1195D"/>
    <w:rsid w:val="00B21C11"/>
    <w:rsid w:val="00B77CFE"/>
    <w:rsid w:val="00B77F95"/>
    <w:rsid w:val="00BB4D0F"/>
    <w:rsid w:val="00CB0B29"/>
    <w:rsid w:val="00CC12CE"/>
    <w:rsid w:val="00CC63C0"/>
    <w:rsid w:val="00D563C6"/>
    <w:rsid w:val="00D8442E"/>
    <w:rsid w:val="00DE6542"/>
    <w:rsid w:val="00EF105F"/>
    <w:rsid w:val="00F366C9"/>
    <w:rsid w:val="00F43509"/>
    <w:rsid w:val="00F97382"/>
    <w:rsid w:val="00FB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D408"/>
  <w15:docId w15:val="{F0869E31-E72B-4523-95AF-917CFF25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C79"/>
    <w:rPr>
      <w:rFonts w:eastAsiaTheme="minorEastAsia"/>
      <w:lang w:eastAsia="ru-RU"/>
    </w:rPr>
  </w:style>
  <w:style w:type="paragraph" w:styleId="9">
    <w:name w:val="heading 9"/>
    <w:basedOn w:val="a"/>
    <w:next w:val="a"/>
    <w:link w:val="90"/>
    <w:uiPriority w:val="9"/>
    <w:semiHidden/>
    <w:unhideWhenUsed/>
    <w:qFormat/>
    <w:rsid w:val="007D2C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7D2C7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7D2C79"/>
    <w:pPr>
      <w:ind w:left="720"/>
      <w:contextualSpacing/>
    </w:pPr>
  </w:style>
  <w:style w:type="table" w:styleId="a7">
    <w:name w:val="Table Grid"/>
    <w:basedOn w:val="a1"/>
    <w:uiPriority w:val="59"/>
    <w:rsid w:val="007D2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99"/>
    <w:locked/>
    <w:rsid w:val="007D2C79"/>
    <w:rPr>
      <w:rFonts w:eastAsiaTheme="minorEastAsia"/>
      <w:lang w:eastAsia="ru-RU"/>
    </w:rPr>
  </w:style>
  <w:style w:type="character" w:styleId="a8">
    <w:name w:val="Strong"/>
    <w:basedOn w:val="a0"/>
    <w:uiPriority w:val="22"/>
    <w:qFormat/>
    <w:rsid w:val="007D2C79"/>
    <w:rPr>
      <w:b/>
      <w:bCs/>
    </w:rPr>
  </w:style>
  <w:style w:type="paragraph" w:customStyle="1" w:styleId="AssignmentTemplate">
    <w:name w:val="AssignmentTemplate"/>
    <w:basedOn w:val="9"/>
    <w:next w:val="a3"/>
    <w:qFormat/>
    <w:rsid w:val="007D2C79"/>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aliases w:val="основа"/>
    <w:link w:val="aa"/>
    <w:uiPriority w:val="1"/>
    <w:qFormat/>
    <w:rsid w:val="007D2C79"/>
    <w:pPr>
      <w:spacing w:after="0" w:line="240" w:lineRule="auto"/>
    </w:pPr>
  </w:style>
  <w:style w:type="character" w:customStyle="1" w:styleId="aa">
    <w:name w:val="Без интервала Знак"/>
    <w:aliases w:val="основа Знак"/>
    <w:link w:val="a9"/>
    <w:uiPriority w:val="1"/>
    <w:rsid w:val="007D2C79"/>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D2C79"/>
    <w:rPr>
      <w:rFonts w:ascii="Times New Roman" w:eastAsia="Times New Roman" w:hAnsi="Times New Roman" w:cs="Times New Roman"/>
      <w:sz w:val="24"/>
      <w:szCs w:val="24"/>
      <w:lang w:eastAsia="ru-RU"/>
    </w:rPr>
  </w:style>
  <w:style w:type="paragraph" w:customStyle="1" w:styleId="c5">
    <w:name w:val="c5"/>
    <w:basedOn w:val="a"/>
    <w:rsid w:val="007D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7D2C79"/>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A51E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1E53"/>
    <w:rPr>
      <w:rFonts w:ascii="Tahoma" w:eastAsiaTheme="minorEastAsia" w:hAnsi="Tahoma" w:cs="Tahoma"/>
      <w:sz w:val="16"/>
      <w:szCs w:val="16"/>
      <w:lang w:eastAsia="ru-RU"/>
    </w:rPr>
  </w:style>
  <w:style w:type="paragraph" w:customStyle="1" w:styleId="TableParagraph">
    <w:name w:val="Table Paragraph"/>
    <w:basedOn w:val="a"/>
    <w:uiPriority w:val="1"/>
    <w:qFormat/>
    <w:rsid w:val="00B77CFE"/>
    <w:pPr>
      <w:widowControl w:val="0"/>
      <w:autoSpaceDE w:val="0"/>
      <w:autoSpaceDN w:val="0"/>
      <w:spacing w:after="0" w:line="240" w:lineRule="auto"/>
      <w:ind w:left="107"/>
    </w:pPr>
    <w:rPr>
      <w:rFonts w:ascii="Times New Roman" w:eastAsia="Times New Roman" w:hAnsi="Times New Roman" w:cs="Times New Roman"/>
      <w:lang w:val="en-US" w:eastAsia="en-US"/>
    </w:rPr>
  </w:style>
  <w:style w:type="paragraph" w:customStyle="1" w:styleId="1">
    <w:name w:val="Без интервала1"/>
    <w:qFormat/>
    <w:rsid w:val="00EF105F"/>
    <w:pPr>
      <w:spacing w:after="0" w:line="240" w:lineRule="auto"/>
    </w:pPr>
    <w:rPr>
      <w:rFonts w:ascii="Calibri" w:eastAsia="Times New Roman" w:hAnsi="Calibri" w:cs="Times New Roman"/>
      <w:lang w:eastAsia="ru-RU"/>
    </w:rPr>
  </w:style>
  <w:style w:type="character" w:styleId="ad">
    <w:name w:val="Hyperlink"/>
    <w:basedOn w:val="a0"/>
    <w:uiPriority w:val="99"/>
    <w:semiHidden/>
    <w:unhideWhenUsed/>
    <w:rsid w:val="00750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28264">
      <w:bodyDiv w:val="1"/>
      <w:marLeft w:val="0"/>
      <w:marRight w:val="0"/>
      <w:marTop w:val="0"/>
      <w:marBottom w:val="0"/>
      <w:divBdr>
        <w:top w:val="none" w:sz="0" w:space="0" w:color="auto"/>
        <w:left w:val="none" w:sz="0" w:space="0" w:color="auto"/>
        <w:bottom w:val="none" w:sz="0" w:space="0" w:color="auto"/>
        <w:right w:val="none" w:sz="0" w:space="0" w:color="auto"/>
      </w:divBdr>
    </w:div>
    <w:div w:id="20933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DcYaKEuLDW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20</cp:revision>
  <dcterms:created xsi:type="dcterms:W3CDTF">2023-04-08T11:42:00Z</dcterms:created>
  <dcterms:modified xsi:type="dcterms:W3CDTF">2024-10-30T15:11:00Z</dcterms:modified>
</cp:coreProperties>
</file>