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97FB4" w14:textId="77777777" w:rsidR="00176EE0" w:rsidRDefault="00176EE0" w:rsidP="00162153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</w:p>
    <w:p w14:paraId="784DCC02" w14:textId="701CA79B" w:rsidR="00521D62" w:rsidRPr="00E46929" w:rsidRDefault="004527F6" w:rsidP="00B150A9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  <w:r w:rsidRPr="00E46929"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  <w:t>Визуальный код родной речи: использование мнемотехники в развитии связной речи дошкольников</w:t>
      </w:r>
    </w:p>
    <w:p w14:paraId="529A1766" w14:textId="77777777" w:rsidR="004527F6" w:rsidRDefault="00EC7381" w:rsidP="004527F6">
      <w:pPr>
        <w:spacing w:after="0" w:line="240" w:lineRule="auto"/>
        <w:jc w:val="right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А.М.</w:t>
      </w:r>
      <w:r w:rsidR="00B150A9" w:rsidRPr="00B150A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Койшина</w:t>
      </w:r>
      <w:r w:rsidR="00B150A9" w:rsidRPr="00B150A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</w:p>
    <w:p w14:paraId="675F37E3" w14:textId="77777777" w:rsidR="004527F6" w:rsidRDefault="00EC7381" w:rsidP="004527F6">
      <w:pPr>
        <w:spacing w:after="0" w:line="240" w:lineRule="auto"/>
        <w:jc w:val="right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заведующая </w:t>
      </w:r>
      <w:r w:rsidRPr="00EC738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КГКП «Ясли-сад №17»</w:t>
      </w:r>
    </w:p>
    <w:p w14:paraId="693189C9" w14:textId="77777777" w:rsidR="004527F6" w:rsidRDefault="00EC7381" w:rsidP="004527F6">
      <w:pPr>
        <w:spacing w:after="0" w:line="240" w:lineRule="auto"/>
        <w:jc w:val="right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</w:pPr>
      <w:r w:rsidRPr="00EC738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отдела образования города Костаная»</w:t>
      </w:r>
    </w:p>
    <w:p w14:paraId="0A094558" w14:textId="2C7FC6C7" w:rsidR="00C83DCE" w:rsidRDefault="004527F6" w:rsidP="004527F6">
      <w:pPr>
        <w:spacing w:after="0" w:line="240" w:lineRule="auto"/>
        <w:jc w:val="right"/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УОАКО</w:t>
      </w:r>
    </w:p>
    <w:p w14:paraId="2E0470FB" w14:textId="77777777" w:rsidR="004527F6" w:rsidRPr="004527F6" w:rsidRDefault="004527F6" w:rsidP="00E469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Аннотация</w:t>
      </w:r>
    </w:p>
    <w:p w14:paraId="7B6F11D1" w14:textId="77777777" w:rsidR="004527F6" w:rsidRPr="004527F6" w:rsidRDefault="004527F6" w:rsidP="008731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 статье рассматривается эффективность применения приемов мнемотехники как средства преодоления речевого барьера у детей. Особое внимание уделяется работе в группах с казахским языком обучения, где визуализация образов помогает ребенку соотносить домашнюю языковую среду с образовательной. Приводятся практические алгоритмы работы на основе произведений казахстанской детской литературы.</w:t>
      </w:r>
    </w:p>
    <w:p w14:paraId="6F0B72F3" w14:textId="77777777" w:rsidR="004527F6" w:rsidRPr="004527F6" w:rsidRDefault="004527F6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14:paraId="01A7D370" w14:textId="042FA20D" w:rsidR="004527F6" w:rsidRPr="004527F6" w:rsidRDefault="0087319B" w:rsidP="008731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Р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ечевая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деятельность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является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основ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ой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личности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.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Ребенок овладевает языком исключительно через активную деятельность: слушание,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аудирование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 говорение. Для нас, педагогов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дошкольного образщования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, критически важно создавать условия, в которых ребенок захочет выразить свои мысли.</w:t>
      </w:r>
    </w:p>
    <w:p w14:paraId="739D8C5F" w14:textId="77777777" w:rsidR="004527F6" w:rsidRPr="004527F6" w:rsidRDefault="004527F6" w:rsidP="008731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Актуальность мнемотехники обусловлена физиологией: у дошкольников преобладает наглядно-образное мышление. Абстрактные понятия и длинные тексты без визуальной опоры усваиваются с трудом, особенно если у ребенка наблюдается низкий уровень развития памяти или он находится в процессе адаптации к языковой среде детского сада. В ситуации, когда в саду ребенок говорит на родном (казахском) языке, а дома — на русском, мнемотехника становится универсальным «переводчиком», переводящим мысль в понятный графический образ.</w:t>
      </w:r>
    </w:p>
    <w:p w14:paraId="1668D77A" w14:textId="5A15CB2D" w:rsidR="004527F6" w:rsidRPr="004527F6" w:rsidRDefault="0087319B" w:rsidP="008731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Золотыми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правила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ми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мнемотехники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и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ч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тобы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м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етодика приносила результат,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педагоги, ясли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–сада№17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придержива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ют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ся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пяти базовых принципов:</w:t>
      </w:r>
    </w:p>
    <w:p w14:paraId="78556F49" w14:textId="41ECD55A" w:rsidR="004527F6" w:rsidRPr="004527F6" w:rsidRDefault="0087319B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1.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Последовательность: От простого к сложному.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Педагоги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начина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ют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с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мнемоквадратов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(один образ — одно слово), переход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ят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к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мнемодорожкам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(линейная связь 3–4 образов) и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заверша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ют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мнемотаблицами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</w:p>
    <w:p w14:paraId="5D5CDA94" w14:textId="64DE669A" w:rsidR="004527F6" w:rsidRPr="004527F6" w:rsidRDefault="0087319B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2.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Нормирование: Информация должна подаваться дозированно. Для дошкольника оптимально — не более двух таблиц в день, при этом количество ячеек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/квадратов/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 блоке не должно превышать девяти.</w:t>
      </w:r>
    </w:p>
    <w:p w14:paraId="2DA94AF3" w14:textId="4F254ADD" w:rsidR="004527F6" w:rsidRPr="004527F6" w:rsidRDefault="0087319B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3.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Красочност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ь: Для младших и средних групп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педагоги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использую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выразительные цветные изображения. Черно-белые графические схемы допустимы только в старшем возрасте, когда развито схематичное мышление.</w:t>
      </w:r>
    </w:p>
    <w:p w14:paraId="575CE16A" w14:textId="1B0DBE27" w:rsidR="004527F6" w:rsidRPr="004527F6" w:rsidRDefault="0087319B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4.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Эмоциональность: Живой, доброжелательный тон педагога — залог успеха. Дети должны воспринимать работу с таблицей не как урок, а как увлекательное разгадывание тайных знаков.</w:t>
      </w:r>
    </w:p>
    <w:p w14:paraId="438185BA" w14:textId="58E72FAB" w:rsidR="004527F6" w:rsidRPr="004527F6" w:rsidRDefault="0087319B" w:rsidP="004527F6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lastRenderedPageBreak/>
        <w:t>5.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Разнообразие: К однотипным заданиям интерес угасает быстро. Сегодня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педагоги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уч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ат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последовательност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одевания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или раздевания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а завтра —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пересказыва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ть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сказку.</w:t>
      </w:r>
    </w:p>
    <w:p w14:paraId="0C72FC20" w14:textId="5A310D43" w:rsidR="004527F6" w:rsidRPr="004527F6" w:rsidRDefault="0087319B" w:rsidP="00E469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В работе по развитию речи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педагогам рекомендуется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применя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ть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произведения казахстанских авторов, казахскую народную литературу (сказки, пословицы).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Это позволяет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не только развивать речь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детей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, но и прививать любовь к национальной культуре.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Например, в м</w:t>
      </w:r>
      <w:proofErr w:type="spellStart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ладш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ей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(2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года)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используют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м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немоквадраты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квадрат 1: 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зображение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тюльпана (</w:t>
      </w:r>
      <w:proofErr w:type="spellStart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көгалдағы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қызғалдақ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вадрат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2: 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зображение солнца (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жылы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күн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Ребенок соотносит картинку со звуком родного языка, что облегчает запоминание.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В с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редн</w:t>
      </w:r>
      <w:proofErr w:type="spellEnd"/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ей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(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3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года) 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использу</w:t>
      </w:r>
      <w:proofErr w:type="spellEnd"/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ют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немодорожки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. З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десь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хорошо подходят произведения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Музафара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Алимбаева. С помощью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мнемодорожки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из 4 картинок мы учим правила вежливости или последовательность действий.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Напр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имер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з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апоминаем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этапы приветствия (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сәлемдесу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) или переска</w:t>
      </w:r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зываем короткую сказку о быте: юрта → </w:t>
      </w:r>
      <w:proofErr w:type="spellStart"/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дастархан</w:t>
      </w:r>
      <w:proofErr w:type="spellEnd"/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→ чай → г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ость.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В с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тарш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ей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групп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е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(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5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лет)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широко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использу</w:t>
      </w:r>
      <w:proofErr w:type="spellEnd"/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ют 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м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немотаблицы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.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 этом возрасте 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педагоги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работа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ют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с серьезными текстами,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как з</w:t>
      </w:r>
      <w:proofErr w:type="spellStart"/>
      <w:r w:rsidR="005171DE" w:rsidRP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аучивание</w:t>
      </w:r>
      <w:proofErr w:type="spellEnd"/>
      <w:r w:rsidR="005171DE" w:rsidRP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стихотв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орения «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Кел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балалар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оқылық</w:t>
      </w:r>
      <w:proofErr w:type="spellEnd"/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!»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Ыбырая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Алтынсарина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Таблица позволяет визуализировать каждое четверостишье.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Ячейка «Книга» — знание;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Ячейка «Фонарь» — свет, который дает учение.</w:t>
      </w:r>
      <w:r w:rsidR="005171D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Во время пересказа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сказки «</w:t>
      </w:r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Алтын </w:t>
      </w:r>
      <w:proofErr w:type="spellStart"/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шөжек</w:t>
      </w:r>
      <w:proofErr w:type="spellEnd"/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» (Золотой цыпленок) д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ети по схеме выстраивают логическую цепь событий, что помогает им самостоятельно находить оригинальные речевые решения и использовать сложные грамматические обороты.</w:t>
      </w:r>
    </w:p>
    <w:p w14:paraId="324EB640" w14:textId="13BD2F59" w:rsidR="004527F6" w:rsidRPr="004527F6" w:rsidRDefault="005171DE" w:rsidP="00517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Таким образом, а</w:t>
      </w:r>
      <w:proofErr w:type="spellStart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нализ</w:t>
      </w:r>
      <w:proofErr w:type="spellEnd"/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индикаторов развития навыков связной речи в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детей старших и подготовительной к школе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групп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857A2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нашего ясли-сада№17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показывает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следующие результаты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: рассказывание по схемам помогло детям преодолеть застенчивость и замкнутость. Сегодня наши воспитанники не просто отвечают на вопросы, а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могут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строить предложения, </w:t>
      </w:r>
      <w:r w:rsidR="004527F6"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отстаивают свою точку зрения, аргументируют высказывания и, что особенно ценно, стремятся говорить на родном языке правильно и красиво.</w:t>
      </w:r>
    </w:p>
    <w:p w14:paraId="292EA4CF" w14:textId="77777777" w:rsidR="004527F6" w:rsidRPr="004527F6" w:rsidRDefault="004527F6" w:rsidP="00517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Важно помнить: Мнемотехника — это великолепный помощник, но она не заменяет живого общения и традиционного чтения. Это инструмент, который делает путь ребенка к красивой речи короче и интереснее.</w:t>
      </w:r>
    </w:p>
    <w:p w14:paraId="1DE21746" w14:textId="1569239C" w:rsidR="004527F6" w:rsidRPr="004527F6" w:rsidRDefault="004527F6" w:rsidP="00E469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Совет коллегам: Создать </w:t>
      </w:r>
      <w:proofErr w:type="spellStart"/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мнемотаблицу</w:t>
      </w:r>
      <w:proofErr w:type="spellEnd"/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просто. Прочитайте текст, выделите «ключи», зарисуйте их в квадраты и обязательно обсудите с ребенком значение каждого символа перед началом </w:t>
      </w:r>
      <w:r w:rsidR="00E4692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занятия или </w:t>
      </w: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игры.</w:t>
      </w:r>
    </w:p>
    <w:p w14:paraId="0F409BE5" w14:textId="110B16A5" w:rsidR="003B6B1F" w:rsidRDefault="004527F6" w:rsidP="00857A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527F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Желаю вам творческих успехов!</w:t>
      </w:r>
    </w:p>
    <w:p w14:paraId="3D253D26" w14:textId="6914EA53" w:rsidR="003107B9" w:rsidRPr="003107B9" w:rsidRDefault="003107B9" w:rsidP="00857A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Список использованной литературы</w:t>
      </w:r>
    </w:p>
    <w:p w14:paraId="4B7A825A" w14:textId="420EDFC4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1. Модель развития дошко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льного воспитания и обучения 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ППРК от 15 марта 2021 г. № 137;</w:t>
      </w:r>
    </w:p>
    <w:p w14:paraId="35E79F72" w14:textId="77777777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2. Государственный общеобязательный стандарт дошкольного воспитания и обучения. Приказ Министра просвещения Республики Казахстан от 3 августа 2022 года № 348; </w:t>
      </w:r>
    </w:p>
    <w:p w14:paraId="5A4D7DAE" w14:textId="764B0DC1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lastRenderedPageBreak/>
        <w:t>3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 Типовая учебная программа дошкольного воспитания и обучения. Приказ Министра просвещения от 14 октября 2022 года № 422;</w:t>
      </w:r>
    </w:p>
    <w:p w14:paraId="222FD7FA" w14:textId="2B3E9013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4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  <w:proofErr w:type="spell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Батаева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Ю. А. Использование </w:t>
      </w:r>
      <w:proofErr w:type="spell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мнемотаблиц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 развитии речи детей дошкольного возраста / Ю. А. </w:t>
      </w:r>
      <w:proofErr w:type="spell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Батаева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 — Текст: непосредственный // Вопросы дошкольной педагогики. — 2017. — № 1 (7). — С. 145-146. — URL: https://moluch.ru/th/1/archive/49/1810/;</w:t>
      </w:r>
    </w:p>
    <w:p w14:paraId="207D6238" w14:textId="5892A660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5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.Барсуковой Е.Л. Автоматизация звуков с использованием </w:t>
      </w:r>
      <w:proofErr w:type="spell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мнемодорожек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 // Логопед, 2009, №5.</w:t>
      </w:r>
    </w:p>
    <w:p w14:paraId="4A38BB57" w14:textId="2ADDA6AD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6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. Большова, Т.В. Учимся по сказке. Развитие мышления дошкольников с помощью мнемотехники Т.В. Большова / </w:t>
      </w:r>
      <w:proofErr w:type="spellStart"/>
      <w:proofErr w:type="gram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Спб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.,</w:t>
      </w:r>
      <w:proofErr w:type="gram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2005. С. 71. </w:t>
      </w:r>
    </w:p>
    <w:p w14:paraId="7D77E459" w14:textId="5E36A11E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7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 Омельченко Л.В. Использование приёмов мнемотехники в развитии связной речи // Логопед. 2008. № 4. С. 102 -105.</w:t>
      </w:r>
    </w:p>
    <w:p w14:paraId="7B80322C" w14:textId="736F40FD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8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 Полянская Т.Б. «Использование метода мнемотехники в обучении рассказыванию детей дошкольного возраста», 2009. С. 4-5.</w:t>
      </w:r>
    </w:p>
    <w:p w14:paraId="0011CE54" w14:textId="0EC5F938" w:rsidR="003107B9" w:rsidRPr="003107B9" w:rsidRDefault="003107B9" w:rsidP="003107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  <w:lang w:val="kk-KZ"/>
        </w:rPr>
        <w:t>9</w:t>
      </w:r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. </w:t>
      </w:r>
      <w:proofErr w:type="spellStart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Чохонелидзе</w:t>
      </w:r>
      <w:proofErr w:type="spellEnd"/>
      <w:r w:rsidRPr="003107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, Н. «Учим стихи по картинкам». М., 2006. С. 24.</w:t>
      </w:r>
    </w:p>
    <w:p w14:paraId="2165854F" w14:textId="77777777" w:rsidR="004527F6" w:rsidRDefault="004527F6" w:rsidP="005E027D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14:paraId="4EB7DDCC" w14:textId="77777777" w:rsidR="004527F6" w:rsidRDefault="004527F6" w:rsidP="005E027D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en-US"/>
        </w:rPr>
      </w:pPr>
    </w:p>
    <w:p w14:paraId="7EC4BA7D" w14:textId="77777777" w:rsidR="004527F6" w:rsidRDefault="004527F6" w:rsidP="005E027D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en-US"/>
        </w:rPr>
      </w:pPr>
    </w:p>
    <w:sectPr w:rsidR="004527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8950F" w14:textId="77777777" w:rsidR="003F5EC8" w:rsidRDefault="003F5EC8" w:rsidP="008C6073">
      <w:pPr>
        <w:spacing w:after="0" w:line="240" w:lineRule="auto"/>
      </w:pPr>
      <w:r>
        <w:separator/>
      </w:r>
    </w:p>
  </w:endnote>
  <w:endnote w:type="continuationSeparator" w:id="0">
    <w:p w14:paraId="352BA186" w14:textId="77777777" w:rsidR="003F5EC8" w:rsidRDefault="003F5EC8" w:rsidP="008C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048A" w14:textId="77777777" w:rsidR="004527F6" w:rsidRDefault="004527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A1E0" w14:textId="77777777" w:rsidR="003F5EC8" w:rsidRDefault="003F5EC8" w:rsidP="008C6073">
      <w:pPr>
        <w:spacing w:after="0" w:line="240" w:lineRule="auto"/>
      </w:pPr>
      <w:r>
        <w:separator/>
      </w:r>
    </w:p>
  </w:footnote>
  <w:footnote w:type="continuationSeparator" w:id="0">
    <w:p w14:paraId="53DE897B" w14:textId="77777777" w:rsidR="003F5EC8" w:rsidRDefault="003F5EC8" w:rsidP="008C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24C"/>
    <w:multiLevelType w:val="hybridMultilevel"/>
    <w:tmpl w:val="3E0C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7CE"/>
    <w:multiLevelType w:val="hybridMultilevel"/>
    <w:tmpl w:val="9692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2F90"/>
    <w:multiLevelType w:val="hybridMultilevel"/>
    <w:tmpl w:val="EDF0B9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23416"/>
    <w:multiLevelType w:val="hybridMultilevel"/>
    <w:tmpl w:val="DB200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143782"/>
    <w:multiLevelType w:val="hybridMultilevel"/>
    <w:tmpl w:val="4D088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C2452"/>
    <w:multiLevelType w:val="hybridMultilevel"/>
    <w:tmpl w:val="3A52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F50AC"/>
    <w:multiLevelType w:val="hybridMultilevel"/>
    <w:tmpl w:val="156E7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244643"/>
    <w:multiLevelType w:val="hybridMultilevel"/>
    <w:tmpl w:val="DF9C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35F3"/>
    <w:multiLevelType w:val="hybridMultilevel"/>
    <w:tmpl w:val="D244F8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F27421"/>
    <w:multiLevelType w:val="hybridMultilevel"/>
    <w:tmpl w:val="E0EA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D3B65"/>
    <w:multiLevelType w:val="hybridMultilevel"/>
    <w:tmpl w:val="A3B4B146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1">
    <w:nsid w:val="6DD37842"/>
    <w:multiLevelType w:val="hybridMultilevel"/>
    <w:tmpl w:val="AB268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7D0FF7"/>
    <w:multiLevelType w:val="hybridMultilevel"/>
    <w:tmpl w:val="5386B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BB30D5"/>
    <w:multiLevelType w:val="hybridMultilevel"/>
    <w:tmpl w:val="0E0AED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24"/>
    <w:rsid w:val="00002E85"/>
    <w:rsid w:val="00016003"/>
    <w:rsid w:val="000339BE"/>
    <w:rsid w:val="000440F6"/>
    <w:rsid w:val="00063AF9"/>
    <w:rsid w:val="0006409E"/>
    <w:rsid w:val="00065A03"/>
    <w:rsid w:val="00066333"/>
    <w:rsid w:val="00081092"/>
    <w:rsid w:val="00084A58"/>
    <w:rsid w:val="000D3EAC"/>
    <w:rsid w:val="000D4838"/>
    <w:rsid w:val="000D618C"/>
    <w:rsid w:val="000E0F1E"/>
    <w:rsid w:val="0010088A"/>
    <w:rsid w:val="00101979"/>
    <w:rsid w:val="00106D0E"/>
    <w:rsid w:val="00113E6A"/>
    <w:rsid w:val="00115A52"/>
    <w:rsid w:val="001207D0"/>
    <w:rsid w:val="00153BFA"/>
    <w:rsid w:val="00162153"/>
    <w:rsid w:val="00164555"/>
    <w:rsid w:val="001724D8"/>
    <w:rsid w:val="0017387E"/>
    <w:rsid w:val="00176EE0"/>
    <w:rsid w:val="00194B54"/>
    <w:rsid w:val="001B7011"/>
    <w:rsid w:val="001C06E8"/>
    <w:rsid w:val="001C0A59"/>
    <w:rsid w:val="001D326D"/>
    <w:rsid w:val="001D5795"/>
    <w:rsid w:val="001E07F3"/>
    <w:rsid w:val="001E0918"/>
    <w:rsid w:val="001F0349"/>
    <w:rsid w:val="00207B96"/>
    <w:rsid w:val="00227E24"/>
    <w:rsid w:val="0023104A"/>
    <w:rsid w:val="002376A6"/>
    <w:rsid w:val="00243FCD"/>
    <w:rsid w:val="00247D36"/>
    <w:rsid w:val="0025483E"/>
    <w:rsid w:val="00263CA7"/>
    <w:rsid w:val="002932BA"/>
    <w:rsid w:val="00294E9C"/>
    <w:rsid w:val="002A33E4"/>
    <w:rsid w:val="002A3C55"/>
    <w:rsid w:val="002B4F60"/>
    <w:rsid w:val="002B7E84"/>
    <w:rsid w:val="002C1F5C"/>
    <w:rsid w:val="002C5B93"/>
    <w:rsid w:val="002C5C37"/>
    <w:rsid w:val="002D1BE6"/>
    <w:rsid w:val="002D30DA"/>
    <w:rsid w:val="002E6C5C"/>
    <w:rsid w:val="002F581F"/>
    <w:rsid w:val="00302601"/>
    <w:rsid w:val="00305005"/>
    <w:rsid w:val="00306DBA"/>
    <w:rsid w:val="003107B9"/>
    <w:rsid w:val="003137C6"/>
    <w:rsid w:val="00314212"/>
    <w:rsid w:val="003171A6"/>
    <w:rsid w:val="00332124"/>
    <w:rsid w:val="00332D42"/>
    <w:rsid w:val="00346A87"/>
    <w:rsid w:val="0035719B"/>
    <w:rsid w:val="00361A60"/>
    <w:rsid w:val="00364B80"/>
    <w:rsid w:val="003755A8"/>
    <w:rsid w:val="0037759D"/>
    <w:rsid w:val="0038149A"/>
    <w:rsid w:val="00381E53"/>
    <w:rsid w:val="00385EEB"/>
    <w:rsid w:val="003B0E1B"/>
    <w:rsid w:val="003B6B1F"/>
    <w:rsid w:val="003F5EC8"/>
    <w:rsid w:val="00401CF6"/>
    <w:rsid w:val="0041791C"/>
    <w:rsid w:val="0044774B"/>
    <w:rsid w:val="004527F6"/>
    <w:rsid w:val="00466CB6"/>
    <w:rsid w:val="004C0E6A"/>
    <w:rsid w:val="005171DE"/>
    <w:rsid w:val="00521D62"/>
    <w:rsid w:val="00523269"/>
    <w:rsid w:val="00530157"/>
    <w:rsid w:val="00532F1A"/>
    <w:rsid w:val="005358D6"/>
    <w:rsid w:val="00554662"/>
    <w:rsid w:val="00571E01"/>
    <w:rsid w:val="00581E73"/>
    <w:rsid w:val="00584B06"/>
    <w:rsid w:val="0059387F"/>
    <w:rsid w:val="00594ADA"/>
    <w:rsid w:val="005A2C8B"/>
    <w:rsid w:val="005A306C"/>
    <w:rsid w:val="005C4D30"/>
    <w:rsid w:val="005C73BE"/>
    <w:rsid w:val="005D0040"/>
    <w:rsid w:val="005D7BCA"/>
    <w:rsid w:val="005E027D"/>
    <w:rsid w:val="005E66B7"/>
    <w:rsid w:val="005E6978"/>
    <w:rsid w:val="00603DEE"/>
    <w:rsid w:val="00606B46"/>
    <w:rsid w:val="00620EEC"/>
    <w:rsid w:val="00632175"/>
    <w:rsid w:val="00647786"/>
    <w:rsid w:val="00654814"/>
    <w:rsid w:val="00680EB0"/>
    <w:rsid w:val="00687D15"/>
    <w:rsid w:val="00695C22"/>
    <w:rsid w:val="006A64F7"/>
    <w:rsid w:val="006A7BB9"/>
    <w:rsid w:val="006A7ED5"/>
    <w:rsid w:val="006B019B"/>
    <w:rsid w:val="00712E22"/>
    <w:rsid w:val="007136BC"/>
    <w:rsid w:val="00721FD3"/>
    <w:rsid w:val="00731FF9"/>
    <w:rsid w:val="00735625"/>
    <w:rsid w:val="0074222C"/>
    <w:rsid w:val="007453D5"/>
    <w:rsid w:val="00751DC5"/>
    <w:rsid w:val="0075289A"/>
    <w:rsid w:val="0077292B"/>
    <w:rsid w:val="007817D9"/>
    <w:rsid w:val="00781C98"/>
    <w:rsid w:val="0078484C"/>
    <w:rsid w:val="007911E1"/>
    <w:rsid w:val="00791B5F"/>
    <w:rsid w:val="007D740D"/>
    <w:rsid w:val="0084522C"/>
    <w:rsid w:val="00857A2D"/>
    <w:rsid w:val="00860AA8"/>
    <w:rsid w:val="0087319B"/>
    <w:rsid w:val="0087618D"/>
    <w:rsid w:val="00886757"/>
    <w:rsid w:val="00887567"/>
    <w:rsid w:val="008A05D7"/>
    <w:rsid w:val="008A1C2C"/>
    <w:rsid w:val="008B0619"/>
    <w:rsid w:val="008C6073"/>
    <w:rsid w:val="008C797B"/>
    <w:rsid w:val="008D597F"/>
    <w:rsid w:val="008E3D7B"/>
    <w:rsid w:val="008E5DF1"/>
    <w:rsid w:val="008E78D6"/>
    <w:rsid w:val="009155C7"/>
    <w:rsid w:val="00950458"/>
    <w:rsid w:val="00955DB8"/>
    <w:rsid w:val="00971DF0"/>
    <w:rsid w:val="009763BE"/>
    <w:rsid w:val="0098605D"/>
    <w:rsid w:val="0098631E"/>
    <w:rsid w:val="00987395"/>
    <w:rsid w:val="009A57B8"/>
    <w:rsid w:val="009A630F"/>
    <w:rsid w:val="009A7BE0"/>
    <w:rsid w:val="009B2ACC"/>
    <w:rsid w:val="009B3C7F"/>
    <w:rsid w:val="009C487F"/>
    <w:rsid w:val="00A01735"/>
    <w:rsid w:val="00A1332C"/>
    <w:rsid w:val="00A320B2"/>
    <w:rsid w:val="00A478F3"/>
    <w:rsid w:val="00A53E07"/>
    <w:rsid w:val="00A550DB"/>
    <w:rsid w:val="00A60F04"/>
    <w:rsid w:val="00A778BA"/>
    <w:rsid w:val="00AC1A3B"/>
    <w:rsid w:val="00AC5945"/>
    <w:rsid w:val="00AF5138"/>
    <w:rsid w:val="00B02729"/>
    <w:rsid w:val="00B10191"/>
    <w:rsid w:val="00B150A9"/>
    <w:rsid w:val="00B3219E"/>
    <w:rsid w:val="00B41663"/>
    <w:rsid w:val="00B427D0"/>
    <w:rsid w:val="00B4714F"/>
    <w:rsid w:val="00B472A3"/>
    <w:rsid w:val="00B61724"/>
    <w:rsid w:val="00B628A4"/>
    <w:rsid w:val="00B72781"/>
    <w:rsid w:val="00B728CD"/>
    <w:rsid w:val="00B9403F"/>
    <w:rsid w:val="00B94F07"/>
    <w:rsid w:val="00B956E4"/>
    <w:rsid w:val="00BF4D43"/>
    <w:rsid w:val="00C052C1"/>
    <w:rsid w:val="00C12C8B"/>
    <w:rsid w:val="00C13C20"/>
    <w:rsid w:val="00C212EA"/>
    <w:rsid w:val="00C33A6F"/>
    <w:rsid w:val="00C35C34"/>
    <w:rsid w:val="00C62588"/>
    <w:rsid w:val="00C63351"/>
    <w:rsid w:val="00C63472"/>
    <w:rsid w:val="00C636AE"/>
    <w:rsid w:val="00C63D5B"/>
    <w:rsid w:val="00C63FC0"/>
    <w:rsid w:val="00C66BAE"/>
    <w:rsid w:val="00C747B3"/>
    <w:rsid w:val="00C75397"/>
    <w:rsid w:val="00C83DCE"/>
    <w:rsid w:val="00CA21D7"/>
    <w:rsid w:val="00CB14E0"/>
    <w:rsid w:val="00CB46BC"/>
    <w:rsid w:val="00CB7CE6"/>
    <w:rsid w:val="00CC60F3"/>
    <w:rsid w:val="00CC6906"/>
    <w:rsid w:val="00CC755F"/>
    <w:rsid w:val="00CD146F"/>
    <w:rsid w:val="00CE2350"/>
    <w:rsid w:val="00CE2543"/>
    <w:rsid w:val="00CE4293"/>
    <w:rsid w:val="00CE5A9C"/>
    <w:rsid w:val="00D04A5E"/>
    <w:rsid w:val="00D10811"/>
    <w:rsid w:val="00D224A1"/>
    <w:rsid w:val="00D3636F"/>
    <w:rsid w:val="00D36412"/>
    <w:rsid w:val="00D441CB"/>
    <w:rsid w:val="00D602C8"/>
    <w:rsid w:val="00D63F60"/>
    <w:rsid w:val="00D97F43"/>
    <w:rsid w:val="00DB2E46"/>
    <w:rsid w:val="00DC703F"/>
    <w:rsid w:val="00DE2973"/>
    <w:rsid w:val="00DE43F6"/>
    <w:rsid w:val="00E14E33"/>
    <w:rsid w:val="00E342E5"/>
    <w:rsid w:val="00E3577E"/>
    <w:rsid w:val="00E46929"/>
    <w:rsid w:val="00E63B70"/>
    <w:rsid w:val="00E63B72"/>
    <w:rsid w:val="00E67B06"/>
    <w:rsid w:val="00E71C3A"/>
    <w:rsid w:val="00EA00BE"/>
    <w:rsid w:val="00EA2451"/>
    <w:rsid w:val="00EA6225"/>
    <w:rsid w:val="00EB1FB6"/>
    <w:rsid w:val="00EC7381"/>
    <w:rsid w:val="00EC7A63"/>
    <w:rsid w:val="00ED0154"/>
    <w:rsid w:val="00ED69FC"/>
    <w:rsid w:val="00EF248A"/>
    <w:rsid w:val="00F0416B"/>
    <w:rsid w:val="00F07C88"/>
    <w:rsid w:val="00F20CC6"/>
    <w:rsid w:val="00F7126F"/>
    <w:rsid w:val="00F738F9"/>
    <w:rsid w:val="00F9751A"/>
    <w:rsid w:val="00FB3578"/>
    <w:rsid w:val="00FD2798"/>
    <w:rsid w:val="00FE682E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42FD"/>
  <w15:chartTrackingRefBased/>
  <w15:docId w15:val="{7C67438B-27DD-450D-9EE2-F407D5FE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9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073"/>
  </w:style>
  <w:style w:type="paragraph" w:styleId="a7">
    <w:name w:val="footer"/>
    <w:basedOn w:val="a"/>
    <w:link w:val="a8"/>
    <w:uiPriority w:val="99"/>
    <w:unhideWhenUsed/>
    <w:rsid w:val="008C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073"/>
  </w:style>
  <w:style w:type="paragraph" w:styleId="a9">
    <w:name w:val="Balloon Text"/>
    <w:basedOn w:val="a"/>
    <w:link w:val="aa"/>
    <w:uiPriority w:val="99"/>
    <w:semiHidden/>
    <w:unhideWhenUsed/>
    <w:rsid w:val="003B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6B1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6172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BAF5-3598-4C3E-99A4-931182A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135</cp:revision>
  <cp:lastPrinted>2023-04-05T09:14:00Z</cp:lastPrinted>
  <dcterms:created xsi:type="dcterms:W3CDTF">2023-03-08T03:31:00Z</dcterms:created>
  <dcterms:modified xsi:type="dcterms:W3CDTF">2026-05-13T11:06:00Z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6591ebf5cab356b26d31326dc5aedeaf92df578f42665acd6edc36ec247b386b</vt:lpwstr>
  </property>
</Properties>
</file>