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82" w:rsidRDefault="007B0F82" w:rsidP="0022170F">
      <w:pPr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Grade 8.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84167B" w:rsidRDefault="0022170F" w:rsidP="0022170F">
      <w:pPr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Worksheet.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C1D12"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  <w:lang w:val="en-US"/>
        </w:rPr>
        <w:t>Blood and its function</w:t>
      </w:r>
      <w:r w:rsidR="00EC1D12">
        <w:rPr>
          <w:rFonts w:ascii="Times New Roman" w:hAnsi="Times New Roman" w:cs="Times New Roman"/>
          <w:sz w:val="24"/>
          <w:lang w:val="kk-KZ"/>
        </w:rPr>
        <w:t>»</w:t>
      </w:r>
    </w:p>
    <w:p w:rsidR="00AB2594" w:rsidRDefault="00AE2823" w:rsidP="0022170F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-2.1pt;margin-top:-.2pt;width:473.4pt;height:125.4pt;z-index:251661312">
            <v:shadow on="t" offset=",1pt" offset2=",-2pt"/>
            <v:textbox style="mso-next-textbox:#_x0000_s1031">
              <w:txbxContent>
                <w:p w:rsidR="009F4A8F" w:rsidRDefault="002F743B" w:rsidP="002F743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№1 тапшурма. Актуализация</w:t>
                  </w:r>
                  <w:r w:rsidRPr="00DD53F0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:</w:t>
                  </w:r>
                  <w:r w:rsidR="00E64567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 </w:t>
                  </w:r>
                  <w:hyperlink r:id="rId5" w:history="1">
                    <w:r w:rsidR="009F4A8F" w:rsidRPr="005B0DAE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lang w:val="kk-KZ"/>
                      </w:rPr>
                      <w:t>https://learningapps.org/watch?v=pc9cfp9qc21</w:t>
                    </w:r>
                  </w:hyperlink>
                </w:p>
                <w:p w:rsidR="002F743B" w:rsidRPr="00E64567" w:rsidRDefault="00E64567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E64567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QR код арқилиқ кирип, тапшурмини орунлаңлар.</w:t>
                  </w:r>
                  <w:r w:rsidR="00DF14AE" w:rsidRPr="00E64567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</w:t>
                  </w:r>
                </w:p>
                <w:p w:rsidR="002F743B" w:rsidRPr="00E64567" w:rsidRDefault="00E64567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E64567">
                    <w:rPr>
                      <w:rFonts w:ascii="Times New Roman" w:hAnsi="Times New Roman" w:cs="Times New Roman"/>
                      <w:noProof/>
                      <w:sz w:val="24"/>
                    </w:rPr>
                    <w:drawing>
                      <wp:inline distT="0" distB="0" distL="0" distR="0">
                        <wp:extent cx="1356208" cy="1356208"/>
                        <wp:effectExtent l="19050" t="0" r="0" b="0"/>
                        <wp:docPr id="3" name="Рисунок 3" descr="C:\Users\Администратор\Downloads\qrcode.ph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дминистратор\Downloads\qrcode.ph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593" cy="1360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4A8F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е</w:t>
                  </w:r>
                </w:p>
                <w:p w:rsidR="002F743B" w:rsidRDefault="00AE2823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qrcodeimg" o:spid="_x0000_i1025" type="#_x0000_t75" alt="" style="width:24.2pt;height:24.2pt"/>
                    </w:pict>
                  </w:r>
                  <w:r>
                    <w:pict>
                      <v:shape id="_x0000_i1026" type="#_x0000_t75" alt="" style="width:24.2pt;height:24.2pt"/>
                    </w:pict>
                  </w:r>
                </w:p>
                <w:p w:rsidR="002F743B" w:rsidRDefault="002F743B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2F743B" w:rsidRPr="00DD53F0" w:rsidRDefault="002F743B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2F743B" w:rsidRPr="00DD53F0" w:rsidRDefault="002F743B" w:rsidP="002F743B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2F743B" w:rsidRDefault="002F743B" w:rsidP="002F743B">
                  <w:pPr>
                    <w:spacing w:after="0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AB2594" w:rsidRP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AB2594" w:rsidRP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AB2594" w:rsidRP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AB2594" w:rsidRP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AB2594" w:rsidRPr="00AB2594" w:rsidRDefault="00AE2823" w:rsidP="00AB259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65" style="position:absolute;margin-left:250.7pt;margin-top:12.75pt;width:220.6pt;height:263.8pt;z-index:251659264">
            <v:shadow on="t" offset=",1pt" offset2=",-2pt"/>
            <v:textbox style="mso-next-textbox:#_x0000_s1027">
              <w:txbxContent>
                <w:p w:rsidR="0022170F" w:rsidRPr="00214602" w:rsidRDefault="00EF5260" w:rsidP="009E035E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№3 тапшурма. </w:t>
                  </w:r>
                  <w:r w:rsidR="003868E0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Қанниң формилиқ элементлири билән уларниң </w:t>
                  </w:r>
                  <w:r w:rsidR="008C1F94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хусусийәтлирини </w:t>
                  </w:r>
                  <w:r w:rsidR="003868E0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маслаштуруңлар:</w:t>
                  </w:r>
                </w:p>
                <w:p w:rsidR="006D3C03" w:rsidRDefault="00AE2823" w:rsidP="009E035E">
                  <w:pPr>
                    <w:spacing w:after="0"/>
                    <w:rPr>
                      <w:lang w:val="kk-KZ"/>
                    </w:rPr>
                  </w:pPr>
                  <w:hyperlink r:id="rId7" w:history="1">
                    <w:r w:rsidR="006D3C03" w:rsidRPr="00DD74F5">
                      <w:rPr>
                        <w:rStyle w:val="a3"/>
                        <w:lang w:val="kk-KZ"/>
                      </w:rPr>
                      <w:t>https://learningapps.org/watch?v=pg9ya0m7321</w:t>
                    </w:r>
                  </w:hyperlink>
                </w:p>
                <w:p w:rsidR="006D3C03" w:rsidRPr="00C25EF8" w:rsidRDefault="00C25EF8" w:rsidP="009E035E">
                  <w:pPr>
                    <w:spacing w:after="0"/>
                    <w:rPr>
                      <w:lang w:val="kk-K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9215" cy="1737523"/>
                        <wp:effectExtent l="19050" t="0" r="635" b="0"/>
                        <wp:docPr id="5" name="Рисунок 5" descr="C:\Users\Администратор\Downloads\d684d0385d0d32a9-1024x6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Администратор\Downloads\d684d0385d0d32a9-1024x6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215" cy="1737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65" style="position:absolute;margin-left:-2.1pt;margin-top:12.75pt;width:220.6pt;height:263.8pt;z-index:251658240">
            <v:shadow on="t" offset=",1pt" offset2=",-2pt"/>
            <v:textbox style="mso-next-textbox:#_x0000_s1026">
              <w:txbxContent>
                <w:p w:rsidR="0022170F" w:rsidRPr="00214602" w:rsidRDefault="00EF5260" w:rsidP="0022170F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№2 тапшурма. </w:t>
                  </w:r>
                  <w:hyperlink r:id="rId9" w:history="1">
                    <w:r w:rsidR="00080832" w:rsidRPr="00DA6C76">
                      <w:rPr>
                        <w:rStyle w:val="a3"/>
                        <w:rFonts w:ascii="Times New Roman" w:hAnsi="Times New Roman" w:cs="Times New Roman"/>
                        <w:sz w:val="24"/>
                      </w:rPr>
                      <w:t>https://youtu.be/MdgWw2WLs0Q</w:t>
                    </w:r>
                  </w:hyperlink>
                  <w:r w:rsidR="00DD53F0" w:rsidRPr="00DA6C76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</w:t>
                  </w:r>
                  <w:r w:rsidR="00DD53F0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видеоматериални пайдилинип, дә</w:t>
                  </w:r>
                  <w:proofErr w:type="gramStart"/>
                  <w:r w:rsidR="00DD53F0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пт</w:t>
                  </w:r>
                  <w:proofErr w:type="gramEnd"/>
                  <w:r w:rsidR="00DD53F0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әргә қисқичә мәлумат йезиңлар.</w:t>
                  </w:r>
                </w:p>
                <w:p w:rsidR="00080832" w:rsidRPr="00214602" w:rsidRDefault="00080832" w:rsidP="00080832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Қанниң тәркивигә немиләр кириду?</w:t>
                  </w:r>
                </w:p>
                <w:p w:rsidR="00080832" w:rsidRPr="00214602" w:rsidRDefault="00080832" w:rsidP="00080832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Қан тәнниң нәччә пайизини тәшкил қилиду?</w:t>
                  </w:r>
                </w:p>
                <w:p w:rsidR="00080832" w:rsidRPr="00214602" w:rsidRDefault="00876AEB" w:rsidP="00080832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Плазма тәркивигә қандақ маддилар кириду?</w:t>
                  </w:r>
                </w:p>
                <w:p w:rsidR="00DD53F0" w:rsidRPr="00214602" w:rsidRDefault="00876AEB" w:rsidP="00DD53F0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Қанниң формилиқ элементлири нәччә пайизни тәшкил қилиду?</w:t>
                  </w:r>
                </w:p>
                <w:p w:rsidR="00876AEB" w:rsidRPr="00214602" w:rsidRDefault="00876AEB" w:rsidP="00080832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Қанниң </w:t>
                  </w:r>
                  <w:r w:rsidR="00AB2594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формилиқ</w:t>
                  </w: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элементлирини атаңлар.</w:t>
                  </w:r>
                </w:p>
                <w:p w:rsidR="00876AEB" w:rsidRPr="0045163B" w:rsidRDefault="00876AEB" w:rsidP="0045163B">
                  <w:pPr>
                    <w:ind w:left="36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xbxContent>
            </v:textbox>
          </v:shape>
        </w:pict>
      </w:r>
    </w:p>
    <w:p w:rsidR="00AB2594" w:rsidRP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AB2594" w:rsidRDefault="00AB2594" w:rsidP="00AB2594">
      <w:pPr>
        <w:rPr>
          <w:rFonts w:ascii="Times New Roman" w:hAnsi="Times New Roman" w:cs="Times New Roman"/>
          <w:sz w:val="24"/>
          <w:lang w:val="en-US"/>
        </w:rPr>
      </w:pPr>
    </w:p>
    <w:p w:rsidR="0022170F" w:rsidRPr="00AB2594" w:rsidRDefault="00AE2823" w:rsidP="00AB2594">
      <w:pPr>
        <w:tabs>
          <w:tab w:val="left" w:pos="3686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9" type="#_x0000_t65" style="position:absolute;margin-left:-2.1pt;margin-top:207.6pt;width:473.4pt;height:161.75pt;z-index:251660288">
            <v:shadow on="t" offset=",1pt" offset2=",-2pt"/>
            <v:textbox style="mso-next-textbox:#_x0000_s1029">
              <w:txbxContent>
                <w:p w:rsidR="00AB2594" w:rsidRPr="00DD53F0" w:rsidRDefault="008F6F8A" w:rsidP="00AB259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№</w:t>
                  </w:r>
                  <w:r w:rsidR="00EF5260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 тапшурма. </w:t>
                  </w:r>
                  <w:r w:rsidR="00855FB2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Синип билән иш. </w:t>
                  </w:r>
                  <w:r w:rsidR="00FD1FA0" w:rsidRPr="00DD53F0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Тәһлил қилиңлар:</w:t>
                  </w:r>
                </w:p>
                <w:p w:rsidR="00DD53F0" w:rsidRDefault="00FD1FA0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DD53F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Немә сәвәптин </w:t>
                  </w:r>
                  <w:r w:rsidR="00A02E4C" w:rsidRPr="00DD53F0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қан азлиқ адәмниң саламәтлигигә әкси тәсир қилиду. Жававиңларни ениқ мисаллар билән дәлилләңлар.</w:t>
                  </w:r>
                </w:p>
                <w:p w:rsidR="008F6F8A" w:rsidRPr="007E4299" w:rsidRDefault="008F6F8A" w:rsidP="00AB259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</w:pPr>
                  <w:r w:rsidRPr="007E4299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№</w:t>
                  </w:r>
                  <w:r w:rsidR="007E4299" w:rsidRPr="007E4299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>5</w:t>
                  </w:r>
                  <w:r w:rsidR="007E4299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 </w:t>
                  </w:r>
                  <w:r w:rsidRPr="007E4299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тапшурма. </w:t>
                  </w:r>
                </w:p>
                <w:p w:rsidR="008F6F8A" w:rsidRPr="00214602" w:rsidRDefault="008F6F8A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Әгәр</w:t>
                  </w:r>
                  <w:r w:rsidR="007B354E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қан тәркивидики қандақту бир компоненти</w:t>
                  </w:r>
                  <w:r w:rsidR="00AD6C29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(</w:t>
                  </w:r>
                  <w:r w:rsidR="00855FB2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эритроцит, лейкоцит, тромбоцит</w:t>
                  </w:r>
                  <w:r w:rsidR="00AD6C29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)</w:t>
                  </w:r>
                  <w:r w:rsidR="007B354E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йоқап кәтсә, немә болиду.</w:t>
                  </w:r>
                  <w:r w:rsidR="002F24AF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 </w:t>
                  </w:r>
                  <w:r w:rsidR="00010095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Ақивитини муһакимә қилиңлар. Алдини елиш йол</w:t>
                  </w:r>
                  <w:r w:rsidR="00990FAC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лир</w:t>
                  </w:r>
                  <w:r w:rsidR="00010095" w:rsidRPr="00214602"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ини тәклип қилиңлар.</w:t>
                  </w:r>
                  <w:r w:rsidR="007B354E" w:rsidRPr="00214602">
                    <w:rPr>
                      <w:rFonts w:ascii="Times New Roman" w:hAnsi="Times New Roman" w:cs="Times New Roman"/>
                      <w:b/>
                      <w:sz w:val="24"/>
                      <w:lang w:val="kk-KZ"/>
                    </w:rPr>
                    <w:t xml:space="preserve"> </w:t>
                  </w:r>
                </w:p>
                <w:p w:rsidR="008F6F8A" w:rsidRPr="002F24AF" w:rsidRDefault="008F6F8A" w:rsidP="00AB2594">
                  <w:pPr>
                    <w:spacing w:after="0"/>
                    <w:rPr>
                      <w:rFonts w:ascii="Times New Roman" w:hAnsi="Times New Roman" w:cs="Times New Roman"/>
                      <w:color w:val="FF0000"/>
                      <w:sz w:val="24"/>
                      <w:lang w:val="kk-KZ"/>
                    </w:rPr>
                  </w:pPr>
                </w:p>
                <w:p w:rsidR="008F6F8A" w:rsidRDefault="008F6F8A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2540FD" w:rsidRDefault="002540FD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2540FD" w:rsidRPr="00DD53F0" w:rsidRDefault="002540FD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DD53F0" w:rsidRPr="00DD53F0" w:rsidRDefault="00DD53F0" w:rsidP="00AB2594">
                  <w:pPr>
                    <w:spacing w:after="0"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  <w:p w:rsidR="00AB2594" w:rsidRDefault="00AB2594" w:rsidP="00AB2594">
                  <w:pPr>
                    <w:spacing w:after="0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="00AB2594">
        <w:rPr>
          <w:rFonts w:ascii="Times New Roman" w:hAnsi="Times New Roman" w:cs="Times New Roman"/>
          <w:sz w:val="24"/>
          <w:lang w:val="en-US"/>
        </w:rPr>
        <w:tab/>
      </w:r>
    </w:p>
    <w:sectPr w:rsidR="0022170F" w:rsidRPr="00AB2594" w:rsidSect="00997FF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CE9"/>
    <w:multiLevelType w:val="hybridMultilevel"/>
    <w:tmpl w:val="0E30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D0D31"/>
    <w:multiLevelType w:val="hybridMultilevel"/>
    <w:tmpl w:val="44D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D12"/>
    <w:rsid w:val="00010095"/>
    <w:rsid w:val="00080832"/>
    <w:rsid w:val="001721DB"/>
    <w:rsid w:val="001F4830"/>
    <w:rsid w:val="00214602"/>
    <w:rsid w:val="0022170F"/>
    <w:rsid w:val="002540FD"/>
    <w:rsid w:val="002739B7"/>
    <w:rsid w:val="0028386A"/>
    <w:rsid w:val="002A7757"/>
    <w:rsid w:val="002C2C2A"/>
    <w:rsid w:val="002D3442"/>
    <w:rsid w:val="002F24AF"/>
    <w:rsid w:val="002F743B"/>
    <w:rsid w:val="00322D14"/>
    <w:rsid w:val="00374214"/>
    <w:rsid w:val="003868E0"/>
    <w:rsid w:val="003C74B9"/>
    <w:rsid w:val="00435260"/>
    <w:rsid w:val="004512E9"/>
    <w:rsid w:val="0045163B"/>
    <w:rsid w:val="0050592D"/>
    <w:rsid w:val="006077CF"/>
    <w:rsid w:val="006525D0"/>
    <w:rsid w:val="00672B2C"/>
    <w:rsid w:val="006C66F6"/>
    <w:rsid w:val="006D3C03"/>
    <w:rsid w:val="006F4980"/>
    <w:rsid w:val="007501A5"/>
    <w:rsid w:val="0077770E"/>
    <w:rsid w:val="00780638"/>
    <w:rsid w:val="007B0F82"/>
    <w:rsid w:val="007B354E"/>
    <w:rsid w:val="007C30FA"/>
    <w:rsid w:val="007E4299"/>
    <w:rsid w:val="007F28FF"/>
    <w:rsid w:val="0084167B"/>
    <w:rsid w:val="00855FB2"/>
    <w:rsid w:val="00876AEB"/>
    <w:rsid w:val="008C1F94"/>
    <w:rsid w:val="008C231C"/>
    <w:rsid w:val="008F6F8A"/>
    <w:rsid w:val="009434E1"/>
    <w:rsid w:val="00990FAC"/>
    <w:rsid w:val="00997FF9"/>
    <w:rsid w:val="009E035E"/>
    <w:rsid w:val="009F4A8F"/>
    <w:rsid w:val="00A02E4C"/>
    <w:rsid w:val="00AB2594"/>
    <w:rsid w:val="00AD6C29"/>
    <w:rsid w:val="00AE2823"/>
    <w:rsid w:val="00B503BB"/>
    <w:rsid w:val="00B52EE3"/>
    <w:rsid w:val="00B7097C"/>
    <w:rsid w:val="00B71D83"/>
    <w:rsid w:val="00B812BA"/>
    <w:rsid w:val="00BA4B0C"/>
    <w:rsid w:val="00BF44D4"/>
    <w:rsid w:val="00C25EF8"/>
    <w:rsid w:val="00CA27FB"/>
    <w:rsid w:val="00CA545F"/>
    <w:rsid w:val="00DA6C76"/>
    <w:rsid w:val="00DD53F0"/>
    <w:rsid w:val="00DF14AE"/>
    <w:rsid w:val="00E02D1D"/>
    <w:rsid w:val="00E32B70"/>
    <w:rsid w:val="00E64567"/>
    <w:rsid w:val="00EA3BED"/>
    <w:rsid w:val="00EC1D12"/>
    <w:rsid w:val="00EE4781"/>
    <w:rsid w:val="00EF5260"/>
    <w:rsid w:val="00F00E66"/>
    <w:rsid w:val="00F202E2"/>
    <w:rsid w:val="00F56972"/>
    <w:rsid w:val="00FD1FA0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8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08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g9ya0m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c9cfp9qc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dgWw2WLs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2021-10-03T09:26:00Z</dcterms:created>
  <dcterms:modified xsi:type="dcterms:W3CDTF">2022-05-12T13:34:00Z</dcterms:modified>
</cp:coreProperties>
</file>