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9" w:rsidRPr="00100D6E" w:rsidRDefault="00C32189" w:rsidP="00C32189">
      <w:pPr>
        <w:spacing w:line="240" w:lineRule="auto"/>
        <w:ind w:right="1134"/>
        <w:jc w:val="lef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32189">
        <w:rPr>
          <w:rFonts w:ascii="Times New Roman" w:hAnsi="Times New Roman"/>
          <w:b/>
          <w:i/>
          <w:sz w:val="28"/>
          <w:szCs w:val="28"/>
        </w:rPr>
        <w:t>Материалды</w:t>
      </w:r>
      <w:proofErr w:type="spellEnd"/>
      <w:r w:rsidRPr="00C32189">
        <w:rPr>
          <w:rFonts w:ascii="Times New Roman" w:hAnsi="Times New Roman"/>
          <w:b/>
          <w:i/>
          <w:sz w:val="28"/>
          <w:szCs w:val="28"/>
        </w:rPr>
        <w:t xml:space="preserve"> ұйымдастыру үшін </w:t>
      </w:r>
      <w:proofErr w:type="spellStart"/>
      <w:r w:rsidRPr="00C32189">
        <w:rPr>
          <w:rFonts w:ascii="Times New Roman" w:hAnsi="Times New Roman"/>
          <w:b/>
          <w:i/>
          <w:sz w:val="28"/>
          <w:szCs w:val="28"/>
        </w:rPr>
        <w:t>визуалды</w:t>
      </w:r>
      <w:proofErr w:type="spellEnd"/>
      <w:r w:rsidRPr="00C32189">
        <w:rPr>
          <w:rFonts w:ascii="Times New Roman" w:hAnsi="Times New Roman"/>
          <w:b/>
          <w:i/>
          <w:sz w:val="28"/>
          <w:szCs w:val="28"/>
        </w:rPr>
        <w:t xml:space="preserve"> әдістер арқылы </w:t>
      </w:r>
      <w:proofErr w:type="spellStart"/>
      <w:r w:rsidRPr="00C32189">
        <w:rPr>
          <w:rFonts w:ascii="Times New Roman" w:hAnsi="Times New Roman"/>
          <w:b/>
          <w:i/>
          <w:sz w:val="28"/>
          <w:szCs w:val="28"/>
        </w:rPr>
        <w:t>бастауыш</w:t>
      </w:r>
      <w:proofErr w:type="spellEnd"/>
      <w:r w:rsidRPr="00C32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2189">
        <w:rPr>
          <w:rFonts w:ascii="Times New Roman" w:hAnsi="Times New Roman"/>
          <w:b/>
          <w:i/>
          <w:sz w:val="28"/>
          <w:szCs w:val="28"/>
        </w:rPr>
        <w:t>мектеп</w:t>
      </w:r>
      <w:proofErr w:type="spellEnd"/>
      <w:r w:rsidR="00100D6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00D6E">
        <w:rPr>
          <w:rFonts w:ascii="Times New Roman" w:hAnsi="Times New Roman"/>
          <w:b/>
          <w:i/>
          <w:sz w:val="28"/>
          <w:szCs w:val="28"/>
        </w:rPr>
        <w:t>сынып</w:t>
      </w:r>
      <w:proofErr w:type="spellEnd"/>
      <w:r w:rsidR="00100D6E">
        <w:rPr>
          <w:rFonts w:ascii="Times New Roman" w:hAnsi="Times New Roman"/>
          <w:b/>
          <w:i/>
          <w:sz w:val="28"/>
          <w:szCs w:val="28"/>
        </w:rPr>
        <w:t xml:space="preserve">  оқушыларына</w:t>
      </w:r>
      <w:r w:rsidRPr="00C32189">
        <w:rPr>
          <w:rFonts w:ascii="Times New Roman" w:hAnsi="Times New Roman"/>
          <w:b/>
          <w:i/>
          <w:sz w:val="28"/>
          <w:szCs w:val="28"/>
        </w:rPr>
        <w:t>ң</w:t>
      </w:r>
      <w:r w:rsidR="00100D6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00D6E">
        <w:rPr>
          <w:rFonts w:ascii="Times New Roman" w:hAnsi="Times New Roman"/>
          <w:b/>
          <w:i/>
          <w:sz w:val="28"/>
          <w:szCs w:val="28"/>
        </w:rPr>
        <w:t>арнайы</w:t>
      </w:r>
      <w:proofErr w:type="spellEnd"/>
      <w:r w:rsidR="00100D6E">
        <w:rPr>
          <w:rFonts w:ascii="Times New Roman" w:hAnsi="Times New Roman"/>
          <w:b/>
          <w:i/>
          <w:sz w:val="28"/>
          <w:szCs w:val="28"/>
        </w:rPr>
        <w:t xml:space="preserve"> класс сын тұ</w:t>
      </w:r>
      <w:proofErr w:type="gramStart"/>
      <w:r w:rsidR="00100D6E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100D6E">
        <w:rPr>
          <w:rFonts w:ascii="Times New Roman" w:hAnsi="Times New Roman"/>
          <w:b/>
          <w:i/>
          <w:sz w:val="28"/>
          <w:szCs w:val="28"/>
        </w:rPr>
        <w:t xml:space="preserve">ғысынан </w:t>
      </w:r>
      <w:proofErr w:type="spellStart"/>
      <w:r w:rsidR="00100D6E">
        <w:rPr>
          <w:rFonts w:ascii="Times New Roman" w:hAnsi="Times New Roman"/>
          <w:b/>
          <w:i/>
          <w:sz w:val="28"/>
          <w:szCs w:val="28"/>
        </w:rPr>
        <w:t>ойла</w:t>
      </w:r>
      <w:proofErr w:type="spellEnd"/>
      <w:r w:rsidR="00100D6E">
        <w:rPr>
          <w:rFonts w:ascii="Times New Roman" w:hAnsi="Times New Roman"/>
          <w:b/>
          <w:i/>
          <w:sz w:val="28"/>
          <w:szCs w:val="28"/>
          <w:lang w:val="kk-KZ"/>
        </w:rPr>
        <w:t>уға</w:t>
      </w:r>
      <w:r w:rsidRPr="00C32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2189">
        <w:rPr>
          <w:rFonts w:ascii="Times New Roman" w:hAnsi="Times New Roman"/>
          <w:b/>
          <w:i/>
          <w:sz w:val="28"/>
          <w:szCs w:val="28"/>
        </w:rPr>
        <w:t>дамыту</w:t>
      </w:r>
      <w:proofErr w:type="spellEnd"/>
      <w:r w:rsidRPr="00C32189">
        <w:rPr>
          <w:rFonts w:ascii="Times New Roman" w:hAnsi="Times New Roman"/>
          <w:b/>
          <w:i/>
          <w:sz w:val="28"/>
          <w:szCs w:val="28"/>
        </w:rPr>
        <w:t>.</w:t>
      </w:r>
    </w:p>
    <w:p w:rsidR="00C32189" w:rsidRDefault="00C32189" w:rsidP="00C32189">
      <w:pPr>
        <w:spacing w:line="240" w:lineRule="auto"/>
        <w:ind w:right="1134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 критического мышления у младших школьников специального класса, через визуальные методы организации материала.</w:t>
      </w:r>
    </w:p>
    <w:p w:rsidR="00C32189" w:rsidRDefault="00C32189" w:rsidP="00C32189">
      <w:pPr>
        <w:spacing w:line="240" w:lineRule="auto"/>
        <w:ind w:right="1134"/>
        <w:jc w:val="lef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C32189">
        <w:rPr>
          <w:rFonts w:ascii="Times New Roman" w:hAnsi="Times New Roman"/>
          <w:b/>
          <w:i/>
          <w:sz w:val="28"/>
          <w:szCs w:val="28"/>
          <w:lang w:val="en-US"/>
        </w:rPr>
        <w:t>The development of critical thinking in primary school children a special class through visual methods for organizing material.</w:t>
      </w:r>
      <w:proofErr w:type="gramEnd"/>
    </w:p>
    <w:p w:rsidR="003A0E03" w:rsidRDefault="003A0E03" w:rsidP="003A0E03">
      <w:pPr>
        <w:spacing w:line="240" w:lineRule="auto"/>
        <w:ind w:right="1134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Петровна,</w:t>
      </w:r>
      <w:r w:rsidRPr="003A0E03">
        <w:t xml:space="preserve"> </w:t>
      </w:r>
      <w:proofErr w:type="spellStart"/>
      <w:r w:rsidRPr="003A0E03">
        <w:rPr>
          <w:rFonts w:ascii="Times New Roman" w:hAnsi="Times New Roman"/>
          <w:sz w:val="28"/>
          <w:szCs w:val="28"/>
        </w:rPr>
        <w:t>Теміртау</w:t>
      </w:r>
      <w:proofErr w:type="spellEnd"/>
      <w:r w:rsidRPr="003A0E03">
        <w:rPr>
          <w:rFonts w:ascii="Times New Roman" w:hAnsi="Times New Roman"/>
          <w:sz w:val="28"/>
          <w:szCs w:val="28"/>
        </w:rPr>
        <w:t xml:space="preserve"> қаласы</w:t>
      </w:r>
    </w:p>
    <w:p w:rsidR="00C32189" w:rsidRPr="003A0E03" w:rsidRDefault="00C32189" w:rsidP="003A0E03">
      <w:pPr>
        <w:spacing w:line="240" w:lineRule="auto"/>
        <w:ind w:right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Петровна, город Темиртау</w:t>
      </w:r>
    </w:p>
    <w:p w:rsidR="003A0E03" w:rsidRPr="00100D6E" w:rsidRDefault="003A0E03" w:rsidP="003A0E03">
      <w:pPr>
        <w:tabs>
          <w:tab w:val="center" w:pos="4393"/>
          <w:tab w:val="left" w:pos="7524"/>
        </w:tabs>
        <w:spacing w:line="240" w:lineRule="auto"/>
        <w:ind w:right="1134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Sussuyeva</w:t>
      </w:r>
      <w:proofErr w:type="spellEnd"/>
      <w:r w:rsidRPr="00100D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E03">
        <w:rPr>
          <w:rFonts w:ascii="Times New Roman" w:hAnsi="Times New Roman"/>
          <w:sz w:val="28"/>
          <w:szCs w:val="28"/>
          <w:lang w:val="en-US"/>
        </w:rPr>
        <w:t>Helena</w:t>
      </w:r>
      <w:r w:rsidRPr="00100D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0E03">
        <w:rPr>
          <w:rFonts w:ascii="Times New Roman" w:hAnsi="Times New Roman"/>
          <w:sz w:val="28"/>
          <w:szCs w:val="28"/>
          <w:lang w:val="en-US"/>
        </w:rPr>
        <w:t>Petrovna</w:t>
      </w:r>
      <w:proofErr w:type="spellEnd"/>
      <w:r w:rsidRPr="00100D6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A0E03">
        <w:rPr>
          <w:rFonts w:ascii="Times New Roman" w:hAnsi="Times New Roman"/>
          <w:sz w:val="28"/>
          <w:szCs w:val="28"/>
          <w:lang w:val="en-US"/>
        </w:rPr>
        <w:t>the</w:t>
      </w:r>
      <w:r w:rsidRPr="00100D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E03">
        <w:rPr>
          <w:rFonts w:ascii="Times New Roman" w:hAnsi="Times New Roman"/>
          <w:sz w:val="28"/>
          <w:szCs w:val="28"/>
          <w:lang w:val="en-US"/>
        </w:rPr>
        <w:t>city</w:t>
      </w:r>
      <w:r w:rsidRPr="00100D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E03">
        <w:rPr>
          <w:rFonts w:ascii="Times New Roman" w:hAnsi="Times New Roman"/>
          <w:sz w:val="28"/>
          <w:szCs w:val="28"/>
          <w:lang w:val="en-US"/>
        </w:rPr>
        <w:t>of</w:t>
      </w:r>
      <w:r w:rsidRPr="00100D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E03">
        <w:rPr>
          <w:rFonts w:ascii="Times New Roman" w:hAnsi="Times New Roman"/>
          <w:sz w:val="28"/>
          <w:szCs w:val="28"/>
          <w:lang w:val="en-US"/>
        </w:rPr>
        <w:t>Temirtau</w:t>
      </w:r>
    </w:p>
    <w:p w:rsidR="00C32189" w:rsidRPr="00C32189" w:rsidRDefault="00C32189" w:rsidP="003A0E03">
      <w:pPr>
        <w:spacing w:line="240" w:lineRule="auto"/>
        <w:ind w:right="1134" w:firstLine="709"/>
        <w:jc w:val="lef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32189">
        <w:rPr>
          <w:rFonts w:ascii="Times New Roman" w:hAnsi="Times New Roman"/>
          <w:b/>
          <w:i/>
          <w:sz w:val="28"/>
          <w:szCs w:val="28"/>
        </w:rPr>
        <w:t>Аннотация</w:t>
      </w:r>
      <w:proofErr w:type="gramStart"/>
      <w:r w:rsidRPr="00C32189">
        <w:rPr>
          <w:rFonts w:ascii="Times New Roman" w:hAnsi="Times New Roman"/>
          <w:b/>
          <w:i/>
          <w:sz w:val="28"/>
          <w:szCs w:val="28"/>
        </w:rPr>
        <w:t>:</w:t>
      </w:r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В</w:t>
      </w:r>
      <w:proofErr w:type="spellEnd"/>
      <w:proofErr w:type="gramEnd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данной статье рассматривается проблема обучения учащихся с особыми образовательными возможностями. Обосновывается идея о том, что данная категория учащихся может показать хороший результат при созданных комфортных условиях взаимодействия всех участников образовательного процесса, через использование технологии критического мышления с помощью визуальных методов материала, таких как таблица ЗХ</w:t>
      </w:r>
      <w:proofErr w:type="gramStart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У(</w:t>
      </w:r>
      <w:proofErr w:type="gramEnd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графическая организация материала). Применение </w:t>
      </w:r>
      <w:proofErr w:type="spellStart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критериального</w:t>
      </w:r>
      <w:proofErr w:type="spellEnd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оценивания</w:t>
      </w:r>
      <w:proofErr w:type="gramStart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,</w:t>
      </w:r>
      <w:proofErr w:type="gramEnd"/>
      <w:r w:rsidRPr="00C32189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работа в группе позволяет достичь мотивации успеха, для успешного включения в активную мыслительную деятельность учащихся. В результате использования современных методов и приёмов внутренний план высказывания успешно переходит во внешнюю  его реализацию </w:t>
      </w:r>
    </w:p>
    <w:p w:rsidR="00C32189" w:rsidRPr="00C32189" w:rsidRDefault="00C32189" w:rsidP="003A0E03">
      <w:pPr>
        <w:spacing w:line="240" w:lineRule="auto"/>
        <w:ind w:right="1134" w:firstLine="709"/>
        <w:jc w:val="left"/>
        <w:rPr>
          <w:rFonts w:ascii="Times New Roman" w:hAnsi="Times New Roman"/>
          <w:b/>
          <w:sz w:val="28"/>
          <w:szCs w:val="28"/>
        </w:rPr>
      </w:pPr>
      <w:r w:rsidRPr="00C32189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C32189">
        <w:rPr>
          <w:rFonts w:ascii="Times New Roman" w:hAnsi="Times New Roman"/>
          <w:sz w:val="28"/>
          <w:szCs w:val="28"/>
        </w:rPr>
        <w:t xml:space="preserve">качество образовательных услуг, критическое мышление, анализ, синтез, структурирование, коммуникативная компетенция,  </w:t>
      </w:r>
      <w:proofErr w:type="spellStart"/>
      <w:r w:rsidRPr="00C32189">
        <w:rPr>
          <w:rFonts w:ascii="Times New Roman" w:hAnsi="Times New Roman"/>
          <w:sz w:val="28"/>
          <w:szCs w:val="28"/>
        </w:rPr>
        <w:t>формативное</w:t>
      </w:r>
      <w:proofErr w:type="spellEnd"/>
      <w:r w:rsidRPr="00C32189">
        <w:rPr>
          <w:rFonts w:ascii="Times New Roman" w:hAnsi="Times New Roman"/>
          <w:sz w:val="28"/>
          <w:szCs w:val="28"/>
        </w:rPr>
        <w:t xml:space="preserve"> оценивание, совместная деятельность</w:t>
      </w:r>
      <w:r w:rsidRPr="00C32189">
        <w:rPr>
          <w:rFonts w:ascii="Times New Roman" w:hAnsi="Times New Roman"/>
          <w:b/>
          <w:sz w:val="28"/>
          <w:szCs w:val="28"/>
        </w:rPr>
        <w:t xml:space="preserve">, </w:t>
      </w:r>
      <w:r w:rsidRPr="00C32189">
        <w:rPr>
          <w:rFonts w:ascii="Times New Roman" w:hAnsi="Times New Roman"/>
          <w:sz w:val="28"/>
          <w:szCs w:val="28"/>
        </w:rPr>
        <w:t>речь</w:t>
      </w:r>
      <w:proofErr w:type="gramStart"/>
      <w:r w:rsidRPr="00C321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32189">
        <w:rPr>
          <w:rFonts w:ascii="Times New Roman" w:hAnsi="Times New Roman"/>
          <w:sz w:val="28"/>
          <w:szCs w:val="28"/>
        </w:rPr>
        <w:t>речевой замысел и его реализация</w:t>
      </w:r>
      <w:r w:rsidRPr="00C32189">
        <w:rPr>
          <w:rFonts w:ascii="Times New Roman" w:hAnsi="Times New Roman"/>
          <w:b/>
          <w:sz w:val="28"/>
          <w:szCs w:val="28"/>
        </w:rPr>
        <w:t>.</w:t>
      </w:r>
    </w:p>
    <w:p w:rsidR="00C32189" w:rsidRPr="00C32189" w:rsidRDefault="00C32189" w:rsidP="003A0E03">
      <w:pPr>
        <w:spacing w:line="240" w:lineRule="auto"/>
        <w:ind w:right="1134" w:firstLine="709"/>
        <w:jc w:val="right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t>Если хочешь быть умным, научись разумно спрашивать, внимательно слушать, спокойно отвечать и перестань говорить, когда нечего больше сказать</w:t>
      </w:r>
    </w:p>
    <w:p w:rsidR="00C32189" w:rsidRPr="00C32189" w:rsidRDefault="00C32189" w:rsidP="003A0E03">
      <w:pPr>
        <w:spacing w:line="240" w:lineRule="auto"/>
        <w:ind w:left="0" w:right="1134" w:firstLine="709"/>
        <w:jc w:val="right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t>Толстой Л.Н.</w:t>
      </w:r>
    </w:p>
    <w:p w:rsidR="00C32189" w:rsidRPr="00C32189" w:rsidRDefault="00C32189" w:rsidP="003A0E03">
      <w:pPr>
        <w:spacing w:line="240" w:lineRule="auto"/>
        <w:ind w:left="0" w:right="1134" w:firstLine="709"/>
        <w:rPr>
          <w:rFonts w:ascii="Times New Roman" w:hAnsi="Times New Roman"/>
          <w:sz w:val="28"/>
          <w:szCs w:val="28"/>
        </w:rPr>
      </w:pP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lastRenderedPageBreak/>
        <w:t>Новые  подходы в обучении открывают перспективы успешного усвоения знаний учащихся, не зависимо от их возможностей и потребностей. Запрос от информационного общества поступает в систему образования, которая должна создать условия для дальнейшей успешной социализации в обществе учащихся.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t>Проблема учащихся   в том, что они затрудняются, отвечая на поставленные вопросы, сформулировать вывод или сделать логическое завершение с последующей аргументацией своих доводов. Связное устное  высказывание может состояться при налич</w:t>
      </w:r>
      <w:proofErr w:type="gramStart"/>
      <w:r w:rsidRPr="00C32189">
        <w:rPr>
          <w:rFonts w:ascii="Times New Roman" w:hAnsi="Times New Roman"/>
          <w:sz w:val="28"/>
          <w:szCs w:val="28"/>
        </w:rPr>
        <w:t>ии у у</w:t>
      </w:r>
      <w:proofErr w:type="gramEnd"/>
      <w:r w:rsidRPr="00C32189">
        <w:rPr>
          <w:rFonts w:ascii="Times New Roman" w:hAnsi="Times New Roman"/>
          <w:sz w:val="28"/>
          <w:szCs w:val="28"/>
        </w:rPr>
        <w:t xml:space="preserve">чащихся словаря, внутреннего плана высказывания и желания сказать (мотив). Если у учащегося есть словарь, но нет образа в голове, мыслей о чём и как говорить, то постоянно надо побуждать стимулировать его наводящими вопросами, так как нет мотива к устному высказыванию. Если у ребёнка есть мотивация, но нет словаря и плана высказывания, то он будет тянуть руку, выскакивать к доске и уже после нескольких слов начнёт молчаливо ждать помощи. Получается, что усвоение предложенного материала - условно. 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2189">
        <w:rPr>
          <w:rFonts w:ascii="Times New Roman" w:hAnsi="Times New Roman"/>
          <w:sz w:val="28"/>
          <w:szCs w:val="28"/>
        </w:rPr>
        <w:t>Для решения данной проблемы я применила  в своей практике технологию развития критического мышления</w:t>
      </w:r>
      <w:proofErr w:type="gramStart"/>
      <w:r w:rsidRPr="00C321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32189">
        <w:rPr>
          <w:rFonts w:ascii="Times New Roman" w:hAnsi="Times New Roman"/>
          <w:sz w:val="28"/>
          <w:szCs w:val="28"/>
        </w:rPr>
        <w:t xml:space="preserve">через визуальный метод организации материала. С помощью предложенного приёма учащиеся пытаются предварительно систематизировать материал, высказывают свои идеи, через вопросы,  визуализируя их. Таблица «З-Х-У» - это прием графической организации материала поможет собрать уже имеющуюся по теме информацию, расширить и систематизировать знания по изучаемому вопросу. Работа с данной таблицей делает обучение учащихся успешным. Во-первых,  активно работает зрительный анализатор. Это важно, так как учащийся видит, что он знает, хочет узнать и узнал. В данной ситуации хаос исключён. Соотнесение понятий и связей создаёт условия для дальнейшей активной мыслительной деятельности. Заполнив первый столбик и анализируя комментарии учащихся, появляется  или рождается вопрос, значит «лёд тронулся». Продуктивно и качественно учащийся будет работать дальше, так как он будет искать ответ на поставленный им вопрос. Значит, информация, с которой придётся работать, будет усвоена  и применима на практике. Работу в данном направлении можно сравнить </w:t>
      </w:r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 домом, который строится этаж за этажом кирпичик за кирпичиком, где кирпич-мысль, этаж это уже мыслительная деятельность, требующая реального знания и понимания с последующим применением на практике. Дом может быть для каждого учащегося своим, он должен быть комфортным, уютным и надёжным. Крыша этого дома должна быть </w:t>
      </w:r>
      <w:proofErr w:type="spellStart"/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спроэктированна</w:t>
      </w:r>
      <w:proofErr w:type="spellEnd"/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так, чтобы не было течи и ни </w:t>
      </w:r>
      <w:proofErr w:type="gramStart"/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чего бы не</w:t>
      </w:r>
      <w:proofErr w:type="gramEnd"/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нарушило его существование.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Взаимодействие всех участников образовательного процесса возможно при хорошо спланированном  диалоге </w:t>
      </w:r>
      <w:r w:rsidRPr="00C32189">
        <w:rPr>
          <w:rFonts w:ascii="Times New Roman" w:hAnsi="Times New Roman"/>
          <w:sz w:val="28"/>
          <w:szCs w:val="28"/>
        </w:rPr>
        <w:t xml:space="preserve">в начале урока и созданные  условия для мотивации учащихся  к работе. Продуктивное  использование вопросов как низкого, так и  высокого порядка не оставляют шансов учащимся «отсидеться» или «отмолчаться» в стороне. Всё большее количество учащихся вовлекается в диалог, опираясь на свой жизненный опыт, его проживание и переосмысление в новой смоделированной ситуации. Ведущее место в поставленных вопросах занимают вопросы высокого порядка, которые активизируют и направляют мыслительную деятельность учащихся в нужную плоскость знаний и получаемой информации, которая способна   сфокусировать интерес учащихся на протяжении всего урока. Все инструкции нацелены на вовлечение в работу всех участников с учётом их возможностей, а так же критерии оценки совместной деятельности прозрачны и понятны, для достижения желаемого результата. Они чётко определены, соответствуют заданию, указывают на учебные задачи, стимулируют учащихся, для достижения высоких результатов в обучении. </w:t>
      </w:r>
      <w:r w:rsidRPr="00C32189">
        <w:rPr>
          <w:rFonts w:ascii="Times New Roman" w:hAnsi="Times New Roman"/>
          <w:sz w:val="28"/>
          <w:szCs w:val="28"/>
          <w:bdr w:val="none" w:sz="0" w:space="0" w:color="auto" w:frame="1"/>
        </w:rPr>
        <w:t>Учёт возрастных и индивидуальных образовательных возможностей учащихся специального класса, пролонгирует различные виды и уровни  заданий, для  мыслительной и коммуникативной деятельности учащихся. При заполнении таблицы ЗХУ все учащиеся вовлечены в работу, так как это совместный поиск информации которую учащиеся в дальнейшем структурируют и практически применяют для выполнения критериев оценки своей деятельности.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21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Использование интерактивной доски эффективно. </w:t>
      </w:r>
      <w:proofErr w:type="gramStart"/>
      <w:r w:rsidRPr="00C32189">
        <w:rPr>
          <w:rFonts w:ascii="Times New Roman" w:hAnsi="Times New Roman"/>
          <w:sz w:val="28"/>
          <w:szCs w:val="28"/>
          <w:bdr w:val="none" w:sz="0" w:space="0" w:color="auto" w:frame="1"/>
        </w:rPr>
        <w:t>Во-первых</w:t>
      </w:r>
      <w:proofErr w:type="gramEnd"/>
      <w:r w:rsidRPr="00C321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это современно и практично, во-вторых все учащиеся вовлекаются в процесс активной мыслительной деятельности, способной эффективно усвоить материал. Совместное заполнение таблицы ЗХУ, комментарии, анализ и дискуссии не позволяют формально относиться к применению ИКТ на уроках и внеклассных мероприятиях. </w:t>
      </w:r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Учащиеся одновременно эффективно решают задачи обучения и развития. Самостоятельно знакомятся с материалом, делают записи в колонки - структурируют свою мыслительную деятельность, благодаря которой делают и получают выводы. 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eastAsia="SimSun" w:hAnsi="Times New Roman"/>
          <w:sz w:val="28"/>
          <w:szCs w:val="28"/>
        </w:rPr>
      </w:pPr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 учащихся с особыми образовательными возможностями развития</w:t>
      </w:r>
      <w:proofErr w:type="gramStart"/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,</w:t>
      </w:r>
      <w:proofErr w:type="gramEnd"/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которые работают в новом формате естественно очень важен компонент оценивания их деятельности на каждом этапе урока. Очень важно сделать акцент оценивания  на совместную деятельность, которая стимулирует работу мыслительной деятельности. Все критерии прозрачны и достижимы практически, а совместная деятельность делает их более гибкими и выполнимыми, что эффективно влияет на мотивацию успеха.</w:t>
      </w:r>
      <w:r w:rsidRPr="00C32189">
        <w:rPr>
          <w:rFonts w:ascii="Times New Roman" w:hAnsi="Times New Roman"/>
          <w:sz w:val="28"/>
          <w:szCs w:val="28"/>
        </w:rPr>
        <w:t xml:space="preserve"> Учащиеся знают и понимают, как  идет их обучение  </w:t>
      </w:r>
      <w:r w:rsidRPr="00C32189">
        <w:rPr>
          <w:rFonts w:ascii="Times New Roman" w:hAnsi="Times New Roman"/>
          <w:sz w:val="28"/>
          <w:szCs w:val="28"/>
        </w:rPr>
        <w:lastRenderedPageBreak/>
        <w:t>и что должно быть сделано для его  улучшения. Результаты обучения достижимы, так как все требования отражены в критериях оценивания учебной деятельности учащихся с низкой и внешней мотивацией обучения.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2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Приём ЗХУ  позволяет гармонично сочетать навыки работы с текстом и развивать коммуникативную компетенцию. 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t xml:space="preserve">Коммуникативная  компетенция учащихся это  ведущий фактор, который является площадкой для развития всех компетенций участвующих  в формировании личности способной успешно адаптироваться в информационном обществе с его динамично развивающимися законами жизни. Просто «знание о знаниях» больше не достаточно, чтобы преуспеть во всё более сложном, текущем и быстро развивающемся мире, в котором мы живем. Умение добывать и использовать полученную информацию учащимся всегда пригодится в жизни. Учащийся, который сможет работать с информацией, решать проблемы, принимать решения, критично мыслить, эффективно обмениваться идеями будет успешен и ориентирован на успех. 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t>Образование, рассчитанное на перспективу, должно строиться на основе двух неразлучных принципов: умения быстро ориентироваться в стремительно растущем потоке информации и находить нужное, привести в порядок, и умения осмыслить и применить полученную информацию.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32189">
        <w:rPr>
          <w:rFonts w:ascii="Times New Roman" w:hAnsi="Times New Roman"/>
          <w:sz w:val="28"/>
          <w:szCs w:val="28"/>
        </w:rPr>
        <w:t>Таким образом, использование технологии развития критического мышления, через визуальный метод организации материала хочу  сравнить её с частью речи глаголом. Глаголы являются самой динамичной частью речи русского языка. Глагол отличается исключительной сложностью своего содержания, разнообразием грамматических категорий и форм. Глагол наиболее конструктивен по сравнению со всеми другими категориями частей речи. Важной особенностью глагола является то, что он занимает, центральное положение в семантической структуре предложения. Усвоение глаголов играет важную роль в речевом и умственном развитии ребенка. Сознательное оперирование этой частью речи требует относительно высокого уровня анализа, синтеза, сравнения, обобщения. Умения выделять действия и обозначать их соответствующим словом влечёт за собой более быстрое развитие всех мыслительных операций, способствует появлению и развитию понятийного мышления.</w:t>
      </w:r>
    </w:p>
    <w:p w:rsidR="00C32189" w:rsidRPr="00C32189" w:rsidRDefault="00C32189" w:rsidP="003A0E03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32189" w:rsidRPr="00C32189" w:rsidRDefault="00C32189" w:rsidP="003A0E03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32189">
        <w:rPr>
          <w:rFonts w:ascii="Times New Roman" w:hAnsi="Times New Roman"/>
          <w:b/>
          <w:snapToGrid w:val="0"/>
          <w:sz w:val="24"/>
          <w:szCs w:val="24"/>
        </w:rPr>
        <w:t>Список литературы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2189">
        <w:rPr>
          <w:rFonts w:ascii="Times New Roman" w:hAnsi="Times New Roman"/>
          <w:sz w:val="24"/>
          <w:szCs w:val="24"/>
        </w:rPr>
        <w:lastRenderedPageBreak/>
        <w:t xml:space="preserve">1.Заир-бек С.И  </w:t>
      </w:r>
      <w:proofErr w:type="spellStart"/>
      <w:r w:rsidRPr="00C32189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Pr="00C32189">
        <w:rPr>
          <w:rFonts w:ascii="Times New Roman" w:hAnsi="Times New Roman"/>
          <w:sz w:val="24"/>
          <w:szCs w:val="24"/>
        </w:rPr>
        <w:t xml:space="preserve"> И.В.  Развитие критического мышления на уроке 2011год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2189">
        <w:rPr>
          <w:rFonts w:ascii="Times New Roman" w:hAnsi="Times New Roman"/>
          <w:sz w:val="24"/>
          <w:szCs w:val="24"/>
        </w:rPr>
        <w:t>2.Пинская М.А Улановская      Новые формы оценивания  2013год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2189">
        <w:rPr>
          <w:rFonts w:ascii="Times New Roman" w:hAnsi="Times New Roman"/>
          <w:sz w:val="24"/>
          <w:szCs w:val="24"/>
        </w:rPr>
        <w:t>3.</w:t>
      </w:r>
      <w:r w:rsidRPr="00C32189">
        <w:rPr>
          <w:rFonts w:ascii="Times New Roman" w:hAnsi="Times New Roman"/>
          <w:bCs/>
          <w:sz w:val="24"/>
          <w:szCs w:val="24"/>
        </w:rPr>
        <w:t>Методы  Активного Обучения и Преподавания для Основного Уровня 3</w:t>
      </w:r>
    </w:p>
    <w:p w:rsidR="00C32189" w:rsidRPr="00C32189" w:rsidRDefault="00C32189" w:rsidP="003A0E03">
      <w:pPr>
        <w:spacing w:line="240" w:lineRule="auto"/>
        <w:ind w:firstLine="709"/>
        <w:rPr>
          <w:rFonts w:ascii="Times New Roman" w:hAnsi="Times New Roman"/>
          <w:sz w:val="44"/>
          <w:szCs w:val="44"/>
        </w:rPr>
      </w:pPr>
    </w:p>
    <w:p w:rsidR="00A9293C" w:rsidRPr="00C32189" w:rsidRDefault="00A9293C">
      <w:pPr>
        <w:rPr>
          <w:rFonts w:ascii="Times New Roman" w:hAnsi="Times New Roman"/>
        </w:rPr>
      </w:pPr>
    </w:p>
    <w:sectPr w:rsidR="00A9293C" w:rsidRPr="00C32189" w:rsidSect="00C32189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32189"/>
    <w:rsid w:val="00034946"/>
    <w:rsid w:val="00100D6E"/>
    <w:rsid w:val="00352A4F"/>
    <w:rsid w:val="003A0E03"/>
    <w:rsid w:val="00A9293C"/>
    <w:rsid w:val="00C3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  <w:pPr>
      <w:spacing w:line="36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2016-04-15T17:12:00Z</dcterms:created>
  <dcterms:modified xsi:type="dcterms:W3CDTF">2016-04-16T07:44:00Z</dcterms:modified>
</cp:coreProperties>
</file>