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1471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835"/>
        <w:gridCol w:w="5079"/>
        <w:gridCol w:w="4800"/>
      </w:tblGrid>
      <w:tr w:rsidR="003A4105" w:rsidRPr="00BD6CDD" w:rsidTr="00D60D16">
        <w:trPr>
          <w:trHeight w:val="30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061F4" w:rsidRDefault="00170B6F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z448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Урок-</w:t>
            </w:r>
            <w:proofErr w:type="spellStart"/>
            <w:r w:rsid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4105" w:rsidRPr="00F061F4" w:rsidRDefault="00F061F4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61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D046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170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еография</w:t>
            </w:r>
          </w:p>
        </w:tc>
      </w:tr>
      <w:tr w:rsidR="003A4105" w:rsidRPr="00BD6CDD" w:rsidTr="00D60D16">
        <w:trPr>
          <w:trHeight w:val="86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43780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</w:t>
            </w:r>
            <w:r w:rsidR="00F061F4"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9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61F4" w:rsidRPr="00F43780" w:rsidRDefault="00D046FE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 w:rsidR="00170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Мучкина</w:t>
            </w:r>
            <w:proofErr w:type="spellEnd"/>
            <w:r w:rsidR="00170B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Ю.Н</w:t>
            </w:r>
          </w:p>
        </w:tc>
      </w:tr>
      <w:tr w:rsidR="003A4105" w:rsidRPr="00BD6CDD" w:rsidTr="00D60D16">
        <w:trPr>
          <w:trHeight w:val="175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43780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Дата: </w:t>
            </w:r>
          </w:p>
        </w:tc>
        <w:tc>
          <w:tcPr>
            <w:tcW w:w="9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BD6CDD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4105" w:rsidRPr="00BD6CDD" w:rsidTr="00D60D16">
        <w:trPr>
          <w:trHeight w:val="30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43780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Класс: 7</w:t>
            </w:r>
          </w:p>
        </w:tc>
        <w:tc>
          <w:tcPr>
            <w:tcW w:w="50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012BD7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2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012BD7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2B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3A4105" w:rsidRPr="00BD6CDD" w:rsidTr="00D60D16">
        <w:trPr>
          <w:trHeight w:val="30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43780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4105" w:rsidRPr="00F43780" w:rsidRDefault="00170B6F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Население Казахстана</w:t>
            </w:r>
          </w:p>
        </w:tc>
      </w:tr>
      <w:tr w:rsidR="003A4105" w:rsidRPr="00BD6CDD" w:rsidTr="00D60D16">
        <w:trPr>
          <w:trHeight w:val="30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43780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 обучения в соответствии </w:t>
            </w: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9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5155" w:rsidRPr="00BD6CDD" w:rsidRDefault="00170B6F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7.4.1.4-с дополнительным охватом казахстанского компонента доказывает необходимость межнационального и межконфессионального согласия и предлагает пути их формирования</w:t>
            </w:r>
          </w:p>
        </w:tc>
      </w:tr>
      <w:tr w:rsidR="003A4105" w:rsidRPr="00BD6CDD" w:rsidTr="00D60D16">
        <w:trPr>
          <w:trHeight w:val="30"/>
        </w:trPr>
        <w:tc>
          <w:tcPr>
            <w:tcW w:w="4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105" w:rsidRPr="00F43780" w:rsidRDefault="003A4105" w:rsidP="00D60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987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0B6F" w:rsidRPr="00F362C6" w:rsidRDefault="00170B6F" w:rsidP="00D60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>1.</w:t>
            </w:r>
            <w:r w:rsidR="00F362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знают языковой, национальный, религиозный состав населения Казахстана</w:t>
            </w:r>
          </w:p>
          <w:p w:rsidR="00170B6F" w:rsidRPr="00F362C6" w:rsidRDefault="00F362C6" w:rsidP="00D60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="00E439D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объясняют</w:t>
            </w:r>
            <w:r w:rsidR="00170B6F" w:rsidRPr="00F362C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что межнациональное межрелигиозно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 общение - это диалог культур.</w:t>
            </w:r>
          </w:p>
          <w:p w:rsidR="002F196E" w:rsidRPr="00D60D16" w:rsidRDefault="00E439DF" w:rsidP="00D60D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3.могут работать с картами </w:t>
            </w:r>
          </w:p>
        </w:tc>
      </w:tr>
    </w:tbl>
    <w:p w:rsidR="003A4105" w:rsidRPr="00D1337E" w:rsidRDefault="003A4105" w:rsidP="00F6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bookmarkStart w:id="1" w:name="z451"/>
      <w:bookmarkEnd w:id="0"/>
      <w:r w:rsidRPr="00D1337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Ход урока</w:t>
      </w:r>
    </w:p>
    <w:tbl>
      <w:tblPr>
        <w:tblStyle w:val="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00"/>
        <w:gridCol w:w="9837"/>
        <w:gridCol w:w="1717"/>
        <w:gridCol w:w="1748"/>
        <w:gridCol w:w="1558"/>
      </w:tblGrid>
      <w:tr w:rsidR="003A4105" w:rsidRPr="00BD6CDD" w:rsidTr="006032C7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:rsidR="003A4105" w:rsidRPr="00F43780" w:rsidRDefault="003A4105" w:rsidP="00F43780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F43780" w:rsidRDefault="003A4105" w:rsidP="00F43780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F43780" w:rsidRDefault="003A4105" w:rsidP="00F43780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F43780" w:rsidRDefault="003A4105" w:rsidP="00F43780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F43780" w:rsidRDefault="003A4105" w:rsidP="00F43780">
            <w:pPr>
              <w:tabs>
                <w:tab w:val="center" w:pos="4677"/>
                <w:tab w:val="right" w:pos="9355"/>
              </w:tabs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37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</w:tr>
      <w:tr w:rsidR="003A4105" w:rsidRPr="00BD6CDD" w:rsidTr="006032C7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Начало урока</w:t>
            </w: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5мин </w:t>
            </w: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9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A6784" w:rsidRPr="00D60D16" w:rsidRDefault="00F061F4" w:rsidP="00D60D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4C63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Организационный момент.</w:t>
            </w:r>
            <w:r w:rsidR="00D60D1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A6784" w:rsidRPr="002B2C4F">
              <w:rPr>
                <w:b/>
                <w:color w:val="000000" w:themeColor="text1"/>
              </w:rPr>
              <w:t>Настрой АМО "Кто же?"</w:t>
            </w:r>
          </w:p>
          <w:p w:rsidR="00DA6784" w:rsidRPr="006446F2" w:rsidRDefault="00DA6784" w:rsidP="00DA6784">
            <w:pPr>
              <w:pStyle w:val="leftmargin"/>
              <w:shd w:val="clear" w:color="auto" w:fill="FFFFFF"/>
              <w:spacing w:before="0" w:beforeAutospacing="0" w:after="0" w:afterAutospacing="0"/>
              <w:ind w:firstLine="374"/>
              <w:jc w:val="both"/>
              <w:rPr>
                <w:i/>
                <w:color w:val="000000" w:themeColor="text1"/>
              </w:rPr>
            </w:pPr>
            <w:r w:rsidRPr="006446F2">
              <w:rPr>
                <w:i/>
                <w:color w:val="000000" w:themeColor="text1"/>
              </w:rPr>
              <w:t>- Кто сегодня на уроке желает быть успешным, помашите мне руками.</w:t>
            </w:r>
          </w:p>
          <w:p w:rsidR="00DA6784" w:rsidRPr="006446F2" w:rsidRDefault="00DA6784" w:rsidP="00DA6784">
            <w:pPr>
              <w:pStyle w:val="leftmargin"/>
              <w:shd w:val="clear" w:color="auto" w:fill="FFFFFF"/>
              <w:spacing w:before="0" w:beforeAutospacing="0" w:after="0" w:afterAutospacing="0"/>
              <w:ind w:firstLine="374"/>
              <w:jc w:val="both"/>
              <w:rPr>
                <w:i/>
                <w:color w:val="000000" w:themeColor="text1"/>
              </w:rPr>
            </w:pPr>
            <w:r w:rsidRPr="006446F2">
              <w:rPr>
                <w:i/>
                <w:color w:val="000000" w:themeColor="text1"/>
              </w:rPr>
              <w:t>- Кто  будет внимательным, поднимите левую руку.</w:t>
            </w:r>
          </w:p>
          <w:p w:rsidR="00CA4F8A" w:rsidRPr="00F362C6" w:rsidRDefault="00DA6784" w:rsidP="00F362C6">
            <w:pPr>
              <w:pStyle w:val="leftmargin"/>
              <w:shd w:val="clear" w:color="auto" w:fill="FFFFFF"/>
              <w:spacing w:before="0" w:beforeAutospacing="0" w:after="0" w:afterAutospacing="0"/>
              <w:ind w:firstLine="374"/>
              <w:jc w:val="both"/>
              <w:rPr>
                <w:i/>
                <w:color w:val="000000" w:themeColor="text1"/>
              </w:rPr>
            </w:pPr>
            <w:r w:rsidRPr="006446F2">
              <w:rPr>
                <w:i/>
                <w:color w:val="000000" w:themeColor="text1"/>
              </w:rPr>
              <w:t>- Кто ждет, что урок будет интересным, похлопайте в ладоши.</w:t>
            </w:r>
          </w:p>
          <w:p w:rsidR="008F776C" w:rsidRDefault="00E33A1F" w:rsidP="00E439DF">
            <w:pPr>
              <w:shd w:val="clear" w:color="auto" w:fill="FFFFFF"/>
              <w:jc w:val="both"/>
              <w:rPr>
                <w:b/>
                <w:i/>
                <w:color w:val="000000" w:themeColor="text1"/>
              </w:rPr>
            </w:pPr>
            <w:r w:rsidRPr="004C63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Вызов.</w:t>
            </w:r>
            <w:r w:rsidR="00F362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E439D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Просмотр видеоролика </w:t>
            </w:r>
            <w:r w:rsidR="00F362C6">
              <w:rPr>
                <w:b/>
                <w:i/>
                <w:color w:val="000000" w:themeColor="text1"/>
              </w:rPr>
              <w:t>Определение темы и цели  урока</w:t>
            </w:r>
          </w:p>
          <w:p w:rsidR="00EF6FA2" w:rsidRPr="00E439DF" w:rsidRDefault="00EF6FA2" w:rsidP="00E439D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</w:rPr>
              <w:t>Корзина идей ( вспоминаем</w:t>
            </w:r>
            <w:proofErr w:type="gramStart"/>
            <w:r>
              <w:rPr>
                <w:b/>
                <w:i/>
                <w:color w:val="000000" w:themeColor="text1"/>
              </w:rPr>
              <w:t xml:space="preserve"> ,</w:t>
            </w:r>
            <w:proofErr w:type="gramEnd"/>
            <w:r>
              <w:rPr>
                <w:b/>
                <w:i/>
                <w:color w:val="000000" w:themeColor="text1"/>
              </w:rPr>
              <w:t xml:space="preserve"> все что мы изучили ) </w:t>
            </w:r>
          </w:p>
        </w:tc>
        <w:tc>
          <w:tcPr>
            <w:tcW w:w="1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C631E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действия </w:t>
            </w:r>
          </w:p>
          <w:p w:rsidR="00E439DF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Просматривают ролик</w:t>
            </w:r>
          </w:p>
          <w:p w:rsidR="003A4105" w:rsidRPr="00BD6CDD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тему</w:t>
            </w:r>
          </w:p>
        </w:tc>
        <w:tc>
          <w:tcPr>
            <w:tcW w:w="1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4105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39DF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39DF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39DF" w:rsidRPr="00BD6CDD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похвала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631E" w:rsidRDefault="004C631E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631E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Ролик</w:t>
            </w:r>
          </w:p>
          <w:p w:rsidR="00E439DF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  <w:p w:rsidR="004C631E" w:rsidRDefault="004C631E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631E" w:rsidRDefault="004C631E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4C631E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4105" w:rsidRPr="00BD6CDD" w:rsidTr="00E439DF">
        <w:trPr>
          <w:trHeight w:val="2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Середина урока </w:t>
            </w: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мин</w:t>
            </w: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B2438" w:rsidRDefault="00D60D16" w:rsidP="006B243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FF0000"/>
              </w:rPr>
            </w:pPr>
            <w:r>
              <w:rPr>
                <w:b/>
                <w:szCs w:val="28"/>
              </w:rPr>
              <w:t xml:space="preserve">  . </w:t>
            </w:r>
            <w:r w:rsidR="006B2438" w:rsidRPr="006032C7">
              <w:rPr>
                <w:b/>
                <w:szCs w:val="28"/>
              </w:rPr>
              <w:t xml:space="preserve">Остановка вопросов.  </w:t>
            </w:r>
            <w:r w:rsidR="006B2438" w:rsidRPr="006032C7">
              <w:rPr>
                <w:b/>
                <w:color w:val="FF0000"/>
                <w:szCs w:val="28"/>
              </w:rPr>
              <w:t>(</w:t>
            </w:r>
            <w:r w:rsidR="006B2438" w:rsidRPr="006032C7">
              <w:rPr>
                <w:i/>
                <w:color w:val="FF0000"/>
              </w:rPr>
              <w:t>Всесторонняя проверка знаний.)</w:t>
            </w:r>
          </w:p>
          <w:p w:rsidR="00E439DF" w:rsidRDefault="00D60D16" w:rsidP="00D60D16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b/>
              </w:rPr>
              <w:t>1.</w:t>
            </w:r>
            <w:r w:rsidR="00E439DF" w:rsidRPr="006F3AD4">
              <w:rPr>
                <w:rFonts w:eastAsia="Calibri"/>
                <w:b/>
                <w:lang w:val="kk-KZ"/>
              </w:rPr>
              <w:t>Стратегия «Тонкие вопросы»</w:t>
            </w:r>
            <w:proofErr w:type="gramStart"/>
            <w:r w:rsidR="00E439DF" w:rsidRPr="006F3AD4">
              <w:rPr>
                <w:rFonts w:eastAsia="Calibri"/>
                <w:b/>
                <w:lang w:val="kk-KZ"/>
              </w:rPr>
              <w:t>.(</w:t>
            </w:r>
            <w:proofErr w:type="gramEnd"/>
            <w:r w:rsidR="00E439DF" w:rsidRPr="006F3AD4">
              <w:rPr>
                <w:rFonts w:eastAsia="Calibri"/>
                <w:lang w:val="kk-KZ"/>
              </w:rPr>
              <w:t>на партах лежат конверты: в одном  написаны вопросы, в другом – ответы). Учащимся в парах необходимо соединить вопрос с ответом.</w:t>
            </w:r>
            <w:r w:rsidR="00E439DF">
              <w:rPr>
                <w:rFonts w:eastAsia="Calibri"/>
                <w:lang w:val="kk-KZ"/>
              </w:rPr>
              <w:t xml:space="preserve"> 5 мин</w:t>
            </w:r>
          </w:p>
          <w:p w:rsidR="00EF6FA2" w:rsidRDefault="00D60D16" w:rsidP="00D60D16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2.</w:t>
            </w:r>
            <w:r w:rsidR="00EF6FA2">
              <w:rPr>
                <w:rFonts w:eastAsia="Calibri"/>
                <w:b/>
                <w:lang w:val="kk-KZ"/>
              </w:rPr>
              <w:t>Работа с терминами</w:t>
            </w:r>
          </w:p>
          <w:p w:rsidR="00EF6FA2" w:rsidRDefault="00D60D16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.</w:t>
            </w:r>
            <w:r w:rsidR="00EF6FA2" w:rsidRPr="00D60D16">
              <w:rPr>
                <w:rFonts w:eastAsia="Calibri"/>
                <w:b/>
                <w:lang w:val="kk-KZ"/>
              </w:rPr>
              <w:t>Остановка « Языковой</w:t>
            </w:r>
            <w:r>
              <w:rPr>
                <w:rFonts w:eastAsia="Calibri"/>
                <w:b/>
                <w:lang w:val="kk-KZ"/>
              </w:rPr>
              <w:t xml:space="preserve"> и религиозный </w:t>
            </w:r>
            <w:r w:rsidR="00EF6FA2" w:rsidRPr="00D60D16">
              <w:rPr>
                <w:rFonts w:eastAsia="Calibri"/>
                <w:b/>
                <w:lang w:val="kk-KZ"/>
              </w:rPr>
              <w:t xml:space="preserve"> состав»   3 мин</w:t>
            </w:r>
          </w:p>
          <w:p w:rsidR="00EF6FA2" w:rsidRDefault="00D60D16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Задание  3. </w:t>
            </w:r>
            <w:r w:rsidR="00EF6FA2">
              <w:rPr>
                <w:rFonts w:eastAsia="Calibri"/>
                <w:lang w:val="kk-KZ"/>
              </w:rPr>
              <w:t xml:space="preserve">Найди лишнее </w:t>
            </w:r>
          </w:p>
          <w:p w:rsidR="00EF6FA2" w:rsidRDefault="00EF6FA2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3.Что изображено на слайде  ( религии), вспомним что мы знаем про религиозный состав населения  республики</w:t>
            </w:r>
          </w:p>
          <w:p w:rsidR="00E922B9" w:rsidRDefault="00E922B9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Задание</w:t>
            </w:r>
            <w:r w:rsidR="00D60D16">
              <w:rPr>
                <w:rFonts w:eastAsia="Calibri"/>
                <w:lang w:val="kk-KZ"/>
              </w:rPr>
              <w:t xml:space="preserve">4. </w:t>
            </w:r>
            <w:r>
              <w:rPr>
                <w:rFonts w:eastAsia="Calibri"/>
                <w:lang w:val="kk-KZ"/>
              </w:rPr>
              <w:t xml:space="preserve"> . Восстанови цепочку</w:t>
            </w:r>
          </w:p>
          <w:p w:rsidR="00E922B9" w:rsidRDefault="00E922B9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 ......семья --------???? группа ----казахи, татары, ???---------ислам</w:t>
            </w:r>
          </w:p>
          <w:p w:rsidR="00E922B9" w:rsidRDefault="00E922B9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Индоевропейская .......? -----------германская группа -77777------------????</w:t>
            </w:r>
          </w:p>
          <w:p w:rsidR="00E922B9" w:rsidRDefault="00E922B9" w:rsidP="00EF6FA2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-----семья -----группа -----корейцы ----77</w:t>
            </w:r>
            <w:r w:rsidR="00D60D16">
              <w:rPr>
                <w:rFonts w:eastAsia="Calibri"/>
                <w:lang w:val="kk-KZ"/>
              </w:rPr>
              <w:t xml:space="preserve">                                                                5мин</w:t>
            </w:r>
          </w:p>
          <w:p w:rsidR="00E439DF" w:rsidRDefault="00E922B9" w:rsidP="006B2438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 w:rsidRPr="00D60D16">
              <w:rPr>
                <w:rFonts w:eastAsia="Calibri"/>
                <w:b/>
                <w:lang w:val="kk-KZ"/>
              </w:rPr>
              <w:t>Остановка Чудеса света</w:t>
            </w:r>
            <w:r>
              <w:rPr>
                <w:rFonts w:eastAsia="Calibri"/>
                <w:lang w:val="kk-KZ"/>
              </w:rPr>
              <w:t xml:space="preserve">  - что изображено на слайде?</w:t>
            </w:r>
          </w:p>
          <w:p w:rsidR="00E922B9" w:rsidRDefault="00E922B9" w:rsidP="006B2438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Вспомним что называют чудечасми света</w:t>
            </w:r>
          </w:p>
          <w:p w:rsidR="00E922B9" w:rsidRDefault="00E922B9" w:rsidP="006B2438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На какие группы мы их можем разделить</w:t>
            </w:r>
          </w:p>
          <w:p w:rsidR="00E922B9" w:rsidRPr="006B2438" w:rsidRDefault="00E922B9" w:rsidP="006B243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FF0000"/>
              </w:rPr>
            </w:pPr>
            <w:r>
              <w:rPr>
                <w:rFonts w:eastAsia="Calibri"/>
                <w:lang w:val="kk-KZ"/>
              </w:rPr>
              <w:t>Назовите казахстанские чудеса света</w:t>
            </w:r>
          </w:p>
          <w:p w:rsidR="00984E77" w:rsidRPr="00534091" w:rsidRDefault="00984E77" w:rsidP="00984E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5340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lastRenderedPageBreak/>
              <w:t>Задание:</w:t>
            </w:r>
            <w:r w:rsidRPr="005340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Укажите на карте </w:t>
            </w:r>
            <w:r w:rsidR="00E92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</w:t>
            </w:r>
            <w:proofErr w:type="gramStart"/>
            <w:r w:rsidR="00E92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объекты</w:t>
            </w:r>
            <w:proofErr w:type="gramEnd"/>
            <w:r w:rsidR="00E92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относящиеся к чудесам света </w:t>
            </w:r>
            <w:r w:rsidR="00B97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              7мин</w:t>
            </w:r>
          </w:p>
          <w:p w:rsidR="006032C7" w:rsidRDefault="006032C7" w:rsidP="00D75946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  <w:tbl>
            <w:tblPr>
              <w:tblW w:w="80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1"/>
            </w:tblGrid>
            <w:tr w:rsidR="00534091" w:rsidRPr="00534091" w:rsidTr="006032C7">
              <w:tc>
                <w:tcPr>
                  <w:tcW w:w="80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4091" w:rsidRPr="00534091" w:rsidRDefault="00534091" w:rsidP="005340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409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  <w:t>Дескрипторы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  <w:t xml:space="preserve"> по географии</w:t>
                  </w:r>
                </w:p>
                <w:p w:rsidR="00534091" w:rsidRPr="00534091" w:rsidRDefault="00534091" w:rsidP="005340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409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val="kk-KZ" w:eastAsia="ru-RU"/>
                    </w:rPr>
                    <w:t>Ученик</w:t>
                  </w:r>
                </w:p>
              </w:tc>
            </w:tr>
            <w:tr w:rsidR="00534091" w:rsidRPr="00534091" w:rsidTr="006032C7">
              <w:tc>
                <w:tcPr>
                  <w:tcW w:w="80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34091" w:rsidRPr="00534091" w:rsidRDefault="00534091" w:rsidP="00A1673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409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Верно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34091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отмечает на контурной карте </w:t>
                  </w:r>
                  <w:r w:rsidR="00A16730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34091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объекты</w:t>
                  </w:r>
                  <w:r w:rsidR="00A16730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34091" w:rsidRPr="00534091" w:rsidRDefault="00534091" w:rsidP="0053409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4091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4"/>
                      <w:szCs w:val="24"/>
                      <w:lang w:eastAsia="ru-RU"/>
                    </w:rPr>
                    <w:t>-Соблюдает правила работы с контурной картой.</w:t>
                  </w:r>
                </w:p>
              </w:tc>
            </w:tr>
          </w:tbl>
          <w:p w:rsidR="00E56794" w:rsidRDefault="00E56794" w:rsidP="00974D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: Гимнастика для глаз «Рыбка»</w:t>
            </w:r>
          </w:p>
          <w:p w:rsidR="00A16730" w:rsidRPr="00600F07" w:rsidRDefault="00A16730" w:rsidP="00A16730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Задание </w:t>
            </w:r>
            <w:r w:rsidRPr="00600F0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прием «Особое задание» (устно)</w:t>
            </w:r>
          </w:p>
          <w:p w:rsidR="00A16730" w:rsidRPr="00600F07" w:rsidRDefault="00A16730" w:rsidP="00A16730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00F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Определите роль Казахстана в Мировом сообществе.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158 - прочитать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54"/>
              <w:gridCol w:w="3955"/>
            </w:tblGrid>
            <w:tr w:rsidR="00A16730" w:rsidTr="00467182">
              <w:tc>
                <w:tcPr>
                  <w:tcW w:w="3954" w:type="dxa"/>
                </w:tcPr>
                <w:p w:rsidR="00A16730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955" w:type="dxa"/>
                </w:tcPr>
                <w:p w:rsidR="00A16730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A16730" w:rsidTr="00467182">
              <w:tc>
                <w:tcPr>
                  <w:tcW w:w="3954" w:type="dxa"/>
                </w:tcPr>
                <w:p w:rsidR="00A16730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Определят роль Казахстана в Мировом сообществе</w:t>
                  </w:r>
                </w:p>
                <w:p w:rsidR="00A16730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55" w:type="dxa"/>
                </w:tcPr>
                <w:p w:rsidR="00A16730" w:rsidRDefault="00A16730" w:rsidP="00A16730">
                  <w:pPr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1.Читает текст.</w:t>
                  </w:r>
                </w:p>
                <w:p w:rsidR="00A16730" w:rsidRDefault="00A16730" w:rsidP="00A16730">
                  <w:pPr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2.Приводит пример из текста </w:t>
                  </w:r>
                </w:p>
                <w:p w:rsidR="00A16730" w:rsidRDefault="00A16730" w:rsidP="00A16730">
                  <w:pPr>
                    <w:widowControl w:val="0"/>
                    <w:spacing w:before="60" w:after="60" w:line="260" w:lineRule="exact"/>
                    <w:ind w:left="36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о роли Казахстана.</w:t>
                  </w:r>
                </w:p>
                <w:p w:rsidR="00A16730" w:rsidRPr="00A6549A" w:rsidRDefault="00A16730" w:rsidP="00A16730">
                  <w:pPr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A6549A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3.Рассматривает институт Ассамблея народов Казахстана</w:t>
                  </w:r>
                </w:p>
                <w:p w:rsidR="00A16730" w:rsidRDefault="00A16730" w:rsidP="00A16730">
                  <w:pPr>
                    <w:widowControl w:val="0"/>
                    <w:spacing w:before="60" w:after="60" w:line="260" w:lineRule="exact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A6549A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4.Определяет по Конституции Право на пользование…</w:t>
                  </w:r>
                </w:p>
              </w:tc>
            </w:tr>
            <w:tr w:rsidR="00A16730" w:rsidTr="00467182">
              <w:tc>
                <w:tcPr>
                  <w:tcW w:w="7909" w:type="dxa"/>
                  <w:gridSpan w:val="2"/>
                </w:tcPr>
                <w:p w:rsidR="00A16730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(Ф)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230B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«Похвала»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«я зна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л(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а) что у тебя получится, «Сказано здорово- просто и ясно»….</w:t>
                  </w:r>
                </w:p>
                <w:p w:rsidR="00A16730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9807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Обратная связь: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 «Вопрос - ответ»</w:t>
                  </w:r>
                </w:p>
                <w:p w:rsidR="00A16730" w:rsidRPr="009003BC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(У</w:t>
                  </w:r>
                  <w:r w:rsidRPr="009003B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) 1.Приведите пример из текста о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о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том , что значит многонациональность для </w:t>
                  </w:r>
                  <w:r w:rsidRPr="009003B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Казахстана ?</w:t>
                  </w:r>
                </w:p>
                <w:p w:rsidR="00A16730" w:rsidRPr="009003BC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9003B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2.Как вы думаете, почему на территории Казахстана создан институт Ассамблея народов Казахстана</w:t>
                  </w:r>
                </w:p>
                <w:p w:rsidR="00A16730" w:rsidRPr="00600F07" w:rsidRDefault="00A16730" w:rsidP="00A16730">
                  <w:pPr>
                    <w:widowControl w:val="0"/>
                    <w:spacing w:before="60" w:after="60" w:line="26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9003B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3.каждый человек в Казахстане  имеет право</w:t>
                  </w:r>
                  <w:proofErr w:type="gramStart"/>
                  <w:r w:rsidRPr="009003BC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  <w:t>..?</w:t>
                  </w:r>
                  <w:proofErr w:type="gramEnd"/>
                </w:p>
              </w:tc>
            </w:tr>
          </w:tbl>
          <w:p w:rsidR="00F43780" w:rsidRPr="00BD6CDD" w:rsidRDefault="00F43780" w:rsidP="002E1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B2438" w:rsidRDefault="003A4105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E43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работают в паре </w:t>
            </w:r>
          </w:p>
          <w:p w:rsidR="00EF6FA2" w:rsidRDefault="00EF6FA2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F6FA2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F6FA2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Устно отвечают </w:t>
            </w: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задание </w:t>
            </w: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E922B9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контурной картой</w:t>
            </w:r>
          </w:p>
          <w:p w:rsidR="00A16730" w:rsidRDefault="00A16730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Pr="00BD6CDD" w:rsidRDefault="00A16730" w:rsidP="00E439DF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отвечают на вопросы </w:t>
            </w:r>
            <w:r w:rsidR="00E92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Default="00E439DF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Самоповерка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ключу </w:t>
            </w:r>
          </w:p>
          <w:p w:rsidR="00EF6FA2" w:rsidRDefault="00EF6FA2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F6FA2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F6FA2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922B9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F6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охвала</w:t>
            </w:r>
          </w:p>
          <w:p w:rsidR="00E922B9" w:rsidRDefault="00E922B9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E922B9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22B9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E92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заимопроверка</w:t>
            </w: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B97AB3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критериям</w:t>
            </w:r>
          </w:p>
          <w:p w:rsidR="00B97AB3" w:rsidRDefault="00B97AB3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AB3" w:rsidRDefault="00B97AB3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AB3" w:rsidRDefault="00B97AB3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AB3" w:rsidRDefault="00B97AB3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7AB3" w:rsidRDefault="00B97AB3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похвала</w:t>
            </w: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6730" w:rsidRPr="00BD6CDD" w:rsidRDefault="00A16730" w:rsidP="00D1337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похвала</w:t>
            </w: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BD6CDD" w:rsidRDefault="00E439DF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приложение</w:t>
            </w:r>
          </w:p>
          <w:p w:rsidR="003A4105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F6FA2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Default="00EF6FA2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6FA2" w:rsidRPr="00BD6CDD" w:rsidRDefault="00EF6FA2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слайд</w:t>
            </w:r>
          </w:p>
        </w:tc>
      </w:tr>
      <w:tr w:rsidR="003A4105" w:rsidRPr="00BD6CDD" w:rsidTr="006032C7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мин</w:t>
            </w: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58A7" w:rsidRPr="00B97AB3" w:rsidRDefault="0014715C" w:rsidP="00F6449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58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Подведение </w:t>
            </w:r>
            <w:proofErr w:type="spellStart"/>
            <w:r w:rsidRPr="005E58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итогов</w:t>
            </w:r>
            <w:r w:rsidR="00A16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  <w:proofErr w:type="spellEnd"/>
            <w:r w:rsidR="00A16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нет</w:t>
            </w:r>
          </w:p>
          <w:p w:rsidR="00A16730" w:rsidRDefault="00A16730" w:rsidP="00A16730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Казахстане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проживает более 130 национальностей</w:t>
            </w:r>
          </w:p>
          <w:p w:rsidR="00A16730" w:rsidRDefault="00A16730" w:rsidP="00A16730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70 % религиозных объединений представляют ислам</w:t>
            </w:r>
          </w:p>
          <w:p w:rsidR="00A16730" w:rsidRDefault="00A16730" w:rsidP="00A16730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марта была создана Ассамблея народов Казахстана</w:t>
            </w:r>
          </w:p>
          <w:p w:rsidR="00A16730" w:rsidRDefault="00AD28B3" w:rsidP="00AD28B3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Мавзолей  Ходжа Ахмета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Яссауи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находится не далеко от города Алматы</w:t>
            </w:r>
          </w:p>
          <w:p w:rsidR="00D60D16" w:rsidRPr="00D60D16" w:rsidRDefault="00AD28B3" w:rsidP="00B97AB3">
            <w:pPr>
              <w:pStyle w:val="a7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Отдельный народ,  имеющий свою культуру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язык  называют народом</w:t>
            </w:r>
            <w:r w:rsidR="00B97A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58A7" w:rsidRPr="00BD6CDD" w:rsidRDefault="00A16730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4105" w:rsidRPr="00BD6CDD" w:rsidTr="006032C7">
        <w:trPr>
          <w:trHeight w:val="96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6C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9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43780" w:rsidRDefault="00A16730" w:rsidP="00F6449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СМС другу </w:t>
            </w:r>
          </w:p>
          <w:p w:rsidR="00F43780" w:rsidRDefault="00F43780" w:rsidP="00F6449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A4105" w:rsidRPr="00BD6CDD" w:rsidRDefault="002E43C0" w:rsidP="002A49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8" w:history="1"/>
            <w:r w:rsidR="002A49A8">
              <w:rPr>
                <w:rStyle w:val="ad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437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A4105" w:rsidRPr="00BD6CDD" w:rsidRDefault="00D046FE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Обратная связь-голос ученика</w:t>
            </w:r>
          </w:p>
        </w:tc>
        <w:tc>
          <w:tcPr>
            <w:tcW w:w="1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4105" w:rsidRPr="00BD6CDD" w:rsidRDefault="003A4105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A4105" w:rsidRPr="00BD6CDD" w:rsidRDefault="00A16730" w:rsidP="00F644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7AB3" w:rsidRPr="00C6135E" w:rsidRDefault="00B97AB3" w:rsidP="00B97AB3">
      <w:r>
        <w:lastRenderedPageBreak/>
        <w:t>РАЗРЕЗАТЬ НА КАРТОЧКИ ПО КОЛИЧЕСТВУ ГРУППП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97AB3" w:rsidRPr="00C6135E" w:rsidTr="00467182">
        <w:trPr>
          <w:trHeight w:val="9403"/>
        </w:trPr>
        <w:tc>
          <w:tcPr>
            <w:tcW w:w="8046" w:type="dxa"/>
          </w:tcPr>
          <w:tbl>
            <w:tblPr>
              <w:tblStyle w:val="a9"/>
              <w:tblpPr w:leftFromText="180" w:rightFromText="180" w:vertAnchor="text" w:horzAnchor="margin" w:tblpY="-316"/>
              <w:tblOverlap w:val="never"/>
              <w:tblW w:w="7508" w:type="dxa"/>
              <w:tblLook w:val="04A0" w:firstRow="1" w:lastRow="0" w:firstColumn="1" w:lastColumn="0" w:noHBand="0" w:noVBand="1"/>
            </w:tblPr>
            <w:tblGrid>
              <w:gridCol w:w="3964"/>
              <w:gridCol w:w="426"/>
              <w:gridCol w:w="3118"/>
            </w:tblGrid>
            <w:tr w:rsidR="00B97AB3" w:rsidRPr="00C6135E" w:rsidTr="00467182">
              <w:trPr>
                <w:trHeight w:val="547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Казахстан населяют представители различных народностей, их...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130 этносов</w:t>
                  </w:r>
                </w:p>
              </w:tc>
            </w:tr>
            <w:tr w:rsidR="00B97AB3" w:rsidRPr="00C6135E" w:rsidTr="00467182">
              <w:trPr>
                <w:trHeight w:val="922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Важную роль в развитии дружественных отношений между представителями разных национальностей играет...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Ассамблея народов Казахстана</w:t>
                  </w:r>
                </w:p>
              </w:tc>
            </w:tr>
            <w:tr w:rsidR="00B97AB3" w:rsidRPr="00C6135E" w:rsidTr="00467182">
              <w:trPr>
                <w:trHeight w:val="359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Коренное население страны</w:t>
                  </w:r>
                </w:p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 xml:space="preserve">Казахи </w:t>
                  </w:r>
                </w:p>
              </w:tc>
            </w:tr>
            <w:tr w:rsidR="00B97AB3" w:rsidRPr="00C6135E" w:rsidTr="00467182">
              <w:trPr>
                <w:trHeight w:val="359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По числу верующих  в Казахстане выделяются 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Ислам и православное христианство</w:t>
                  </w:r>
                </w:p>
              </w:tc>
            </w:tr>
            <w:tr w:rsidR="00B97AB3" w:rsidRPr="00C6135E" w:rsidTr="00467182">
              <w:trPr>
                <w:trHeight w:val="172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Этнос – это...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Отдельный народ, имющий свою историю, язык, культуру, территорию.</w:t>
                  </w:r>
                </w:p>
              </w:tc>
            </w:tr>
          </w:tbl>
          <w:p w:rsidR="00B97AB3" w:rsidRPr="00C6135E" w:rsidRDefault="00B97AB3" w:rsidP="00467182">
            <w:pPr>
              <w:rPr>
                <w:b/>
              </w:rPr>
            </w:pPr>
          </w:p>
        </w:tc>
        <w:tc>
          <w:tcPr>
            <w:tcW w:w="8046" w:type="dxa"/>
          </w:tcPr>
          <w:tbl>
            <w:tblPr>
              <w:tblStyle w:val="a9"/>
              <w:tblpPr w:leftFromText="180" w:rightFromText="180" w:vertAnchor="text" w:horzAnchor="margin" w:tblpY="-316"/>
              <w:tblOverlap w:val="never"/>
              <w:tblW w:w="7508" w:type="dxa"/>
              <w:tblLook w:val="04A0" w:firstRow="1" w:lastRow="0" w:firstColumn="1" w:lastColumn="0" w:noHBand="0" w:noVBand="1"/>
            </w:tblPr>
            <w:tblGrid>
              <w:gridCol w:w="3964"/>
              <w:gridCol w:w="426"/>
              <w:gridCol w:w="3118"/>
            </w:tblGrid>
            <w:tr w:rsidR="00B97AB3" w:rsidRPr="00C6135E" w:rsidTr="00467182">
              <w:trPr>
                <w:trHeight w:val="547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Казахстан населяют представители различных народностей, их...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130 этносов</w:t>
                  </w:r>
                </w:p>
              </w:tc>
            </w:tr>
            <w:tr w:rsidR="00B97AB3" w:rsidRPr="00C6135E" w:rsidTr="00467182">
              <w:trPr>
                <w:trHeight w:val="922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Важную роль в развитии дружественных отношений между представителями разных национальностей играет...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Ассамблея народов Казахстана</w:t>
                  </w:r>
                </w:p>
              </w:tc>
            </w:tr>
            <w:tr w:rsidR="00B97AB3" w:rsidRPr="00C6135E" w:rsidTr="00467182">
              <w:trPr>
                <w:trHeight w:val="359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Коренное население страны</w:t>
                  </w:r>
                </w:p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 xml:space="preserve">Казахи </w:t>
                  </w:r>
                </w:p>
              </w:tc>
            </w:tr>
            <w:tr w:rsidR="00B97AB3" w:rsidRPr="00C6135E" w:rsidTr="00467182">
              <w:trPr>
                <w:trHeight w:val="359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По числу верующих  в Казахстане выделяются 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Ислам и православное христианство</w:t>
                  </w:r>
                </w:p>
              </w:tc>
            </w:tr>
            <w:tr w:rsidR="00B97AB3" w:rsidRPr="00C6135E" w:rsidTr="00467182">
              <w:trPr>
                <w:trHeight w:val="172"/>
              </w:trPr>
              <w:tc>
                <w:tcPr>
                  <w:tcW w:w="3964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Этнос – это...</w:t>
                  </w:r>
                </w:p>
              </w:tc>
              <w:tc>
                <w:tcPr>
                  <w:tcW w:w="426" w:type="dxa"/>
                </w:tcPr>
                <w:p w:rsidR="00B97AB3" w:rsidRPr="00C6135E" w:rsidRDefault="00B97AB3" w:rsidP="00467182">
                  <w:pPr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118" w:type="dxa"/>
                </w:tcPr>
                <w:p w:rsidR="00B97AB3" w:rsidRPr="00C6135E" w:rsidRDefault="00B97AB3" w:rsidP="00467182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36"/>
                      <w:szCs w:val="36"/>
                    </w:rPr>
                  </w:pPr>
                  <w:r w:rsidRPr="00C6135E">
                    <w:rPr>
                      <w:rFonts w:ascii="Calibri" w:eastAsia="Times New Roman" w:hAnsi="Calibri" w:cs="Arial"/>
                      <w:b/>
                      <w:color w:val="000000" w:themeColor="dark1"/>
                      <w:kern w:val="24"/>
                      <w:sz w:val="32"/>
                      <w:szCs w:val="32"/>
                      <w:lang w:val="kk-KZ"/>
                    </w:rPr>
                    <w:t>Отдельный народ, имющий свою историю, язык, культуру, территорию.</w:t>
                  </w:r>
                </w:p>
              </w:tc>
            </w:tr>
          </w:tbl>
          <w:p w:rsidR="00B97AB3" w:rsidRPr="00C6135E" w:rsidRDefault="00B97AB3" w:rsidP="00467182"/>
        </w:tc>
      </w:tr>
    </w:tbl>
    <w:p w:rsidR="003A4105" w:rsidRPr="00BD6CDD" w:rsidRDefault="003A4105" w:rsidP="00F64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58A7" w:rsidRDefault="005E58A7" w:rsidP="00794B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E58A7" w:rsidRPr="00F0517B" w:rsidRDefault="005E58A7" w:rsidP="00794BA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4105" w:rsidRPr="00BD6CDD" w:rsidRDefault="002A49A8" w:rsidP="00F644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  <w:bookmarkStart w:id="2" w:name="_GoBack"/>
      <w:bookmarkEnd w:id="2"/>
    </w:p>
    <w:p w:rsidR="00850A96" w:rsidRPr="00BD6CDD" w:rsidRDefault="00850A96" w:rsidP="00F644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0A96" w:rsidRPr="00BD6CDD" w:rsidSect="002F19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C0" w:rsidRDefault="002E43C0">
      <w:pPr>
        <w:spacing w:after="0" w:line="240" w:lineRule="auto"/>
      </w:pPr>
      <w:r>
        <w:separator/>
      </w:r>
    </w:p>
  </w:endnote>
  <w:endnote w:type="continuationSeparator" w:id="0">
    <w:p w:rsidR="002E43C0" w:rsidRDefault="002E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C0" w:rsidRDefault="002E43C0">
      <w:pPr>
        <w:spacing w:after="0" w:line="240" w:lineRule="auto"/>
      </w:pPr>
      <w:r>
        <w:separator/>
      </w:r>
    </w:p>
  </w:footnote>
  <w:footnote w:type="continuationSeparator" w:id="0">
    <w:p w:rsidR="002E43C0" w:rsidRDefault="002E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B4F"/>
    <w:multiLevelType w:val="hybridMultilevel"/>
    <w:tmpl w:val="DCEA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54DD"/>
    <w:multiLevelType w:val="multilevel"/>
    <w:tmpl w:val="C232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75D90"/>
    <w:multiLevelType w:val="hybridMultilevel"/>
    <w:tmpl w:val="208ADAA4"/>
    <w:lvl w:ilvl="0" w:tplc="055AC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481161"/>
    <w:multiLevelType w:val="hybridMultilevel"/>
    <w:tmpl w:val="C31C8A36"/>
    <w:lvl w:ilvl="0" w:tplc="272AE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01A"/>
    <w:multiLevelType w:val="hybridMultilevel"/>
    <w:tmpl w:val="6F22EFDE"/>
    <w:lvl w:ilvl="0" w:tplc="24BA3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673E"/>
    <w:multiLevelType w:val="multilevel"/>
    <w:tmpl w:val="2668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C7749"/>
    <w:multiLevelType w:val="hybridMultilevel"/>
    <w:tmpl w:val="60DAF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DA6165"/>
    <w:multiLevelType w:val="multilevel"/>
    <w:tmpl w:val="35B4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41F51"/>
    <w:multiLevelType w:val="multilevel"/>
    <w:tmpl w:val="5E6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B03CD"/>
    <w:multiLevelType w:val="hybridMultilevel"/>
    <w:tmpl w:val="9C62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D7AC0"/>
    <w:multiLevelType w:val="hybridMultilevel"/>
    <w:tmpl w:val="74A0B4C0"/>
    <w:lvl w:ilvl="0" w:tplc="A0765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C3647"/>
    <w:multiLevelType w:val="hybridMultilevel"/>
    <w:tmpl w:val="089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C14F9"/>
    <w:multiLevelType w:val="multilevel"/>
    <w:tmpl w:val="7F9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D3A3A"/>
    <w:multiLevelType w:val="hybridMultilevel"/>
    <w:tmpl w:val="CC2E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6F"/>
    <w:rsid w:val="00012BD7"/>
    <w:rsid w:val="000B32AC"/>
    <w:rsid w:val="000C6BD3"/>
    <w:rsid w:val="000C6E6F"/>
    <w:rsid w:val="0014715C"/>
    <w:rsid w:val="00170B6F"/>
    <w:rsid w:val="001D23AA"/>
    <w:rsid w:val="002A49A8"/>
    <w:rsid w:val="002D6D04"/>
    <w:rsid w:val="002E15C6"/>
    <w:rsid w:val="002E1F62"/>
    <w:rsid w:val="002E43C0"/>
    <w:rsid w:val="002F196E"/>
    <w:rsid w:val="003A4105"/>
    <w:rsid w:val="004C631E"/>
    <w:rsid w:val="004E2325"/>
    <w:rsid w:val="004F59E5"/>
    <w:rsid w:val="005256D0"/>
    <w:rsid w:val="00534091"/>
    <w:rsid w:val="005D2569"/>
    <w:rsid w:val="005E58A7"/>
    <w:rsid w:val="00600AE8"/>
    <w:rsid w:val="006032C7"/>
    <w:rsid w:val="00620DDC"/>
    <w:rsid w:val="00681151"/>
    <w:rsid w:val="006A38A8"/>
    <w:rsid w:val="006B2438"/>
    <w:rsid w:val="00781AD9"/>
    <w:rsid w:val="00794BAE"/>
    <w:rsid w:val="007B5AB9"/>
    <w:rsid w:val="007B649F"/>
    <w:rsid w:val="007D4B9C"/>
    <w:rsid w:val="007E371D"/>
    <w:rsid w:val="008076D7"/>
    <w:rsid w:val="008325A3"/>
    <w:rsid w:val="008505D5"/>
    <w:rsid w:val="00850A96"/>
    <w:rsid w:val="008E1E0B"/>
    <w:rsid w:val="008E68E3"/>
    <w:rsid w:val="008F3E26"/>
    <w:rsid w:val="008F776C"/>
    <w:rsid w:val="00974D8A"/>
    <w:rsid w:val="00984E77"/>
    <w:rsid w:val="009F55A9"/>
    <w:rsid w:val="00A16730"/>
    <w:rsid w:val="00AC2AED"/>
    <w:rsid w:val="00AD28B3"/>
    <w:rsid w:val="00B5332B"/>
    <w:rsid w:val="00B97AB3"/>
    <w:rsid w:val="00BB5FB3"/>
    <w:rsid w:val="00BD25A7"/>
    <w:rsid w:val="00BD6CDD"/>
    <w:rsid w:val="00C04D4D"/>
    <w:rsid w:val="00C16E57"/>
    <w:rsid w:val="00C22B8F"/>
    <w:rsid w:val="00C25004"/>
    <w:rsid w:val="00CA4F8A"/>
    <w:rsid w:val="00D046FE"/>
    <w:rsid w:val="00D1337E"/>
    <w:rsid w:val="00D60D16"/>
    <w:rsid w:val="00D75946"/>
    <w:rsid w:val="00DA6784"/>
    <w:rsid w:val="00DC5155"/>
    <w:rsid w:val="00E2274C"/>
    <w:rsid w:val="00E32A82"/>
    <w:rsid w:val="00E33A1F"/>
    <w:rsid w:val="00E439DF"/>
    <w:rsid w:val="00E56794"/>
    <w:rsid w:val="00E922B9"/>
    <w:rsid w:val="00EA529E"/>
    <w:rsid w:val="00EF6FA2"/>
    <w:rsid w:val="00F05A4F"/>
    <w:rsid w:val="00F061F4"/>
    <w:rsid w:val="00F362C6"/>
    <w:rsid w:val="00F43780"/>
    <w:rsid w:val="00F44A66"/>
    <w:rsid w:val="00F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105"/>
  </w:style>
  <w:style w:type="paragraph" w:styleId="a5">
    <w:name w:val="footer"/>
    <w:basedOn w:val="a"/>
    <w:link w:val="a6"/>
    <w:uiPriority w:val="99"/>
    <w:semiHidden/>
    <w:unhideWhenUsed/>
    <w:rsid w:val="003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105"/>
  </w:style>
  <w:style w:type="table" w:customStyle="1" w:styleId="1">
    <w:name w:val="Сетка таблицы светлая1"/>
    <w:basedOn w:val="a1"/>
    <w:uiPriority w:val="40"/>
    <w:rsid w:val="003A41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link w:val="a8"/>
    <w:uiPriority w:val="34"/>
    <w:qFormat/>
    <w:rsid w:val="003A4105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3A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3A4105"/>
  </w:style>
  <w:style w:type="paragraph" w:styleId="aa">
    <w:name w:val="Normal (Web)"/>
    <w:basedOn w:val="a"/>
    <w:uiPriority w:val="99"/>
    <w:unhideWhenUsed/>
    <w:rsid w:val="003A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head2">
    <w:name w:val="Doc head 2"/>
    <w:basedOn w:val="a"/>
    <w:link w:val="Dochead2Char"/>
    <w:qFormat/>
    <w:rsid w:val="00E33A1F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E33A1F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14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1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43780"/>
    <w:rPr>
      <w:color w:val="0563C1" w:themeColor="hyperlink"/>
      <w:u w:val="single"/>
    </w:rPr>
  </w:style>
  <w:style w:type="character" w:customStyle="1" w:styleId="hps">
    <w:name w:val="hps"/>
    <w:basedOn w:val="a0"/>
    <w:uiPriority w:val="99"/>
    <w:rsid w:val="00DC5155"/>
  </w:style>
  <w:style w:type="paragraph" w:customStyle="1" w:styleId="leftmargin">
    <w:name w:val="left_margin"/>
    <w:basedOn w:val="a"/>
    <w:rsid w:val="00DA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105"/>
  </w:style>
  <w:style w:type="paragraph" w:styleId="a5">
    <w:name w:val="footer"/>
    <w:basedOn w:val="a"/>
    <w:link w:val="a6"/>
    <w:uiPriority w:val="99"/>
    <w:semiHidden/>
    <w:unhideWhenUsed/>
    <w:rsid w:val="003A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105"/>
  </w:style>
  <w:style w:type="table" w:customStyle="1" w:styleId="1">
    <w:name w:val="Сетка таблицы светлая1"/>
    <w:basedOn w:val="a1"/>
    <w:uiPriority w:val="40"/>
    <w:rsid w:val="003A41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link w:val="a8"/>
    <w:uiPriority w:val="34"/>
    <w:qFormat/>
    <w:rsid w:val="003A4105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3A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3A4105"/>
  </w:style>
  <w:style w:type="paragraph" w:styleId="aa">
    <w:name w:val="Normal (Web)"/>
    <w:basedOn w:val="a"/>
    <w:uiPriority w:val="99"/>
    <w:unhideWhenUsed/>
    <w:rsid w:val="003A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head2">
    <w:name w:val="Doc head 2"/>
    <w:basedOn w:val="a"/>
    <w:link w:val="Dochead2Char"/>
    <w:qFormat/>
    <w:rsid w:val="00E33A1F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E33A1F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14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1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43780"/>
    <w:rPr>
      <w:color w:val="0563C1" w:themeColor="hyperlink"/>
      <w:u w:val="single"/>
    </w:rPr>
  </w:style>
  <w:style w:type="character" w:customStyle="1" w:styleId="hps">
    <w:name w:val="hps"/>
    <w:basedOn w:val="a0"/>
    <w:uiPriority w:val="99"/>
    <w:rsid w:val="00DC5155"/>
  </w:style>
  <w:style w:type="paragraph" w:customStyle="1" w:styleId="leftmargin">
    <w:name w:val="left_margin"/>
    <w:basedOn w:val="a"/>
    <w:rsid w:val="00DA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piliapp.com/random/whee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7777</cp:lastModifiedBy>
  <cp:revision>13</cp:revision>
  <cp:lastPrinted>2023-02-16T10:40:00Z</cp:lastPrinted>
  <dcterms:created xsi:type="dcterms:W3CDTF">2023-02-05T12:15:00Z</dcterms:created>
  <dcterms:modified xsi:type="dcterms:W3CDTF">2023-03-24T14:04:00Z</dcterms:modified>
</cp:coreProperties>
</file>