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06F8C" w14:textId="77777777" w:rsidR="00E4056C" w:rsidRPr="00070D53" w:rsidRDefault="00E4056C" w:rsidP="00070D5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70D5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Тема: «Духовно – нравственное воспитание младших школьников в контексте идей Программы «</w:t>
      </w:r>
      <w:proofErr w:type="spellStart"/>
      <w:r w:rsidRPr="00070D5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Рухани</w:t>
      </w:r>
      <w:proofErr w:type="spellEnd"/>
      <w:r w:rsidRPr="00070D5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070D5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жаңғыру</w:t>
      </w:r>
      <w:proofErr w:type="spellEnd"/>
      <w:r w:rsidRPr="00070D5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»</w:t>
      </w:r>
    </w:p>
    <w:p w14:paraId="6D53FEDD" w14:textId="546734A1" w:rsidR="00E4056C" w:rsidRDefault="00E4056C" w:rsidP="00E405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70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задачи: Формирование всесторонне и гармонично развитой личности на основе казахстанского патриотизма и общечеловеческих ценностей.</w:t>
      </w:r>
    </w:p>
    <w:p w14:paraId="165AF363" w14:textId="7C1B5A7D" w:rsidR="00FB63C9" w:rsidRPr="00FB63C9" w:rsidRDefault="00FB63C9" w:rsidP="00FB63C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</w:t>
      </w:r>
      <w:proofErr w:type="spellStart"/>
      <w:r w:rsidRPr="00FB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Торсанова</w:t>
      </w:r>
      <w:proofErr w:type="spellEnd"/>
      <w:r w:rsidRPr="00FB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К.Б.</w:t>
      </w:r>
    </w:p>
    <w:p w14:paraId="4A654D2F" w14:textId="77777777" w:rsidR="00E4056C" w:rsidRPr="00070D53" w:rsidRDefault="00E4056C" w:rsidP="00E405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мы, современное поколение, являемся свидетелями зарождения нового этапа в истории Казахстана. Его уникальность состоит в том, что процесс модернизации, объявленный Президентом реализуется одновременно в трех направлениях: модернизация экономики, конституционная реформа, заложившая основы масштабной политической модернизации и модернизация общественного сознания.</w:t>
      </w:r>
    </w:p>
    <w:p w14:paraId="2B4EE94E" w14:textId="77777777" w:rsidR="00E4056C" w:rsidRPr="00070D53" w:rsidRDefault="00E4056C" w:rsidP="00E405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задача – сделать образование центральным звеном новой модели экономического роста. Мы, учителя начальных классов воспитываем людей будущего. Людей, которым предстоит жить и работать в будущем, в новом, независимом и свободном государстве, которое будет входить в число тридцати развитых стран мира.</w:t>
      </w:r>
    </w:p>
    <w:p w14:paraId="0D591807" w14:textId="77777777" w:rsidR="00E4056C" w:rsidRPr="00070D53" w:rsidRDefault="00E4056C" w:rsidP="00E405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Важной целью также является - использование положительного эффекта акции в воспитательной работе с учащимися, а именно воспитание в духе казахстанского патриотизма.</w:t>
      </w:r>
    </w:p>
    <w:p w14:paraId="2DFB6AFC" w14:textId="77777777" w:rsidR="00E4056C" w:rsidRPr="00070D53" w:rsidRDefault="00E4056C" w:rsidP="00E405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подрастающего поколения – процесс многогранный. В качестве приоритетных направлений в воспитании рассматриваются физическое и нравственное здоровье детей; интеллектуальное развитие; формирование культуры личности и духовных ценностей; гражданское и патриотическое воспитание; эстетическое и трудовое воспитание; формирование жизненных планов школьников, подготовка к семейной жизни и др.</w:t>
      </w:r>
    </w:p>
    <w:p w14:paraId="2143FFFE" w14:textId="77777777" w:rsidR="00E4056C" w:rsidRPr="00070D53" w:rsidRDefault="00E4056C" w:rsidP="00E405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воспитания осуществляется в различных формах при помощи разнообразных методов, приёмов и воспитательных средств. Они различны в зависимости от возраста ребёнка. После начальной школы дети приходят с культурой, сформированной исключительно в семье и первым учителем. Окунаясь в общение во время обучения с более взрослыми учащимися, мировоззрение их расширяется, и задача классного руководителя контролировать и направлять этот опыт в русло духовно-нравственного воспитания и общечеловеческих ценностей. Формы воспитания могут быть различны в зависимости от количества воспитанников, где охвачен весь класс, небольшие группы или отдельные ученики. Важно работать как со всем классом, так и с отдельными учащимися. Каждый ученик находится под постоянным влиянием различных учителей, сверстников, общественных организаций, а также семьи.</w:t>
      </w:r>
    </w:p>
    <w:p w14:paraId="48C080D3" w14:textId="77777777" w:rsidR="00E4056C" w:rsidRPr="00070D53" w:rsidRDefault="00E4056C" w:rsidP="00E405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Воспитательная работа младших школьников ведется в рамках третьего проекта – «</w:t>
      </w:r>
      <w:proofErr w:type="spellStart"/>
      <w:r w:rsidRPr="00070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Туған</w:t>
      </w:r>
      <w:proofErr w:type="spellEnd"/>
      <w:r w:rsidRPr="00070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70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жер</w:t>
      </w:r>
      <w:proofErr w:type="spellEnd"/>
      <w:r w:rsidRPr="00070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»,</w:t>
      </w:r>
      <w:r w:rsidRPr="00070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реализация которого позволит, во-первых, укрепить </w:t>
      </w:r>
      <w:r w:rsidRPr="00070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связи человека с краем, с землей, где он родился и вырос через познание и конкретную помощь малой родине. Во-вторых, развить в стране культуру благотворительности и ее поддержку государством через ответные социальные действия. В-третьих, обеспечить научно-образовательную и инфраструктурную поддержку — исследование истории, географии, объектов родного края, его благоустройство. В целом, это означает, что начался процесс серьезной краеведческой работы.</w:t>
      </w:r>
    </w:p>
    <w:p w14:paraId="1C1AF86B" w14:textId="77777777" w:rsidR="00E4056C" w:rsidRPr="00070D53" w:rsidRDefault="00E4056C" w:rsidP="00E405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касается содержательной стороны </w:t>
      </w:r>
      <w:r w:rsidRPr="00070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программы «</w:t>
      </w:r>
      <w:proofErr w:type="spellStart"/>
      <w:r w:rsidRPr="00070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Туған</w:t>
      </w:r>
      <w:proofErr w:type="spellEnd"/>
      <w:r w:rsidRPr="00070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70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жер</w:t>
      </w:r>
      <w:proofErr w:type="spellEnd"/>
      <w:r w:rsidRPr="00070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»,</w:t>
      </w:r>
      <w:r w:rsidRPr="00070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то в ее рамках определены </w:t>
      </w:r>
      <w:r w:rsidRPr="00070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основные тематические подпрограммы</w:t>
      </w:r>
      <w:r w:rsidRPr="00070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1B8EB93" w14:textId="77777777" w:rsidR="00E4056C" w:rsidRPr="00070D53" w:rsidRDefault="00E4056C" w:rsidP="00E405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Первое направление – подпрограмма «</w:t>
      </w:r>
      <w:proofErr w:type="spellStart"/>
      <w:r w:rsidRPr="00070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Тәрбие</w:t>
      </w:r>
      <w:proofErr w:type="spellEnd"/>
      <w:r w:rsidRPr="00070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70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және</w:t>
      </w:r>
      <w:proofErr w:type="spellEnd"/>
      <w:r w:rsidRPr="00070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70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білім</w:t>
      </w:r>
      <w:proofErr w:type="spellEnd"/>
      <w:r w:rsidRPr="00070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070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нацелена на развитие национальной системы воспитания и обучения для формирования всесторонне и гармонично развитой личности на основе казахстанского патриотизма и общечеловеческих ценностей.</w:t>
      </w:r>
    </w:p>
    <w:p w14:paraId="3E3243EA" w14:textId="77777777" w:rsidR="00E4056C" w:rsidRPr="00070D53" w:rsidRDefault="00E4056C" w:rsidP="00E405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Второе направление – «</w:t>
      </w:r>
      <w:proofErr w:type="spellStart"/>
      <w:r w:rsidRPr="00070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Рухани</w:t>
      </w:r>
      <w:proofErr w:type="spellEnd"/>
      <w:r w:rsidRPr="00070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70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қазына</w:t>
      </w:r>
      <w:proofErr w:type="spellEnd"/>
      <w:r w:rsidRPr="00070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которое предполагает формирование общенационального патриотизма через возрождение интереса и уважения к традициям, истории и культуре своей земли. </w:t>
      </w:r>
      <w:r w:rsidRPr="00070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70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Третья подпрограмма – «</w:t>
      </w:r>
      <w:proofErr w:type="spellStart"/>
      <w:r w:rsidRPr="00070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Атамекен</w:t>
      </w:r>
      <w:proofErr w:type="spellEnd"/>
      <w:r w:rsidRPr="00070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070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направлена на укрепление у казахстанцев гражданской активности и чувства ответственности за судьбу малой родины.</w:t>
      </w:r>
    </w:p>
    <w:p w14:paraId="296435DC" w14:textId="77777777" w:rsidR="00E4056C" w:rsidRPr="00070D53" w:rsidRDefault="00E4056C" w:rsidP="00E405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Четвертое направление – «</w:t>
      </w:r>
      <w:proofErr w:type="spellStart"/>
      <w:r w:rsidRPr="00070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Ақпарат</w:t>
      </w:r>
      <w:proofErr w:type="spellEnd"/>
      <w:r w:rsidRPr="00070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70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толқыны</w:t>
      </w:r>
      <w:proofErr w:type="spellEnd"/>
      <w:r w:rsidRPr="00070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– предусматривает информирование о ходе реализации программы и общественного мониторинга реализуемых проектов.</w:t>
      </w:r>
    </w:p>
    <w:p w14:paraId="04730833" w14:textId="77777777" w:rsidR="00E4056C" w:rsidRPr="00070D53" w:rsidRDefault="00E4056C" w:rsidP="00E405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свою очередь “</w:t>
      </w:r>
      <w:proofErr w:type="spellStart"/>
      <w:r w:rsidRPr="00070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Рухани</w:t>
      </w:r>
      <w:proofErr w:type="spellEnd"/>
      <w:r w:rsidRPr="00070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0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жаңғыру</w:t>
      </w:r>
      <w:proofErr w:type="spellEnd"/>
      <w:r w:rsidRPr="00070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 является идейной платформой, призванной стать основой для качественного преобразования всей страны.</w:t>
      </w:r>
    </w:p>
    <w:p w14:paraId="4C0E46BF" w14:textId="77777777" w:rsidR="00070D53" w:rsidRDefault="007F42A8" w:rsidP="007F42A8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70D53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Президент страны нацеливает нас </w:t>
      </w:r>
      <w:proofErr w:type="gramStart"/>
      <w:r w:rsidRPr="00070D53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на  сохранение</w:t>
      </w:r>
      <w:proofErr w:type="gramEnd"/>
      <w:r w:rsidRPr="00070D53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 исторического наследия, осознания целостности, идентичности, нерушимости нашего  государства, которое создали и отстояли наши предки. И сегодня от каждого из нас </w:t>
      </w:r>
      <w:proofErr w:type="gramStart"/>
      <w:r w:rsidRPr="00070D53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требуется  вносить</w:t>
      </w:r>
      <w:proofErr w:type="gramEnd"/>
      <w:r w:rsidRPr="00070D53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 посильный вклад в его дальнейшее развитие. ЗАКЛЮЧЕНИЕ Государство и нация – не статичная конструкция, а живой развивающийся организм. Чтобы </w:t>
      </w:r>
      <w:proofErr w:type="gramStart"/>
      <w:r w:rsidRPr="00070D53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жить,  нужно</w:t>
      </w:r>
      <w:proofErr w:type="gramEnd"/>
      <w:r w:rsidRPr="00070D53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 обладать способностью к осмысленной адаптации. Новая глобальная реальность пришла без стука и разрешения ко всем – именно поэтому </w:t>
      </w:r>
      <w:proofErr w:type="gramStart"/>
      <w:r w:rsidRPr="00070D53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задачи  модернизации</w:t>
      </w:r>
      <w:proofErr w:type="gramEnd"/>
      <w:r w:rsidRPr="00070D53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 стоят сегодня практически перед всеми странами. Время не останавливается, а значит, модернизация, как и сама история, </w:t>
      </w:r>
      <w:proofErr w:type="gramStart"/>
      <w:r w:rsidRPr="00070D53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–  продолжающийся</w:t>
      </w:r>
      <w:proofErr w:type="gramEnd"/>
      <w:r w:rsidRPr="00070D53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  процесс. На новом разломе эпох у Казахстана есть уникальный исторический шанс через обновление и новые идеи самим построить свое лучшее будущее. Я уверен: казахстанцы, особенно молодое поколение, понимают важность предложения </w:t>
      </w:r>
      <w:proofErr w:type="gramStart"/>
      <w:r w:rsidRPr="00070D53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нашей  модернизации</w:t>
      </w:r>
      <w:proofErr w:type="gramEnd"/>
      <w:r w:rsidRPr="00070D53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. В новой реальности внутреннее стремление к обновлению – это ключевой принцип нашего развития. </w:t>
      </w:r>
      <w:r w:rsidRPr="00070D53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lastRenderedPageBreak/>
        <w:t>Чтобы выжить, надо измениться. Тот, кто не сделает этого, будет занесен тяжелым песком истории. Благодаря политике государства, достигнуто многое, и для того, чтобы войти в 30</w:t>
      </w:r>
      <w:r w:rsidRPr="00070D53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softHyphen/>
        <w:t>ку </w:t>
      </w:r>
      <w:proofErr w:type="gramStart"/>
      <w:r w:rsidRPr="00070D53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развитых  стран</w:t>
      </w:r>
      <w:proofErr w:type="gramEnd"/>
      <w:r w:rsidRPr="00070D53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 мира, необходимо преумножать духовное богатство. Президент страны нацеливает нас </w:t>
      </w:r>
      <w:proofErr w:type="gramStart"/>
      <w:r w:rsidRPr="00070D53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на  сохранение</w:t>
      </w:r>
      <w:proofErr w:type="gramEnd"/>
      <w:r w:rsidRPr="00070D53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 исторического наследия, осознания целостности, идентичности, нерушимости нашего  государства, которое создали и отстояли наши предки. И сегодня от каждого из нас </w:t>
      </w:r>
      <w:proofErr w:type="gramStart"/>
      <w:r w:rsidRPr="00070D53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требуется  </w:t>
      </w:r>
      <w:r w:rsidR="00070D53" w:rsidRPr="00070D53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внос</w:t>
      </w:r>
      <w:proofErr w:type="gramEnd"/>
    </w:p>
    <w:p w14:paraId="5ABCEC65" w14:textId="77777777" w:rsidR="00070D53" w:rsidRPr="007F42A8" w:rsidRDefault="00070D53" w:rsidP="00070D53">
      <w:pPr>
        <w:shd w:val="clear" w:color="auto" w:fill="FFFFFF"/>
        <w:spacing w:after="15" w:line="240" w:lineRule="auto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070D53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lastRenderedPageBreak/>
        <w:t>ить ильный вклад в его дальнейшее развитие.</w:t>
      </w:r>
      <w:r w:rsidRPr="007F42A8">
        <w:rPr>
          <w:rFonts w:ascii="initial" w:eastAsia="Times New Roman" w:hAnsi="initial" w:cs="Arial"/>
          <w:noProof/>
          <w:color w:val="111115"/>
          <w:sz w:val="20"/>
          <w:szCs w:val="20"/>
          <w:lang w:eastAsia="ru-RU"/>
        </w:rPr>
        <w:lastRenderedPageBreak/>
        <w:drawing>
          <wp:inline distT="0" distB="0" distL="0" distR="0" wp14:anchorId="589620E6" wp14:editId="12790434">
            <wp:extent cx="9753600" cy="34137600"/>
            <wp:effectExtent l="0" t="0" r="0" b="0"/>
            <wp:docPr id="3" name="Рисунок 3" descr="n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ul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341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C5C4D2" w14:textId="77777777" w:rsidR="00070D53" w:rsidRDefault="00070D53" w:rsidP="007F42A8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</w:p>
    <w:p w14:paraId="6A1C75DE" w14:textId="77777777" w:rsidR="007F42A8" w:rsidRPr="007F42A8" w:rsidRDefault="007F42A8" w:rsidP="007F42A8">
      <w:pPr>
        <w:shd w:val="clear" w:color="auto" w:fill="FFFFFF"/>
        <w:spacing w:after="15" w:line="240" w:lineRule="auto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7F42A8">
        <w:rPr>
          <w:rFonts w:ascii="initial" w:eastAsia="Times New Roman" w:hAnsi="initial" w:cs="Arial"/>
          <w:noProof/>
          <w:color w:val="111115"/>
          <w:sz w:val="20"/>
          <w:szCs w:val="20"/>
          <w:lang w:eastAsia="ru-RU"/>
        </w:rPr>
        <w:lastRenderedPageBreak/>
        <w:drawing>
          <wp:inline distT="0" distB="0" distL="0" distR="0" wp14:anchorId="47A300E7" wp14:editId="536678BB">
            <wp:extent cx="9753600" cy="34137600"/>
            <wp:effectExtent l="0" t="0" r="0" b="0"/>
            <wp:docPr id="5" name="Рисунок 5" descr="n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ul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341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E2ADB9" w14:textId="77777777" w:rsidR="007F42A8" w:rsidRPr="007F42A8" w:rsidRDefault="007F42A8" w:rsidP="007F42A8">
      <w:pPr>
        <w:shd w:val="clear" w:color="auto" w:fill="FFFFFF"/>
        <w:spacing w:after="15" w:line="240" w:lineRule="auto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7F42A8">
        <w:rPr>
          <w:rFonts w:ascii="initial" w:eastAsia="Times New Roman" w:hAnsi="initial" w:cs="Arial"/>
          <w:noProof/>
          <w:color w:val="111115"/>
          <w:sz w:val="20"/>
          <w:szCs w:val="20"/>
          <w:lang w:eastAsia="ru-RU"/>
        </w:rPr>
        <w:lastRenderedPageBreak/>
        <w:drawing>
          <wp:inline distT="0" distB="0" distL="0" distR="0" wp14:anchorId="1D327D78" wp14:editId="35042EC6">
            <wp:extent cx="9753600" cy="34137600"/>
            <wp:effectExtent l="0" t="0" r="0" b="0"/>
            <wp:docPr id="6" name="Рисунок 6" descr="n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ul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341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2F7782" w14:textId="77777777" w:rsidR="007F42A8" w:rsidRPr="007F42A8" w:rsidRDefault="007F42A8" w:rsidP="007F42A8">
      <w:pPr>
        <w:shd w:val="clear" w:color="auto" w:fill="FFFFFF"/>
        <w:spacing w:after="15" w:line="240" w:lineRule="auto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7F42A8">
        <w:rPr>
          <w:rFonts w:ascii="initial" w:eastAsia="Times New Roman" w:hAnsi="initial" w:cs="Arial"/>
          <w:noProof/>
          <w:color w:val="111115"/>
          <w:sz w:val="20"/>
          <w:szCs w:val="20"/>
          <w:lang w:eastAsia="ru-RU"/>
        </w:rPr>
        <w:lastRenderedPageBreak/>
        <w:drawing>
          <wp:inline distT="0" distB="0" distL="0" distR="0" wp14:anchorId="7C833506" wp14:editId="509611E0">
            <wp:extent cx="9753600" cy="34137600"/>
            <wp:effectExtent l="0" t="0" r="0" b="0"/>
            <wp:docPr id="7" name="Рисунок 7" descr="n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ul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341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08A63E" w14:textId="77777777" w:rsidR="007F42A8" w:rsidRPr="007F42A8" w:rsidRDefault="007F42A8" w:rsidP="007F42A8">
      <w:pPr>
        <w:shd w:val="clear" w:color="auto" w:fill="FFFFFF"/>
        <w:spacing w:after="15" w:line="240" w:lineRule="auto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7F42A8">
        <w:rPr>
          <w:rFonts w:ascii="initial" w:eastAsia="Times New Roman" w:hAnsi="initial" w:cs="Arial"/>
          <w:noProof/>
          <w:color w:val="111115"/>
          <w:sz w:val="20"/>
          <w:szCs w:val="20"/>
          <w:lang w:eastAsia="ru-RU"/>
        </w:rPr>
        <w:lastRenderedPageBreak/>
        <w:drawing>
          <wp:inline distT="0" distB="0" distL="0" distR="0" wp14:anchorId="2838B164" wp14:editId="21FA1C33">
            <wp:extent cx="9753600" cy="34137600"/>
            <wp:effectExtent l="0" t="0" r="0" b="0"/>
            <wp:docPr id="8" name="Рисунок 8" descr="n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ul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341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DE87A5" w14:textId="77777777" w:rsidR="007F42A8" w:rsidRPr="007F42A8" w:rsidRDefault="007F42A8" w:rsidP="007F42A8">
      <w:pPr>
        <w:shd w:val="clear" w:color="auto" w:fill="FFFFFF"/>
        <w:spacing w:after="15" w:line="240" w:lineRule="auto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7F42A8">
        <w:rPr>
          <w:rFonts w:ascii="initial" w:eastAsia="Times New Roman" w:hAnsi="initial" w:cs="Arial"/>
          <w:noProof/>
          <w:color w:val="111115"/>
          <w:sz w:val="20"/>
          <w:szCs w:val="20"/>
          <w:lang w:eastAsia="ru-RU"/>
        </w:rPr>
        <w:lastRenderedPageBreak/>
        <w:drawing>
          <wp:inline distT="0" distB="0" distL="0" distR="0" wp14:anchorId="1318A653" wp14:editId="33B170CE">
            <wp:extent cx="9753600" cy="34137600"/>
            <wp:effectExtent l="0" t="0" r="0" b="0"/>
            <wp:docPr id="9" name="Рисунок 9" descr="n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ul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341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0686CE" w14:textId="77777777" w:rsidR="007F42A8" w:rsidRPr="007F42A8" w:rsidRDefault="007F42A8" w:rsidP="007F42A8">
      <w:pPr>
        <w:shd w:val="clear" w:color="auto" w:fill="FFFFFF"/>
        <w:spacing w:after="15" w:line="240" w:lineRule="auto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7F42A8">
        <w:rPr>
          <w:rFonts w:ascii="initial" w:eastAsia="Times New Roman" w:hAnsi="initial" w:cs="Arial"/>
          <w:noProof/>
          <w:color w:val="111115"/>
          <w:sz w:val="20"/>
          <w:szCs w:val="20"/>
          <w:lang w:eastAsia="ru-RU"/>
        </w:rPr>
        <w:lastRenderedPageBreak/>
        <w:drawing>
          <wp:inline distT="0" distB="0" distL="0" distR="0" wp14:anchorId="39416095" wp14:editId="1C23147D">
            <wp:extent cx="9753600" cy="34137600"/>
            <wp:effectExtent l="0" t="0" r="0" b="0"/>
            <wp:docPr id="10" name="Рисунок 10" descr="n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ul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341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6E59B6" w14:textId="77777777" w:rsidR="007F42A8" w:rsidRPr="007F42A8" w:rsidRDefault="007F42A8" w:rsidP="007F42A8">
      <w:pPr>
        <w:shd w:val="clear" w:color="auto" w:fill="FFFFFF"/>
        <w:spacing w:after="15" w:line="240" w:lineRule="auto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</w:p>
    <w:p w14:paraId="067482E6" w14:textId="77777777" w:rsidR="007F42A8" w:rsidRPr="00E4056C" w:rsidRDefault="007F42A8" w:rsidP="00E4056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ECE549F" w14:textId="77777777" w:rsidR="00E4056C" w:rsidRPr="00E4056C" w:rsidRDefault="00E4056C" w:rsidP="00E4056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0C9131E7" w14:textId="77777777" w:rsidR="00E4056C" w:rsidRPr="00E4056C" w:rsidRDefault="00E4056C" w:rsidP="00E4056C">
      <w:pPr>
        <w:shd w:val="clear" w:color="auto" w:fill="FFFFFF"/>
        <w:spacing w:after="0" w:line="0" w:lineRule="auto"/>
        <w:jc w:val="center"/>
        <w:rPr>
          <w:rFonts w:ascii="Times New Roman" w:eastAsia="Times New Roman" w:hAnsi="Times New Roman" w:cs="Times New Roman"/>
          <w:color w:val="01366A"/>
          <w:sz w:val="18"/>
          <w:szCs w:val="18"/>
          <w:lang w:eastAsia="ru-RU"/>
        </w:rPr>
      </w:pPr>
      <w:r w:rsidRPr="00E4056C">
        <w:rPr>
          <w:rFonts w:ascii="Arial" w:eastAsia="Times New Roman" w:hAnsi="Arial" w:cs="Arial"/>
          <w:color w:val="252525"/>
          <w:sz w:val="18"/>
          <w:szCs w:val="18"/>
          <w:lang w:eastAsia="ru-RU"/>
        </w:rPr>
        <w:fldChar w:fldCharType="begin"/>
      </w:r>
      <w:r w:rsidRPr="00E4056C">
        <w:rPr>
          <w:rFonts w:ascii="Arial" w:eastAsia="Times New Roman" w:hAnsi="Arial" w:cs="Arial"/>
          <w:color w:val="252525"/>
          <w:sz w:val="18"/>
          <w:szCs w:val="18"/>
          <w:lang w:eastAsia="ru-RU"/>
        </w:rPr>
        <w:instrText xml:space="preserve"> HYPERLINK "https://videouroki.net/course/uchitiel-nachal-nykh-klassov-1.html?utm_source=multiurok&amp;utm_medium=banner&amp;utm_campaign=mskachat&amp;utm_content=course&amp;utm_term=1026" \t "_blank" </w:instrText>
      </w:r>
      <w:r w:rsidRPr="00E4056C">
        <w:rPr>
          <w:rFonts w:ascii="Arial" w:eastAsia="Times New Roman" w:hAnsi="Arial" w:cs="Arial"/>
          <w:color w:val="252525"/>
          <w:sz w:val="18"/>
          <w:szCs w:val="18"/>
          <w:lang w:eastAsia="ru-RU"/>
        </w:rPr>
        <w:fldChar w:fldCharType="separate"/>
      </w:r>
    </w:p>
    <w:p w14:paraId="3934321A" w14:textId="77777777" w:rsidR="00E4056C" w:rsidRPr="00E4056C" w:rsidRDefault="00E4056C" w:rsidP="00E4056C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56C">
        <w:rPr>
          <w:rFonts w:ascii="Arial" w:eastAsia="Times New Roman" w:hAnsi="Arial" w:cs="Arial"/>
          <w:noProof/>
          <w:color w:val="01366A"/>
          <w:sz w:val="18"/>
          <w:szCs w:val="18"/>
          <w:lang w:eastAsia="ru-RU"/>
        </w:rPr>
        <w:drawing>
          <wp:inline distT="0" distB="0" distL="0" distR="0" wp14:anchorId="08D5C985" wp14:editId="0CA09915">
            <wp:extent cx="5715000" cy="5715000"/>
            <wp:effectExtent l="0" t="0" r="0" b="0"/>
            <wp:docPr id="1" name="Рисунок 1" descr="https://fsd.videouroki.net/courses/images/201710/164241_59d393d19c475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videouroki.net/courses/images/201710/164241_59d393d19c475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56C">
        <w:rPr>
          <w:rFonts w:ascii="Arial" w:eastAsia="Times New Roman" w:hAnsi="Arial" w:cs="Arial"/>
          <w:b/>
          <w:bCs/>
          <w:color w:val="01366A"/>
          <w:sz w:val="23"/>
          <w:szCs w:val="23"/>
          <w:bdr w:val="single" w:sz="2" w:space="5" w:color="auto" w:frame="1"/>
          <w:lang w:eastAsia="ru-RU"/>
        </w:rPr>
        <w:t>-70%</w:t>
      </w:r>
    </w:p>
    <w:p w14:paraId="2272D85A" w14:textId="77777777" w:rsidR="00E4056C" w:rsidRPr="00E4056C" w:rsidRDefault="00E4056C" w:rsidP="00E4056C">
      <w:pPr>
        <w:shd w:val="clear" w:color="auto" w:fill="FFFFFF"/>
        <w:spacing w:line="0" w:lineRule="auto"/>
        <w:jc w:val="center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E4056C">
        <w:rPr>
          <w:rFonts w:ascii="Arial" w:eastAsia="Times New Roman" w:hAnsi="Arial" w:cs="Arial"/>
          <w:color w:val="252525"/>
          <w:sz w:val="18"/>
          <w:szCs w:val="18"/>
          <w:lang w:eastAsia="ru-RU"/>
        </w:rPr>
        <w:fldChar w:fldCharType="end"/>
      </w:r>
    </w:p>
    <w:p w14:paraId="2AE2C46C" w14:textId="77777777" w:rsidR="008A1862" w:rsidRDefault="008A1862"/>
    <w:sectPr w:rsidR="008A1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itial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56C"/>
    <w:rsid w:val="00070D53"/>
    <w:rsid w:val="007F42A8"/>
    <w:rsid w:val="008A1862"/>
    <w:rsid w:val="00E4056C"/>
    <w:rsid w:val="00F4290C"/>
    <w:rsid w:val="00FB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AAF44"/>
  <w15:chartTrackingRefBased/>
  <w15:docId w15:val="{62E9BB04-0CA4-4075-B6DF-D68241976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39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7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3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05055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103515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96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228405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105116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308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66671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18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16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2364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238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888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753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3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59803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8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40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09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uto"/>
                        <w:right w:val="none" w:sz="0" w:space="0" w:color="auto"/>
                      </w:divBdr>
                      <w:divsChild>
                        <w:div w:id="161907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82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030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855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284992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5239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823293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224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7892332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113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7347981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88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9862752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172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2393560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863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0498099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76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4089159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840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8164121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5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9513796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78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0294970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498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videouroki.net/course/uchitiel-nachal-nykh-klassov-1.html?utm_source=multiurok&amp;utm_medium=banner&amp;utm_campaign=mskachat&amp;utm_content=course&amp;utm_term=1026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846</Words>
  <Characters>4828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User_10</cp:lastModifiedBy>
  <cp:revision>3</cp:revision>
  <dcterms:created xsi:type="dcterms:W3CDTF">2021-03-04T15:01:00Z</dcterms:created>
  <dcterms:modified xsi:type="dcterms:W3CDTF">2021-03-04T15:41:00Z</dcterms:modified>
</cp:coreProperties>
</file>