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66350" w14:textId="46F164EF" w:rsidR="00B62518" w:rsidRDefault="00D54BF9" w:rsidP="00F07E47">
      <w:pPr>
        <w:spacing w:after="0" w:line="360" w:lineRule="auto"/>
        <w:jc w:val="both"/>
        <w:rPr>
          <w:rFonts w:ascii="Times New Roman" w:eastAsia="Times New Roman" w:hAnsi="Times New Roman"/>
          <w:b/>
          <w:sz w:val="28"/>
          <w:szCs w:val="28"/>
          <w:lang w:val="ru-RU" w:eastAsia="ru-RU"/>
        </w:rPr>
      </w:pPr>
      <w:r w:rsidRPr="00D54BF9">
        <w:rPr>
          <w:rFonts w:ascii="Times New Roman" w:eastAsia="Times New Roman" w:hAnsi="Times New Roman"/>
          <w:b/>
          <w:sz w:val="28"/>
          <w:szCs w:val="28"/>
          <w:lang w:val="ru-RU" w:eastAsia="ru-RU"/>
        </w:rPr>
        <w:t>ОПЫТ РАБОТЫ ОБЩЕОБРАЗОВАТЕЛЬНОЙ  ШКОЛЫ ПО ПОДГОТОВКЕ СТАРШЕКЛАССНИКОВ К ВЫБОРУ ПРОФЕССИИ</w:t>
      </w:r>
    </w:p>
    <w:p w14:paraId="77EDE4CD" w14:textId="77777777" w:rsidR="003C6ABA" w:rsidRDefault="003C6ABA" w:rsidP="00F476AA">
      <w:pPr>
        <w:spacing w:after="0" w:line="240" w:lineRule="auto"/>
        <w:ind w:right="-1" w:firstLine="709"/>
        <w:jc w:val="right"/>
        <w:rPr>
          <w:rFonts w:ascii="Times New Roman" w:hAnsi="Times New Roman"/>
          <w:sz w:val="28"/>
          <w:szCs w:val="28"/>
          <w:lang w:val="ru-RU"/>
        </w:rPr>
      </w:pPr>
      <w:r>
        <w:rPr>
          <w:rFonts w:ascii="Times New Roman" w:hAnsi="Times New Roman"/>
          <w:sz w:val="28"/>
          <w:szCs w:val="28"/>
          <w:lang w:val="ru-RU"/>
        </w:rPr>
        <w:t>Б</w:t>
      </w:r>
      <w:r w:rsidRPr="00D54BF9">
        <w:rPr>
          <w:rFonts w:ascii="Times New Roman" w:hAnsi="Times New Roman"/>
          <w:sz w:val="28"/>
          <w:szCs w:val="28"/>
          <w:lang w:val="ru-RU"/>
        </w:rPr>
        <w:t xml:space="preserve">олпанов </w:t>
      </w:r>
      <w:r>
        <w:rPr>
          <w:rFonts w:ascii="Times New Roman" w:hAnsi="Times New Roman"/>
          <w:sz w:val="28"/>
          <w:szCs w:val="28"/>
          <w:lang w:val="ru-RU"/>
        </w:rPr>
        <w:t>Б</w:t>
      </w:r>
      <w:r w:rsidRPr="00D54BF9">
        <w:rPr>
          <w:rFonts w:ascii="Times New Roman" w:hAnsi="Times New Roman"/>
          <w:sz w:val="28"/>
          <w:szCs w:val="28"/>
          <w:lang w:val="ru-RU"/>
        </w:rPr>
        <w:t xml:space="preserve">ауыржан </w:t>
      </w:r>
      <w:r>
        <w:rPr>
          <w:rFonts w:ascii="Times New Roman" w:hAnsi="Times New Roman"/>
          <w:sz w:val="28"/>
          <w:szCs w:val="28"/>
          <w:lang w:val="ru-RU"/>
        </w:rPr>
        <w:t>А</w:t>
      </w:r>
      <w:r w:rsidRPr="00D54BF9">
        <w:rPr>
          <w:rFonts w:ascii="Times New Roman" w:hAnsi="Times New Roman"/>
          <w:sz w:val="28"/>
          <w:szCs w:val="28"/>
          <w:lang w:val="ru-RU"/>
        </w:rPr>
        <w:t>йтбатырович</w:t>
      </w:r>
      <w:r>
        <w:rPr>
          <w:rFonts w:ascii="Times New Roman" w:hAnsi="Times New Roman"/>
          <w:sz w:val="28"/>
          <w:szCs w:val="28"/>
          <w:lang w:val="ru-RU"/>
        </w:rPr>
        <w:t xml:space="preserve">, </w:t>
      </w:r>
    </w:p>
    <w:p w14:paraId="3A7D9C96" w14:textId="4A6413A4" w:rsidR="00F476AA" w:rsidRPr="00F476AA" w:rsidRDefault="003C6ABA" w:rsidP="00F476AA">
      <w:pPr>
        <w:spacing w:after="0" w:line="240" w:lineRule="auto"/>
        <w:ind w:right="-1" w:firstLine="709"/>
        <w:jc w:val="right"/>
        <w:rPr>
          <w:rFonts w:ascii="Times New Roman" w:hAnsi="Times New Roman"/>
          <w:i/>
          <w:sz w:val="28"/>
          <w:szCs w:val="28"/>
          <w:lang w:val="ru-RU"/>
        </w:rPr>
      </w:pPr>
      <w:r w:rsidRPr="00F476AA">
        <w:rPr>
          <w:rFonts w:ascii="Times New Roman" w:hAnsi="Times New Roman"/>
          <w:i/>
          <w:sz w:val="28"/>
          <w:szCs w:val="28"/>
          <w:lang w:val="ru-RU"/>
        </w:rPr>
        <w:t xml:space="preserve">учитель  </w:t>
      </w:r>
      <w:r w:rsidR="00F476AA" w:rsidRPr="00F476AA">
        <w:rPr>
          <w:rFonts w:ascii="Times New Roman" w:hAnsi="Times New Roman"/>
          <w:i/>
          <w:sz w:val="28"/>
          <w:szCs w:val="28"/>
          <w:lang w:val="ru-RU"/>
        </w:rPr>
        <w:t>начальной военной и</w:t>
      </w:r>
    </w:p>
    <w:p w14:paraId="7E25F4F9" w14:textId="77777777" w:rsidR="00F476AA" w:rsidRPr="00F476AA" w:rsidRDefault="00F476AA" w:rsidP="00F476AA">
      <w:pPr>
        <w:spacing w:after="0" w:line="240" w:lineRule="auto"/>
        <w:ind w:right="-1" w:firstLine="709"/>
        <w:jc w:val="right"/>
        <w:rPr>
          <w:rFonts w:ascii="Times New Roman" w:hAnsi="Times New Roman"/>
          <w:i/>
          <w:sz w:val="28"/>
          <w:szCs w:val="28"/>
          <w:lang w:val="ru-RU"/>
        </w:rPr>
      </w:pPr>
      <w:r w:rsidRPr="00F476AA">
        <w:rPr>
          <w:rFonts w:ascii="Times New Roman" w:hAnsi="Times New Roman"/>
          <w:i/>
          <w:sz w:val="28"/>
          <w:szCs w:val="28"/>
          <w:lang w:val="ru-RU"/>
        </w:rPr>
        <w:t xml:space="preserve"> технологической подготовки</w:t>
      </w:r>
      <w:r w:rsidR="003C6ABA" w:rsidRPr="00F476AA">
        <w:rPr>
          <w:rFonts w:ascii="Times New Roman" w:hAnsi="Times New Roman"/>
          <w:i/>
          <w:sz w:val="28"/>
          <w:szCs w:val="28"/>
          <w:lang w:val="ru-RU"/>
        </w:rPr>
        <w:t xml:space="preserve"> </w:t>
      </w:r>
    </w:p>
    <w:p w14:paraId="6BBA0B73" w14:textId="77777777" w:rsidR="00F476AA" w:rsidRPr="00F476AA" w:rsidRDefault="003C6ABA" w:rsidP="00F476AA">
      <w:pPr>
        <w:spacing w:after="0" w:line="240" w:lineRule="auto"/>
        <w:ind w:right="-1" w:firstLine="709"/>
        <w:jc w:val="right"/>
        <w:rPr>
          <w:rFonts w:ascii="Times New Roman" w:eastAsia="Times New Roman" w:hAnsi="Times New Roman"/>
          <w:i/>
          <w:sz w:val="28"/>
          <w:szCs w:val="28"/>
          <w:lang w:val="ru-RU" w:eastAsia="ru-RU"/>
        </w:rPr>
      </w:pPr>
      <w:r w:rsidRPr="00F476AA">
        <w:rPr>
          <w:rFonts w:ascii="Times New Roman" w:eastAsia="Times New Roman" w:hAnsi="Times New Roman"/>
          <w:i/>
          <w:sz w:val="28"/>
          <w:szCs w:val="28"/>
          <w:lang w:val="ru-RU" w:eastAsia="ru-RU"/>
        </w:rPr>
        <w:t xml:space="preserve">КГУ ОШ №1 </w:t>
      </w:r>
      <w:r w:rsidR="00F476AA" w:rsidRPr="00F476AA">
        <w:rPr>
          <w:rFonts w:ascii="Times New Roman" w:eastAsia="Times New Roman" w:hAnsi="Times New Roman"/>
          <w:i/>
          <w:sz w:val="28"/>
          <w:szCs w:val="28"/>
          <w:lang w:val="ru-RU" w:eastAsia="ru-RU"/>
        </w:rPr>
        <w:t xml:space="preserve"> </w:t>
      </w:r>
      <w:r w:rsidRPr="00F476AA">
        <w:rPr>
          <w:rFonts w:ascii="Times New Roman" w:eastAsia="Times New Roman" w:hAnsi="Times New Roman"/>
          <w:i/>
          <w:sz w:val="28"/>
          <w:szCs w:val="28"/>
          <w:lang w:val="ru-RU" w:eastAsia="ru-RU"/>
        </w:rPr>
        <w:t>с. Никольское</w:t>
      </w:r>
    </w:p>
    <w:p w14:paraId="75E21ED7" w14:textId="68965EA7" w:rsidR="003C6ABA" w:rsidRPr="00F476AA" w:rsidRDefault="003C6ABA" w:rsidP="00F476AA">
      <w:pPr>
        <w:spacing w:after="0" w:line="240" w:lineRule="auto"/>
        <w:ind w:right="-1" w:firstLine="709"/>
        <w:jc w:val="right"/>
        <w:rPr>
          <w:rFonts w:ascii="Times New Roman" w:eastAsia="Times New Roman" w:hAnsi="Times New Roman"/>
          <w:i/>
          <w:sz w:val="28"/>
          <w:szCs w:val="28"/>
          <w:lang w:val="ru-RU" w:eastAsia="ru-RU"/>
        </w:rPr>
      </w:pPr>
      <w:r w:rsidRPr="00F476AA">
        <w:rPr>
          <w:rFonts w:ascii="Times New Roman" w:eastAsia="Times New Roman" w:hAnsi="Times New Roman"/>
          <w:i/>
          <w:sz w:val="28"/>
          <w:szCs w:val="28"/>
          <w:lang w:val="ru-RU" w:eastAsia="ru-RU"/>
        </w:rPr>
        <w:t xml:space="preserve"> Буландинского района, </w:t>
      </w:r>
    </w:p>
    <w:p w14:paraId="5C192464" w14:textId="5A483B81" w:rsidR="003C6ABA" w:rsidRPr="00F476AA" w:rsidRDefault="003C6ABA" w:rsidP="00F476AA">
      <w:pPr>
        <w:spacing w:after="0" w:line="240" w:lineRule="auto"/>
        <w:ind w:right="-1" w:firstLine="709"/>
        <w:jc w:val="right"/>
        <w:rPr>
          <w:rFonts w:ascii="Times New Roman" w:hAnsi="Times New Roman"/>
          <w:i/>
          <w:sz w:val="28"/>
          <w:szCs w:val="28"/>
          <w:lang w:val="ru-RU"/>
        </w:rPr>
      </w:pPr>
      <w:r w:rsidRPr="00F476AA">
        <w:rPr>
          <w:rFonts w:ascii="Times New Roman" w:eastAsia="Times New Roman" w:hAnsi="Times New Roman"/>
          <w:i/>
          <w:sz w:val="28"/>
          <w:szCs w:val="28"/>
          <w:lang w:val="ru-RU" w:eastAsia="ru-RU"/>
        </w:rPr>
        <w:t>Акмолинской области,</w:t>
      </w:r>
    </w:p>
    <w:p w14:paraId="6334AFFE" w14:textId="77777777" w:rsidR="00F476AA" w:rsidRDefault="003C6ABA" w:rsidP="00F476AA">
      <w:pPr>
        <w:spacing w:after="0" w:line="240" w:lineRule="auto"/>
        <w:ind w:right="-1" w:firstLine="709"/>
        <w:jc w:val="right"/>
        <w:rPr>
          <w:rFonts w:ascii="Times New Roman" w:eastAsia="Times New Roman" w:hAnsi="Times New Roman"/>
          <w:i/>
          <w:sz w:val="28"/>
          <w:szCs w:val="28"/>
          <w:lang w:val="ru-RU" w:eastAsia="ru-RU"/>
        </w:rPr>
      </w:pPr>
      <w:r w:rsidRPr="00F476AA">
        <w:rPr>
          <w:rFonts w:ascii="Times New Roman" w:eastAsia="Times New Roman" w:hAnsi="Times New Roman"/>
          <w:i/>
          <w:sz w:val="28"/>
          <w:szCs w:val="28"/>
          <w:lang w:val="ru-RU" w:eastAsia="ru-RU"/>
        </w:rPr>
        <w:t xml:space="preserve"> магистрант Кокшетауского</w:t>
      </w:r>
    </w:p>
    <w:p w14:paraId="47F1FA24" w14:textId="3D1A24C6" w:rsidR="003C6ABA" w:rsidRPr="00F476AA" w:rsidRDefault="003C6ABA" w:rsidP="00F476AA">
      <w:pPr>
        <w:spacing w:after="0" w:line="240" w:lineRule="auto"/>
        <w:ind w:right="-1" w:firstLine="709"/>
        <w:jc w:val="right"/>
        <w:rPr>
          <w:rFonts w:ascii="Times New Roman" w:eastAsia="Times New Roman" w:hAnsi="Times New Roman"/>
          <w:i/>
          <w:sz w:val="28"/>
          <w:szCs w:val="28"/>
          <w:lang w:val="ru-RU" w:eastAsia="ru-RU"/>
        </w:rPr>
      </w:pPr>
      <w:r w:rsidRPr="00F476AA">
        <w:rPr>
          <w:rFonts w:ascii="Times New Roman" w:eastAsia="Times New Roman" w:hAnsi="Times New Roman"/>
          <w:i/>
          <w:sz w:val="28"/>
          <w:szCs w:val="28"/>
          <w:lang w:val="ru-RU" w:eastAsia="ru-RU"/>
        </w:rPr>
        <w:t xml:space="preserve"> университета</w:t>
      </w:r>
      <w:r w:rsidR="00F476AA">
        <w:rPr>
          <w:rFonts w:ascii="Times New Roman" w:eastAsia="Times New Roman" w:hAnsi="Times New Roman"/>
          <w:i/>
          <w:sz w:val="28"/>
          <w:szCs w:val="28"/>
          <w:lang w:val="ru-RU" w:eastAsia="ru-RU"/>
        </w:rPr>
        <w:t xml:space="preserve"> </w:t>
      </w:r>
      <w:r w:rsidRPr="00F476AA">
        <w:rPr>
          <w:rFonts w:ascii="Times New Roman" w:eastAsia="Times New Roman" w:hAnsi="Times New Roman"/>
          <w:i/>
          <w:sz w:val="28"/>
          <w:szCs w:val="28"/>
          <w:lang w:val="ru-RU" w:eastAsia="ru-RU"/>
        </w:rPr>
        <w:t>им. А. Мырзахметова.</w:t>
      </w:r>
    </w:p>
    <w:p w14:paraId="4F49E595" w14:textId="77777777" w:rsidR="003C6ABA" w:rsidRPr="00733910" w:rsidRDefault="003C6ABA" w:rsidP="00F476AA">
      <w:pPr>
        <w:spacing w:after="0" w:line="360" w:lineRule="auto"/>
        <w:jc w:val="right"/>
        <w:rPr>
          <w:rFonts w:ascii="Times New Roman" w:hAnsi="Times New Roman"/>
          <w:b/>
          <w:sz w:val="28"/>
          <w:szCs w:val="28"/>
          <w:lang w:val="ru-RU"/>
        </w:rPr>
      </w:pPr>
    </w:p>
    <w:p w14:paraId="7461F00E" w14:textId="77777777" w:rsidR="00331992" w:rsidRPr="00733910" w:rsidRDefault="00331992" w:rsidP="00F476AA">
      <w:pPr>
        <w:spacing w:after="0" w:line="360" w:lineRule="auto"/>
        <w:jc w:val="right"/>
        <w:rPr>
          <w:rFonts w:ascii="Times New Roman" w:hAnsi="Times New Roman"/>
          <w:b/>
          <w:sz w:val="28"/>
          <w:szCs w:val="28"/>
          <w:highlight w:val="yellow"/>
          <w:lang w:val="ru-RU"/>
        </w:rPr>
      </w:pPr>
    </w:p>
    <w:p w14:paraId="2875CA05" w14:textId="6DB71AD5" w:rsidR="00856139" w:rsidRPr="00856139" w:rsidRDefault="00856139" w:rsidP="003C6ABA">
      <w:pPr>
        <w:spacing w:after="0" w:line="360" w:lineRule="auto"/>
        <w:ind w:right="-1" w:firstLine="709"/>
        <w:jc w:val="both"/>
        <w:rPr>
          <w:rFonts w:ascii="Times New Roman" w:hAnsi="Times New Roman"/>
          <w:sz w:val="28"/>
          <w:szCs w:val="28"/>
          <w:lang w:val="ru-RU"/>
        </w:rPr>
      </w:pPr>
      <w:r w:rsidRPr="00856139">
        <w:rPr>
          <w:rFonts w:ascii="Times New Roman" w:hAnsi="Times New Roman"/>
          <w:color w:val="000000"/>
          <w:sz w:val="28"/>
          <w:szCs w:val="28"/>
          <w:lang w:val="ru-RU"/>
        </w:rPr>
        <w:t xml:space="preserve">Изучив степень разработанности  проблемы в теории, мною была проведена работа по сбору эмпирического материала, которая </w:t>
      </w:r>
      <w:r w:rsidRPr="00856139">
        <w:rPr>
          <w:rFonts w:ascii="Times New Roman" w:hAnsi="Times New Roman"/>
          <w:sz w:val="28"/>
          <w:szCs w:val="28"/>
          <w:lang w:val="ru-RU"/>
        </w:rPr>
        <w:t xml:space="preserve">характеризовала  бы реальное  отношение старших школьников к выбору профессии, отобраны методики для проведения диагностического обследования, полученные данные были обработаны и представлены в сводном виде, используя цифровые показатели, затем была составлена программа профориентационной работы, которая была апробирована на базе  </w:t>
      </w:r>
      <w:r w:rsidR="003C6ABA">
        <w:rPr>
          <w:rFonts w:ascii="Times New Roman" w:eastAsia="Times New Roman" w:hAnsi="Times New Roman"/>
          <w:sz w:val="28"/>
          <w:szCs w:val="28"/>
          <w:lang w:val="ru-RU" w:eastAsia="ru-RU"/>
        </w:rPr>
        <w:t>КГУ ОШ №1  с. Никольское Буландинского района,  Акмолинской области</w:t>
      </w:r>
      <w:r w:rsidRPr="00856139">
        <w:rPr>
          <w:rFonts w:ascii="Times New Roman" w:hAnsi="Times New Roman"/>
          <w:sz w:val="28"/>
          <w:szCs w:val="28"/>
          <w:lang w:val="ru-RU"/>
        </w:rPr>
        <w:t xml:space="preserve">» и по окончании экспериментальной работы мною были разработаны рекомендации учителям и родителям по профориентации старших школьников. </w:t>
      </w:r>
    </w:p>
    <w:p w14:paraId="60064045" w14:textId="2730106E"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Поскольку к старшему школьному возрасту относят учащихся с до 15 до 18 лет, то есть тех, которые учатся в 9-</w:t>
      </w:r>
      <w:r w:rsidRPr="00856139">
        <w:rPr>
          <w:rFonts w:ascii="Times New Roman" w:hAnsi="Times New Roman"/>
          <w:sz w:val="28"/>
          <w:szCs w:val="28"/>
          <w:lang w:val="kk-KZ"/>
        </w:rPr>
        <w:t>х- 11-х</w:t>
      </w:r>
      <w:r w:rsidRPr="00856139">
        <w:rPr>
          <w:rFonts w:ascii="Times New Roman" w:hAnsi="Times New Roman"/>
          <w:sz w:val="28"/>
          <w:szCs w:val="28"/>
          <w:lang w:val="ru-RU"/>
        </w:rPr>
        <w:t xml:space="preserve"> класс</w:t>
      </w:r>
      <w:r w:rsidRPr="00856139">
        <w:rPr>
          <w:rFonts w:ascii="Times New Roman" w:hAnsi="Times New Roman"/>
          <w:sz w:val="28"/>
          <w:szCs w:val="28"/>
          <w:lang w:val="kk-KZ"/>
        </w:rPr>
        <w:t>ах</w:t>
      </w:r>
      <w:r w:rsidRPr="00856139">
        <w:rPr>
          <w:rFonts w:ascii="Times New Roman" w:hAnsi="Times New Roman"/>
          <w:sz w:val="28"/>
          <w:szCs w:val="28"/>
          <w:lang w:val="ru-RU"/>
        </w:rPr>
        <w:t xml:space="preserve"> общеобразовательной школы, то </w:t>
      </w:r>
      <w:r>
        <w:rPr>
          <w:rFonts w:ascii="Times New Roman" w:hAnsi="Times New Roman"/>
          <w:sz w:val="28"/>
          <w:szCs w:val="28"/>
          <w:lang w:val="kk-KZ"/>
        </w:rPr>
        <w:t>я</w:t>
      </w:r>
      <w:r w:rsidRPr="00856139">
        <w:rPr>
          <w:rFonts w:ascii="Times New Roman" w:hAnsi="Times New Roman"/>
          <w:sz w:val="28"/>
          <w:szCs w:val="28"/>
          <w:lang w:val="ru-RU"/>
        </w:rPr>
        <w:t xml:space="preserve"> работа</w:t>
      </w:r>
      <w:r>
        <w:rPr>
          <w:rFonts w:ascii="Times New Roman" w:hAnsi="Times New Roman"/>
          <w:sz w:val="28"/>
          <w:szCs w:val="28"/>
          <w:lang w:val="ru-RU"/>
        </w:rPr>
        <w:t>л</w:t>
      </w:r>
      <w:r w:rsidRPr="00856139">
        <w:rPr>
          <w:rFonts w:ascii="Times New Roman" w:hAnsi="Times New Roman"/>
          <w:sz w:val="28"/>
          <w:szCs w:val="28"/>
          <w:lang w:val="ru-RU"/>
        </w:rPr>
        <w:t xml:space="preserve"> с детьми данного возраста. </w:t>
      </w:r>
    </w:p>
    <w:p w14:paraId="6ADC7087" w14:textId="2FF4C2E1"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 xml:space="preserve"> В беседах с учителями, </w:t>
      </w:r>
      <w:r w:rsidR="003C6ABA">
        <w:rPr>
          <w:rFonts w:ascii="Times New Roman" w:hAnsi="Times New Roman"/>
          <w:sz w:val="28"/>
          <w:szCs w:val="28"/>
          <w:lang w:val="ru-RU"/>
        </w:rPr>
        <w:t>родителями, психологами выяснял</w:t>
      </w:r>
      <w:r w:rsidRPr="00856139">
        <w:rPr>
          <w:rFonts w:ascii="Times New Roman" w:hAnsi="Times New Roman"/>
          <w:sz w:val="28"/>
          <w:szCs w:val="28"/>
          <w:lang w:val="ru-RU"/>
        </w:rPr>
        <w:t xml:space="preserve"> вопрос о том насколько активны данные школьники в учебной деятельности, чем они интересуются и о какой профессии мечтают.  По мнению многих педагогов, психологов, родителей дети, обучающиеся в общеобразовательной школе к ее окончанию уже должны определиться с выбором профессии, поскольку в </w:t>
      </w:r>
      <w:r w:rsidRPr="00856139">
        <w:rPr>
          <w:rFonts w:ascii="Times New Roman" w:hAnsi="Times New Roman"/>
          <w:sz w:val="28"/>
          <w:szCs w:val="28"/>
          <w:lang w:val="ru-RU"/>
        </w:rPr>
        <w:lastRenderedPageBreak/>
        <w:t xml:space="preserve">процессе обучения по данному направлению проводилась специальная информационная работа: беседы, встречи с выдающимися людьми, тренинги поэтому старшие школьники, обучаясь в выпускных классах должны стремятся повысить свой уровень знаний, думать о будущем. </w:t>
      </w:r>
    </w:p>
    <w:p w14:paraId="25D5E69A" w14:textId="2E2236AB"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 xml:space="preserve">Вместе с тем, изучив </w:t>
      </w:r>
      <w:r w:rsidRPr="00856139">
        <w:rPr>
          <w:rFonts w:ascii="Times New Roman" w:hAnsi="Times New Roman"/>
          <w:sz w:val="28"/>
          <w:szCs w:val="28"/>
          <w:lang w:val="kk-KZ"/>
        </w:rPr>
        <w:t>ха</w:t>
      </w:r>
      <w:r w:rsidRPr="00856139">
        <w:rPr>
          <w:rFonts w:ascii="Times New Roman" w:hAnsi="Times New Roman"/>
          <w:sz w:val="28"/>
          <w:szCs w:val="28"/>
          <w:lang w:val="ru-RU"/>
        </w:rPr>
        <w:t>рактеристик</w:t>
      </w:r>
      <w:r w:rsidRPr="00856139">
        <w:rPr>
          <w:rFonts w:ascii="Times New Roman" w:hAnsi="Times New Roman"/>
          <w:sz w:val="28"/>
          <w:szCs w:val="28"/>
          <w:lang w:val="kk-KZ"/>
        </w:rPr>
        <w:t>и</w:t>
      </w:r>
      <w:r>
        <w:rPr>
          <w:rFonts w:ascii="Times New Roman" w:hAnsi="Times New Roman"/>
          <w:sz w:val="28"/>
          <w:szCs w:val="28"/>
          <w:lang w:val="kk-KZ"/>
        </w:rPr>
        <w:t xml:space="preserve"> </w:t>
      </w:r>
      <w:r w:rsidRPr="00856139">
        <w:rPr>
          <w:rFonts w:ascii="Times New Roman" w:hAnsi="Times New Roman"/>
          <w:sz w:val="28"/>
          <w:szCs w:val="28"/>
          <w:lang w:val="ru-RU"/>
        </w:rPr>
        <w:t>на учащиеся 9</w:t>
      </w:r>
      <w:r>
        <w:rPr>
          <w:rFonts w:ascii="Times New Roman" w:hAnsi="Times New Roman"/>
          <w:sz w:val="28"/>
          <w:szCs w:val="28"/>
          <w:lang w:val="ru-RU"/>
        </w:rPr>
        <w:t>-11-</w:t>
      </w:r>
      <w:r w:rsidRPr="00856139">
        <w:rPr>
          <w:rFonts w:ascii="Times New Roman" w:hAnsi="Times New Roman"/>
          <w:sz w:val="28"/>
          <w:szCs w:val="28"/>
          <w:lang w:val="ru-RU"/>
        </w:rPr>
        <w:t xml:space="preserve"> </w:t>
      </w:r>
      <w:r>
        <w:rPr>
          <w:rFonts w:ascii="Times New Roman" w:hAnsi="Times New Roman"/>
          <w:sz w:val="28"/>
          <w:szCs w:val="28"/>
          <w:lang w:val="ru-RU"/>
        </w:rPr>
        <w:t xml:space="preserve">х </w:t>
      </w:r>
      <w:r w:rsidRPr="00856139">
        <w:rPr>
          <w:rFonts w:ascii="Times New Roman" w:hAnsi="Times New Roman"/>
          <w:sz w:val="28"/>
          <w:szCs w:val="28"/>
          <w:lang w:val="ru-RU"/>
        </w:rPr>
        <w:t>классов, бесед</w:t>
      </w:r>
      <w:r w:rsidRPr="00856139">
        <w:rPr>
          <w:rFonts w:ascii="Times New Roman" w:hAnsi="Times New Roman"/>
          <w:sz w:val="28"/>
          <w:szCs w:val="28"/>
          <w:lang w:val="kk-KZ"/>
        </w:rPr>
        <w:t>уя</w:t>
      </w:r>
      <w:r w:rsidRPr="00856139">
        <w:rPr>
          <w:rFonts w:ascii="Times New Roman" w:hAnsi="Times New Roman"/>
          <w:sz w:val="28"/>
          <w:szCs w:val="28"/>
          <w:lang w:val="ru-RU"/>
        </w:rPr>
        <w:t xml:space="preserve"> с учителями-предметниками, классными руководителями и родителями </w:t>
      </w:r>
      <w:r w:rsidR="003C6ABA">
        <w:rPr>
          <w:rFonts w:ascii="Times New Roman" w:hAnsi="Times New Roman"/>
          <w:sz w:val="28"/>
          <w:szCs w:val="28"/>
          <w:lang w:val="kk-KZ"/>
        </w:rPr>
        <w:t>я выяснил</w:t>
      </w:r>
      <w:r w:rsidRPr="00856139">
        <w:rPr>
          <w:rFonts w:ascii="Times New Roman" w:hAnsi="Times New Roman"/>
          <w:sz w:val="28"/>
          <w:szCs w:val="28"/>
          <w:lang w:val="ru-RU"/>
        </w:rPr>
        <w:t xml:space="preserve">, что и для учащихся данных классов присущи проблемы и трудности в выборе будущей профессии. </w:t>
      </w:r>
      <w:r w:rsidRPr="00856139">
        <w:rPr>
          <w:rFonts w:ascii="Times New Roman" w:hAnsi="Times New Roman"/>
          <w:sz w:val="28"/>
          <w:szCs w:val="28"/>
          <w:lang w:val="kk-KZ"/>
        </w:rPr>
        <w:t>Поэтому я полагал</w:t>
      </w:r>
      <w:r w:rsidRPr="00856139">
        <w:rPr>
          <w:rFonts w:ascii="Times New Roman" w:hAnsi="Times New Roman"/>
          <w:sz w:val="28"/>
          <w:szCs w:val="28"/>
          <w:lang w:val="ru-RU"/>
        </w:rPr>
        <w:t xml:space="preserve">, что для этого существуют объективные причины, связанные с тем, что большинство из них живет сегодняшним днем и </w:t>
      </w:r>
      <w:r>
        <w:rPr>
          <w:rFonts w:ascii="Times New Roman" w:hAnsi="Times New Roman"/>
          <w:sz w:val="28"/>
          <w:szCs w:val="28"/>
          <w:lang w:val="ru-RU"/>
        </w:rPr>
        <w:t>думают</w:t>
      </w:r>
      <w:r w:rsidRPr="00856139">
        <w:rPr>
          <w:rFonts w:ascii="Times New Roman" w:hAnsi="Times New Roman"/>
          <w:sz w:val="28"/>
          <w:szCs w:val="28"/>
          <w:lang w:val="ru-RU"/>
        </w:rPr>
        <w:t xml:space="preserve">, что у них еще есть достаточно времени, чтобы определиться с профессией. </w:t>
      </w:r>
    </w:p>
    <w:p w14:paraId="19FC69A8" w14:textId="2FE42C12"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Кроме того, у</w:t>
      </w:r>
      <w:r>
        <w:rPr>
          <w:rFonts w:ascii="Times New Roman" w:hAnsi="Times New Roman"/>
          <w:sz w:val="28"/>
          <w:szCs w:val="28"/>
          <w:lang w:val="ru-RU"/>
        </w:rPr>
        <w:t xml:space="preserve"> </w:t>
      </w:r>
      <w:r w:rsidRPr="00856139">
        <w:rPr>
          <w:rFonts w:ascii="Times New Roman" w:hAnsi="Times New Roman"/>
          <w:sz w:val="28"/>
          <w:szCs w:val="28"/>
          <w:lang w:val="ru-RU"/>
        </w:rPr>
        <w:t>учащихся данного возраста меняется отношение к содержанию изучаемых предметов и отношение к учебе в целом, они становятся более избирательны, одни предметы для них важные, другие – нет, поэтому задача учителей - предметников, и родителей, и педагога-психолога состоит в том, чтобы активизировать их познавательную деятельность, результаты которой позволят им в дальнейшем встать на путь профессионального самоопределения.</w:t>
      </w:r>
    </w:p>
    <w:p w14:paraId="2DDC0927" w14:textId="383467D0" w:rsidR="00856139" w:rsidRPr="008310B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Как известно, организация профориентационной работы в учреждениях образования должна осуществляться в соответствии с принятым</w:t>
      </w:r>
      <w:r w:rsidR="003C6ABA">
        <w:rPr>
          <w:rFonts w:ascii="Times New Roman" w:hAnsi="Times New Roman"/>
          <w:sz w:val="28"/>
          <w:szCs w:val="28"/>
          <w:lang w:val="ru-RU"/>
        </w:rPr>
        <w:t>и нормативными правовыми актами и теоретические основами</w:t>
      </w:r>
      <w:r w:rsidRPr="00856139">
        <w:rPr>
          <w:rFonts w:ascii="Times New Roman" w:hAnsi="Times New Roman"/>
          <w:sz w:val="28"/>
          <w:szCs w:val="28"/>
          <w:lang w:val="ru-RU"/>
        </w:rPr>
        <w:t xml:space="preserve"> профориентационной работы с учащимися общеобразовательной школы,</w:t>
      </w:r>
      <w:r w:rsidR="008310B9">
        <w:rPr>
          <w:rFonts w:ascii="Times New Roman" w:hAnsi="Times New Roman"/>
          <w:sz w:val="28"/>
          <w:szCs w:val="28"/>
          <w:lang w:val="ru-RU"/>
        </w:rPr>
        <w:t xml:space="preserve"> поэтому под профориентацией мы понимаем</w:t>
      </w:r>
      <w:r w:rsidRPr="00856139">
        <w:rPr>
          <w:rFonts w:ascii="Times New Roman" w:hAnsi="Times New Roman"/>
          <w:sz w:val="28"/>
          <w:szCs w:val="28"/>
          <w:lang w:val="ru-RU"/>
        </w:rPr>
        <w:t xml:space="preserve"> «обоснованную систему «социально-экономических, психолого-педагогических, медико-биологических, производственно-технических мер, направленных на оказание помощи личности в пр</w:t>
      </w:r>
      <w:r w:rsidR="008310B9">
        <w:rPr>
          <w:rFonts w:ascii="Times New Roman" w:hAnsi="Times New Roman"/>
          <w:sz w:val="28"/>
          <w:szCs w:val="28"/>
          <w:lang w:val="ru-RU"/>
        </w:rPr>
        <w:t xml:space="preserve">офессиональном самоопределении» </w:t>
      </w:r>
      <w:r w:rsidR="008310B9" w:rsidRPr="008310B9">
        <w:rPr>
          <w:rFonts w:ascii="Times New Roman" w:hAnsi="Times New Roman"/>
          <w:sz w:val="28"/>
          <w:szCs w:val="28"/>
          <w:lang w:val="ru-RU"/>
        </w:rPr>
        <w:t>[</w:t>
      </w:r>
      <w:r w:rsidR="008310B9">
        <w:rPr>
          <w:rFonts w:ascii="Times New Roman" w:hAnsi="Times New Roman"/>
          <w:sz w:val="28"/>
          <w:szCs w:val="28"/>
          <w:lang w:val="ru-RU"/>
        </w:rPr>
        <w:t>1</w:t>
      </w:r>
      <w:r w:rsidR="008310B9" w:rsidRPr="008310B9">
        <w:rPr>
          <w:rFonts w:ascii="Times New Roman" w:hAnsi="Times New Roman"/>
          <w:sz w:val="28"/>
          <w:szCs w:val="28"/>
          <w:lang w:val="ru-RU"/>
        </w:rPr>
        <w:t>].</w:t>
      </w:r>
    </w:p>
    <w:p w14:paraId="6D57DD74" w14:textId="77777777"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Исходной позицией является понимание того, что профориентация является важной частью всего педагогического  процесса, поскольку она осуществляется и  в процессе освоения учащимися основ наук, факультативных занятиях,  работе кружков, клубов, в ходе проведения внеклассной работы и общественно полезного труда.</w:t>
      </w:r>
    </w:p>
    <w:p w14:paraId="5ED7A57F" w14:textId="360211C9" w:rsidR="00856139" w:rsidRPr="00856139" w:rsidRDefault="008310B9" w:rsidP="00856139">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Кроме того, </w:t>
      </w:r>
      <w:r w:rsidR="00856139" w:rsidRPr="00856139">
        <w:rPr>
          <w:rFonts w:ascii="Times New Roman" w:hAnsi="Times New Roman"/>
          <w:sz w:val="28"/>
          <w:szCs w:val="28"/>
          <w:lang w:val="ru-RU"/>
        </w:rPr>
        <w:t>задачи профориентации возникают на стыке социальных потребностей  общества в формировании высоко профессиональных специалистов</w:t>
      </w:r>
      <w:r>
        <w:rPr>
          <w:rFonts w:ascii="Times New Roman" w:hAnsi="Times New Roman"/>
          <w:sz w:val="28"/>
          <w:szCs w:val="28"/>
          <w:lang w:val="ru-RU"/>
        </w:rPr>
        <w:t>,</w:t>
      </w:r>
      <w:r w:rsidR="00856139" w:rsidRPr="00856139">
        <w:rPr>
          <w:rFonts w:ascii="Times New Roman" w:hAnsi="Times New Roman"/>
          <w:sz w:val="28"/>
          <w:szCs w:val="28"/>
          <w:lang w:val="ru-RU"/>
        </w:rPr>
        <w:t xml:space="preserve"> реальных возможностей школы, учителей и родителей  для осуществления такого социального заказа.</w:t>
      </w:r>
    </w:p>
    <w:p w14:paraId="11F4EACE" w14:textId="77777777"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Приступая к практической реализации профориентационной работы мы определили основные принципы активизации и развития ее</w:t>
      </w:r>
    </w:p>
    <w:p w14:paraId="7BE0A95D" w14:textId="77777777"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 xml:space="preserve">- </w:t>
      </w:r>
      <w:r w:rsidRPr="00856139">
        <w:rPr>
          <w:rFonts w:ascii="Times New Roman" w:hAnsi="Times New Roman"/>
          <w:i/>
          <w:sz w:val="28"/>
          <w:szCs w:val="28"/>
          <w:lang w:val="ru-RU"/>
        </w:rPr>
        <w:t xml:space="preserve">сознательности, </w:t>
      </w:r>
      <w:r w:rsidRPr="00856139">
        <w:rPr>
          <w:rFonts w:ascii="Times New Roman" w:hAnsi="Times New Roman"/>
          <w:sz w:val="28"/>
          <w:szCs w:val="28"/>
          <w:lang w:val="ru-RU"/>
        </w:rPr>
        <w:t>который предполагает ориентацию мышления школьников на идею полезности обществу, развивая свои потребности и способности;</w:t>
      </w:r>
    </w:p>
    <w:p w14:paraId="74CE4E64" w14:textId="77777777"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 xml:space="preserve">- </w:t>
      </w:r>
      <w:r w:rsidRPr="00856139">
        <w:rPr>
          <w:rFonts w:ascii="Times New Roman" w:hAnsi="Times New Roman"/>
          <w:i/>
          <w:sz w:val="28"/>
          <w:szCs w:val="28"/>
          <w:lang w:val="ru-RU"/>
        </w:rPr>
        <w:t>соответствия потребностей личности и общества</w:t>
      </w:r>
      <w:r w:rsidRPr="00856139">
        <w:rPr>
          <w:rFonts w:ascii="Times New Roman" w:hAnsi="Times New Roman"/>
          <w:sz w:val="28"/>
          <w:szCs w:val="28"/>
          <w:lang w:val="ru-RU"/>
        </w:rPr>
        <w:t>, который  ориентирует  учащихся на согласование личных интересов, склонностей, способностей с потребностями  общества  в контексте выбора определенной профессии, нарушение этого принципа приводит к несбалансированности в профессиональной структуре кадров;</w:t>
      </w:r>
    </w:p>
    <w:p w14:paraId="29A24B0A" w14:textId="78D5CF92"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 xml:space="preserve">- </w:t>
      </w:r>
      <w:r w:rsidRPr="00856139">
        <w:rPr>
          <w:rFonts w:ascii="Times New Roman" w:hAnsi="Times New Roman"/>
          <w:i/>
          <w:sz w:val="28"/>
          <w:szCs w:val="28"/>
          <w:lang w:val="ru-RU"/>
        </w:rPr>
        <w:t>активности в выборе профессии</w:t>
      </w:r>
      <w:r w:rsidRPr="00856139">
        <w:rPr>
          <w:rFonts w:ascii="Times New Roman" w:hAnsi="Times New Roman"/>
          <w:sz w:val="28"/>
          <w:szCs w:val="28"/>
          <w:lang w:val="ru-RU"/>
        </w:rPr>
        <w:t>, который ориентирует  учащихся на активный самостоятельный поиск профессии,</w:t>
      </w:r>
      <w:r w:rsidR="008310B9">
        <w:rPr>
          <w:rFonts w:ascii="Times New Roman" w:hAnsi="Times New Roman"/>
          <w:sz w:val="28"/>
          <w:szCs w:val="28"/>
          <w:lang w:val="ru-RU"/>
        </w:rPr>
        <w:t xml:space="preserve"> </w:t>
      </w:r>
      <w:r w:rsidRPr="00856139">
        <w:rPr>
          <w:rFonts w:ascii="Times New Roman" w:hAnsi="Times New Roman"/>
          <w:sz w:val="28"/>
          <w:szCs w:val="28"/>
          <w:lang w:val="ru-RU"/>
        </w:rPr>
        <w:t>в этом значительную роль  должна сыграть практическая  проба  сил  самих учащихся, советы  родителей  и  их  профессиональный  опыт,  поиск  и  чтение литературы, работа во время практики и  многое другое;</w:t>
      </w:r>
    </w:p>
    <w:p w14:paraId="52258A16" w14:textId="77777777"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 xml:space="preserve">- </w:t>
      </w:r>
      <w:r w:rsidRPr="00856139">
        <w:rPr>
          <w:rFonts w:ascii="Times New Roman" w:hAnsi="Times New Roman"/>
          <w:i/>
          <w:sz w:val="28"/>
          <w:szCs w:val="28"/>
          <w:lang w:val="ru-RU"/>
        </w:rPr>
        <w:t>развития,</w:t>
      </w:r>
      <w:r w:rsidRPr="00856139">
        <w:rPr>
          <w:rFonts w:ascii="Times New Roman" w:hAnsi="Times New Roman"/>
          <w:sz w:val="28"/>
          <w:szCs w:val="28"/>
          <w:lang w:val="ru-RU"/>
        </w:rPr>
        <w:t xml:space="preserve"> который ориентирует учащихся  на выбор такой профессии, которая давала бы личности возможность хорошего заработка, участия в общественной работе, удовлетворения своих культурных  потребностей, потребности  в жилье, отдыхе и т. д.</w:t>
      </w:r>
    </w:p>
    <w:p w14:paraId="052F4477" w14:textId="77777777"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w:t>
      </w:r>
      <w:r w:rsidRPr="00856139">
        <w:rPr>
          <w:rFonts w:ascii="Times New Roman" w:hAnsi="Times New Roman"/>
          <w:i/>
          <w:sz w:val="28"/>
          <w:szCs w:val="28"/>
          <w:lang w:val="ru-RU"/>
        </w:rPr>
        <w:t xml:space="preserve">связи с жизнью, </w:t>
      </w:r>
      <w:r w:rsidRPr="00856139">
        <w:rPr>
          <w:rFonts w:ascii="Times New Roman" w:hAnsi="Times New Roman"/>
          <w:sz w:val="28"/>
          <w:szCs w:val="28"/>
          <w:lang w:val="ru-RU"/>
        </w:rPr>
        <w:t>который  ориентирует учащихся на востребованные на рынке труда профессии после получения профессионального образования;</w:t>
      </w:r>
    </w:p>
    <w:p w14:paraId="01622DE0" w14:textId="77777777"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w:t>
      </w:r>
      <w:r w:rsidRPr="00856139">
        <w:rPr>
          <w:rFonts w:ascii="Times New Roman" w:hAnsi="Times New Roman"/>
          <w:i/>
          <w:sz w:val="28"/>
          <w:szCs w:val="28"/>
          <w:lang w:val="ru-RU"/>
        </w:rPr>
        <w:t>практикоориентированности</w:t>
      </w:r>
      <w:r w:rsidRPr="00856139">
        <w:rPr>
          <w:rFonts w:ascii="Times New Roman" w:hAnsi="Times New Roman"/>
          <w:sz w:val="28"/>
          <w:szCs w:val="28"/>
          <w:lang w:val="ru-RU"/>
        </w:rPr>
        <w:t>, который направлен на создание условий учащимися для проведения профессиональных проб, поскольку только в процессе осуществления деятельности проявляются потребности-способности личности;</w:t>
      </w:r>
    </w:p>
    <w:p w14:paraId="2E869709" w14:textId="73F9AFC6"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 xml:space="preserve">- </w:t>
      </w:r>
      <w:r w:rsidRPr="00856139">
        <w:rPr>
          <w:rFonts w:ascii="Times New Roman" w:hAnsi="Times New Roman"/>
          <w:i/>
          <w:sz w:val="28"/>
          <w:szCs w:val="28"/>
          <w:lang w:val="ru-RU"/>
        </w:rPr>
        <w:t xml:space="preserve">принцип систематичности и преемственности, </w:t>
      </w:r>
      <w:r w:rsidRPr="00856139">
        <w:rPr>
          <w:rFonts w:ascii="Times New Roman" w:hAnsi="Times New Roman"/>
          <w:sz w:val="28"/>
          <w:szCs w:val="28"/>
          <w:lang w:val="ru-RU"/>
        </w:rPr>
        <w:t>который</w:t>
      </w:r>
      <w:r w:rsidR="008310B9">
        <w:rPr>
          <w:rFonts w:ascii="Times New Roman" w:hAnsi="Times New Roman"/>
          <w:sz w:val="28"/>
          <w:szCs w:val="28"/>
          <w:lang w:val="ru-RU"/>
        </w:rPr>
        <w:t xml:space="preserve"> </w:t>
      </w:r>
      <w:r w:rsidRPr="00856139">
        <w:rPr>
          <w:rFonts w:ascii="Times New Roman" w:hAnsi="Times New Roman"/>
          <w:sz w:val="28"/>
          <w:szCs w:val="28"/>
          <w:lang w:val="ru-RU"/>
        </w:rPr>
        <w:t>предполагает проведение профессиональной ориентации с первого по одиннадцатый классы в виде мероприятий, соответствующих возрастным психологическим особенностям личности, при условии их преемственности из класса в класс;</w:t>
      </w:r>
    </w:p>
    <w:p w14:paraId="7C5CF1A2" w14:textId="77777777"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 xml:space="preserve">- </w:t>
      </w:r>
      <w:r w:rsidRPr="00856139">
        <w:rPr>
          <w:rFonts w:ascii="Times New Roman" w:hAnsi="Times New Roman"/>
          <w:i/>
          <w:sz w:val="28"/>
          <w:szCs w:val="28"/>
          <w:lang w:val="ru-RU"/>
        </w:rPr>
        <w:t xml:space="preserve">взаимосвязи действий участников </w:t>
      </w:r>
      <w:r w:rsidRPr="00856139">
        <w:rPr>
          <w:rFonts w:ascii="Times New Roman" w:hAnsi="Times New Roman"/>
          <w:sz w:val="28"/>
          <w:szCs w:val="28"/>
          <w:lang w:val="ru-RU"/>
        </w:rPr>
        <w:t xml:space="preserve">профориентационной работы, который предполагает целенаправленность и согласованность мероприятий, осуществляемых различными социальными институтами (семьей, общеобразовательной и профессиональной  школами,  учреждениями  и  организациями,  включенными  в  систему  профориентационной  работы); </w:t>
      </w:r>
    </w:p>
    <w:p w14:paraId="14AED67E" w14:textId="77777777"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 xml:space="preserve">- </w:t>
      </w:r>
      <w:r w:rsidRPr="00856139">
        <w:rPr>
          <w:rFonts w:ascii="Times New Roman" w:hAnsi="Times New Roman"/>
          <w:i/>
          <w:sz w:val="28"/>
          <w:szCs w:val="28"/>
          <w:lang w:val="ru-RU"/>
        </w:rPr>
        <w:t xml:space="preserve">взаимосвязи диагностического и воспитательного </w:t>
      </w:r>
      <w:r w:rsidRPr="00856139">
        <w:rPr>
          <w:rFonts w:ascii="Times New Roman" w:hAnsi="Times New Roman"/>
          <w:sz w:val="28"/>
          <w:szCs w:val="28"/>
          <w:lang w:val="ru-RU"/>
        </w:rPr>
        <w:t>подходов к проведению профориентационной работы, который предполагает  недопущение  противопоставления одного  подхода  другому, поскольку каждый из них решает свои задачи;</w:t>
      </w:r>
    </w:p>
    <w:p w14:paraId="12675A98" w14:textId="77777777" w:rsidR="00856139" w:rsidRPr="0085613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 xml:space="preserve">- </w:t>
      </w:r>
      <w:r w:rsidRPr="00856139">
        <w:rPr>
          <w:rFonts w:ascii="Times New Roman" w:hAnsi="Times New Roman"/>
          <w:i/>
          <w:sz w:val="28"/>
          <w:szCs w:val="28"/>
          <w:lang w:val="ru-RU"/>
        </w:rPr>
        <w:t>дифференцированности и индивидуального</w:t>
      </w:r>
      <w:r w:rsidRPr="00856139">
        <w:rPr>
          <w:rFonts w:ascii="Times New Roman" w:hAnsi="Times New Roman"/>
          <w:sz w:val="28"/>
          <w:szCs w:val="28"/>
          <w:lang w:val="ru-RU"/>
        </w:rPr>
        <w:t xml:space="preserve"> подхода к  учащимся  в  зависимости  от  возраста  и  уровня  сформированности  их  профессиональных  интересов,  различий  в  ценностных ориентациях и жизненных планах, уровня успеваемости;</w:t>
      </w:r>
    </w:p>
    <w:p w14:paraId="251FB369" w14:textId="6CEAD391" w:rsidR="00856139" w:rsidRPr="008310B9" w:rsidRDefault="00856139" w:rsidP="00856139">
      <w:pPr>
        <w:spacing w:after="0" w:line="360" w:lineRule="auto"/>
        <w:ind w:firstLine="709"/>
        <w:jc w:val="both"/>
        <w:rPr>
          <w:rFonts w:ascii="Times New Roman" w:hAnsi="Times New Roman"/>
          <w:sz w:val="28"/>
          <w:szCs w:val="28"/>
          <w:lang w:val="ru-RU"/>
        </w:rPr>
      </w:pPr>
      <w:r w:rsidRPr="00856139">
        <w:rPr>
          <w:rFonts w:ascii="Times New Roman" w:hAnsi="Times New Roman"/>
          <w:sz w:val="28"/>
          <w:szCs w:val="28"/>
          <w:lang w:val="ru-RU"/>
        </w:rPr>
        <w:t xml:space="preserve">- </w:t>
      </w:r>
      <w:r w:rsidRPr="00856139">
        <w:rPr>
          <w:rFonts w:ascii="Times New Roman" w:hAnsi="Times New Roman"/>
          <w:i/>
          <w:sz w:val="28"/>
          <w:szCs w:val="28"/>
          <w:lang w:val="ru-RU"/>
        </w:rPr>
        <w:t xml:space="preserve">оптимального сочетания различных форм и методов  работы, </w:t>
      </w:r>
      <w:r w:rsidRPr="00856139">
        <w:rPr>
          <w:rFonts w:ascii="Times New Roman" w:hAnsi="Times New Roman"/>
          <w:sz w:val="28"/>
          <w:szCs w:val="28"/>
          <w:lang w:val="ru-RU"/>
        </w:rPr>
        <w:t>который предполагает применение как традиционных, так и инновационных метод</w:t>
      </w:r>
      <w:r w:rsidR="008310B9">
        <w:rPr>
          <w:rFonts w:ascii="Times New Roman" w:hAnsi="Times New Roman"/>
          <w:sz w:val="28"/>
          <w:szCs w:val="28"/>
          <w:lang w:val="ru-RU"/>
        </w:rPr>
        <w:t xml:space="preserve">ов и форм воспитательной работы </w:t>
      </w:r>
      <w:r w:rsidR="008310B9" w:rsidRPr="008310B9">
        <w:rPr>
          <w:rFonts w:ascii="Times New Roman" w:hAnsi="Times New Roman"/>
          <w:sz w:val="28"/>
          <w:szCs w:val="28"/>
          <w:lang w:val="ru-RU"/>
        </w:rPr>
        <w:t>[].</w:t>
      </w:r>
    </w:p>
    <w:p w14:paraId="4C328FB9" w14:textId="451EF3BE" w:rsidR="00856139" w:rsidRPr="00856139" w:rsidRDefault="008310B9" w:rsidP="00856139">
      <w:pPr>
        <w:spacing w:after="0" w:line="360" w:lineRule="auto"/>
        <w:ind w:firstLine="709"/>
        <w:jc w:val="both"/>
        <w:rPr>
          <w:rFonts w:ascii="Times New Roman" w:eastAsia="Times New Roman" w:hAnsi="Times New Roman"/>
          <w:sz w:val="24"/>
          <w:szCs w:val="24"/>
          <w:lang w:val="ru-RU"/>
        </w:rPr>
      </w:pPr>
      <w:r>
        <w:rPr>
          <w:rFonts w:ascii="Times New Roman" w:eastAsia="Times New Roman" w:hAnsi="Times New Roman"/>
          <w:sz w:val="28"/>
          <w:szCs w:val="28"/>
          <w:lang w:val="ru-RU"/>
        </w:rPr>
        <w:t>Как известно, п</w:t>
      </w:r>
      <w:r w:rsidR="00856139" w:rsidRPr="00856139">
        <w:rPr>
          <w:rFonts w:ascii="Times New Roman" w:eastAsia="Times New Roman" w:hAnsi="Times New Roman"/>
          <w:sz w:val="28"/>
          <w:szCs w:val="28"/>
          <w:lang w:val="ru-RU"/>
        </w:rPr>
        <w:t xml:space="preserve">режде, чем организовывать профориентационную работу следует определить </w:t>
      </w:r>
      <w:r w:rsidR="00856139" w:rsidRPr="00856139">
        <w:rPr>
          <w:rFonts w:ascii="Times New Roman" w:eastAsia="Times New Roman" w:hAnsi="Times New Roman"/>
          <w:i/>
          <w:sz w:val="28"/>
          <w:szCs w:val="28"/>
          <w:lang w:val="ru-RU"/>
        </w:rPr>
        <w:t>критерии  и  показатели</w:t>
      </w:r>
      <w:r w:rsidR="00856139" w:rsidRPr="00856139">
        <w:rPr>
          <w:rFonts w:ascii="Times New Roman" w:eastAsia="Times New Roman" w:hAnsi="Times New Roman"/>
          <w:sz w:val="28"/>
          <w:szCs w:val="28"/>
          <w:lang w:val="ru-RU"/>
        </w:rPr>
        <w:t xml:space="preserve"> для оценки ее эффективности. По мнению многих практиков, и мы с ними солидарны, в качестве основных </w:t>
      </w:r>
      <w:r w:rsidR="00856139" w:rsidRPr="00856139">
        <w:rPr>
          <w:rFonts w:ascii="Times New Roman" w:eastAsia="Times New Roman" w:hAnsi="Times New Roman"/>
          <w:i/>
          <w:sz w:val="28"/>
          <w:szCs w:val="28"/>
          <w:lang w:val="ru-RU"/>
        </w:rPr>
        <w:t>критериев и показателей эффективности</w:t>
      </w:r>
      <w:r w:rsidR="00856139" w:rsidRPr="00856139">
        <w:rPr>
          <w:rFonts w:ascii="Times New Roman" w:eastAsia="Times New Roman" w:hAnsi="Times New Roman"/>
          <w:sz w:val="28"/>
          <w:szCs w:val="28"/>
          <w:lang w:val="ru-RU"/>
        </w:rPr>
        <w:t xml:space="preserve"> профориентационной работы, можно выделить следующие:</w:t>
      </w:r>
    </w:p>
    <w:p w14:paraId="4AC0781C" w14:textId="77777777" w:rsidR="00856139" w:rsidRPr="00856139" w:rsidRDefault="00856139" w:rsidP="00856139">
      <w:pPr>
        <w:numPr>
          <w:ilvl w:val="0"/>
          <w:numId w:val="18"/>
        </w:numPr>
        <w:tabs>
          <w:tab w:val="clear" w:pos="720"/>
        </w:tabs>
        <w:spacing w:after="0" w:line="360" w:lineRule="auto"/>
        <w:ind w:left="0" w:firstLine="709"/>
        <w:jc w:val="both"/>
        <w:rPr>
          <w:rFonts w:ascii="Times New Roman" w:eastAsia="Times New Roman" w:hAnsi="Times New Roman"/>
          <w:sz w:val="24"/>
          <w:szCs w:val="24"/>
          <w:lang w:val="ru-RU"/>
        </w:rPr>
      </w:pPr>
      <w:r w:rsidRPr="00856139">
        <w:rPr>
          <w:rFonts w:ascii="Times New Roman" w:eastAsia="Times New Roman" w:hAnsi="Times New Roman"/>
          <w:bCs/>
          <w:i/>
          <w:sz w:val="28"/>
          <w:szCs w:val="28"/>
          <w:lang w:val="ru-RU"/>
        </w:rPr>
        <w:t>Полная информация о профессиях и путях ее получения</w:t>
      </w:r>
      <w:r w:rsidRPr="00856139">
        <w:rPr>
          <w:rFonts w:ascii="Times New Roman" w:eastAsia="Times New Roman" w:hAnsi="Times New Roman"/>
          <w:bCs/>
          <w:sz w:val="28"/>
          <w:szCs w:val="28"/>
          <w:lang w:val="ru-RU"/>
        </w:rPr>
        <w:t>, поскольку</w:t>
      </w:r>
      <w:r w:rsidRPr="00856139">
        <w:rPr>
          <w:rFonts w:ascii="Times New Roman" w:eastAsia="Times New Roman" w:hAnsi="Times New Roman"/>
          <w:bCs/>
          <w:i/>
          <w:sz w:val="28"/>
          <w:szCs w:val="28"/>
          <w:lang w:val="ru-RU"/>
        </w:rPr>
        <w:t xml:space="preserve"> </w:t>
      </w:r>
      <w:r w:rsidRPr="00856139">
        <w:rPr>
          <w:rFonts w:ascii="Times New Roman" w:eastAsia="Times New Roman" w:hAnsi="Times New Roman"/>
          <w:sz w:val="28"/>
          <w:szCs w:val="28"/>
          <w:lang w:val="ru-RU"/>
        </w:rPr>
        <w:t>без четкого представления о содержании, условиях труда и функциях специалиста учащийся не сможет сделать обоснованный выбор. В качестве показателя достаточности информации, представляемой школьнику является полное представление о требованиях к профессии, к способностям человека, конкретного места ее получения, потребностей общества в данных специалистах.</w:t>
      </w:r>
    </w:p>
    <w:p w14:paraId="54CCA416" w14:textId="77777777" w:rsidR="00856139" w:rsidRPr="00856139" w:rsidRDefault="00856139" w:rsidP="00856139">
      <w:pPr>
        <w:numPr>
          <w:ilvl w:val="0"/>
          <w:numId w:val="18"/>
        </w:numPr>
        <w:tabs>
          <w:tab w:val="clear" w:pos="720"/>
        </w:tabs>
        <w:spacing w:after="0" w:line="360" w:lineRule="auto"/>
        <w:ind w:left="0" w:firstLine="709"/>
        <w:jc w:val="both"/>
        <w:rPr>
          <w:rFonts w:ascii="Times New Roman" w:eastAsia="Times New Roman" w:hAnsi="Times New Roman"/>
          <w:sz w:val="24"/>
          <w:szCs w:val="24"/>
          <w:lang w:val="ru-RU"/>
        </w:rPr>
      </w:pPr>
      <w:r w:rsidRPr="00856139">
        <w:rPr>
          <w:rFonts w:ascii="Times New Roman" w:eastAsia="Times New Roman" w:hAnsi="Times New Roman"/>
          <w:bCs/>
          <w:i/>
          <w:sz w:val="28"/>
          <w:szCs w:val="28"/>
          <w:lang w:val="ru-RU"/>
        </w:rPr>
        <w:t>Убежденность в обоснованном выборе профессии</w:t>
      </w:r>
      <w:r w:rsidRPr="00856139">
        <w:rPr>
          <w:rFonts w:ascii="Times New Roman" w:eastAsia="Times New Roman" w:hAnsi="Times New Roman"/>
          <w:b/>
          <w:bCs/>
          <w:sz w:val="28"/>
          <w:szCs w:val="28"/>
          <w:lang w:val="ru-RU"/>
        </w:rPr>
        <w:t xml:space="preserve">. </w:t>
      </w:r>
      <w:r w:rsidRPr="00856139">
        <w:rPr>
          <w:rFonts w:ascii="Times New Roman" w:eastAsia="Times New Roman" w:hAnsi="Times New Roman"/>
          <w:sz w:val="28"/>
          <w:szCs w:val="28"/>
          <w:lang w:val="ru-RU"/>
        </w:rPr>
        <w:t xml:space="preserve">Показателями сформированности данного критерия являются потребности в осознанном выборе профессии, которые выражаются в том, что школьники сами проявляют активность в поиске нужной информации об особенностях той или иной профессии, самостоятельно пытаются попробовать свои силы в доступных областях деятельности, проявляют инициативу в планировании своих дальнейших действий по приближению к профессии. </w:t>
      </w:r>
    </w:p>
    <w:p w14:paraId="49BFB8A2" w14:textId="77777777" w:rsidR="00856139" w:rsidRPr="00856139" w:rsidRDefault="00856139" w:rsidP="00856139">
      <w:pPr>
        <w:numPr>
          <w:ilvl w:val="0"/>
          <w:numId w:val="18"/>
        </w:numPr>
        <w:tabs>
          <w:tab w:val="clear" w:pos="720"/>
        </w:tabs>
        <w:spacing w:after="0" w:line="360" w:lineRule="auto"/>
        <w:ind w:left="0" w:firstLine="709"/>
        <w:jc w:val="both"/>
        <w:rPr>
          <w:rFonts w:ascii="Times New Roman" w:eastAsia="Times New Roman" w:hAnsi="Times New Roman"/>
          <w:sz w:val="24"/>
          <w:szCs w:val="24"/>
          <w:lang w:val="ru-RU"/>
        </w:rPr>
      </w:pPr>
      <w:r w:rsidRPr="00856139">
        <w:rPr>
          <w:rFonts w:ascii="Times New Roman" w:eastAsia="Times New Roman" w:hAnsi="Times New Roman"/>
          <w:bCs/>
          <w:i/>
          <w:sz w:val="28"/>
          <w:szCs w:val="28"/>
          <w:lang w:val="ru-RU"/>
        </w:rPr>
        <w:t>Осознание школьниками социальной значимости любого труда</w:t>
      </w:r>
      <w:r w:rsidRPr="00856139">
        <w:rPr>
          <w:rFonts w:ascii="Times New Roman" w:eastAsia="Times New Roman" w:hAnsi="Times New Roman"/>
          <w:i/>
          <w:sz w:val="28"/>
          <w:szCs w:val="28"/>
          <w:lang w:val="ru-RU"/>
        </w:rPr>
        <w:t>,</w:t>
      </w:r>
      <w:r w:rsidRPr="00856139">
        <w:rPr>
          <w:rFonts w:ascii="Times New Roman" w:eastAsia="Times New Roman" w:hAnsi="Times New Roman"/>
          <w:sz w:val="28"/>
          <w:szCs w:val="28"/>
          <w:lang w:val="ru-RU"/>
        </w:rPr>
        <w:t xml:space="preserve"> Показателями сформированности данного критерия выступает положительное отношение школьника к труду в принципе и отношение к нему как к жизненной ценности. По результатам выявления жизненных ценностей учащихся 8-11 классов, отношение к труду входит в их число и тесно связано с   их необходимостью осознанного выбора профессии.</w:t>
      </w:r>
    </w:p>
    <w:p w14:paraId="5B1AF41E" w14:textId="77777777" w:rsidR="00856139" w:rsidRPr="00856139" w:rsidRDefault="00856139" w:rsidP="00856139">
      <w:pPr>
        <w:numPr>
          <w:ilvl w:val="0"/>
          <w:numId w:val="18"/>
        </w:numPr>
        <w:tabs>
          <w:tab w:val="clear" w:pos="720"/>
        </w:tabs>
        <w:spacing w:after="0" w:line="360" w:lineRule="auto"/>
        <w:ind w:left="0" w:firstLine="709"/>
        <w:jc w:val="both"/>
        <w:rPr>
          <w:rFonts w:ascii="Times New Roman" w:eastAsia="Times New Roman" w:hAnsi="Times New Roman"/>
          <w:sz w:val="24"/>
          <w:szCs w:val="24"/>
          <w:lang w:val="ru-RU"/>
        </w:rPr>
      </w:pPr>
      <w:r w:rsidRPr="00856139">
        <w:rPr>
          <w:rFonts w:ascii="Times New Roman" w:eastAsia="Times New Roman" w:hAnsi="Times New Roman"/>
          <w:bCs/>
          <w:i/>
          <w:sz w:val="28"/>
          <w:szCs w:val="28"/>
          <w:lang w:val="ru-RU"/>
        </w:rPr>
        <w:t>Уровень знаний школьника о себе. Показателями сформированного данного критерия</w:t>
      </w:r>
      <w:r w:rsidRPr="00856139">
        <w:rPr>
          <w:rFonts w:ascii="Times New Roman" w:eastAsia="Times New Roman" w:hAnsi="Times New Roman"/>
          <w:sz w:val="28"/>
          <w:szCs w:val="28"/>
          <w:lang w:val="ru-RU"/>
        </w:rPr>
        <w:t xml:space="preserve"> выступает степень глубины знаний о своих способностях, задатках. склонностях от которых в основном и зависит обоснованность и осознанность выбора профессии школьником.  В этой связи хочется отметить, что только действительно квалифицированный специалист в лице педагога-психолога или учителя может помочь школьнику, дав достаточно полную и адекватную информацию о наличии у него профессионально значимых качеств.</w:t>
      </w:r>
    </w:p>
    <w:p w14:paraId="341417DD" w14:textId="77777777" w:rsidR="00856139" w:rsidRPr="00856139" w:rsidRDefault="00856139" w:rsidP="00856139">
      <w:pPr>
        <w:numPr>
          <w:ilvl w:val="0"/>
          <w:numId w:val="18"/>
        </w:numPr>
        <w:tabs>
          <w:tab w:val="clear" w:pos="720"/>
        </w:tabs>
        <w:spacing w:after="0" w:line="360" w:lineRule="auto"/>
        <w:ind w:left="0" w:firstLine="709"/>
        <w:jc w:val="both"/>
        <w:rPr>
          <w:rFonts w:ascii="Times New Roman" w:hAnsi="Times New Roman"/>
          <w:sz w:val="28"/>
          <w:szCs w:val="28"/>
          <w:lang w:val="ru-RU"/>
        </w:rPr>
      </w:pPr>
      <w:r w:rsidRPr="00856139">
        <w:rPr>
          <w:rFonts w:ascii="Times New Roman" w:eastAsia="Times New Roman" w:hAnsi="Times New Roman"/>
          <w:bCs/>
          <w:i/>
          <w:sz w:val="28"/>
          <w:szCs w:val="28"/>
          <w:lang w:val="ru-RU"/>
        </w:rPr>
        <w:t>Создание учащимся осознанного плана своего профессионального развития</w:t>
      </w:r>
      <w:r w:rsidRPr="00856139">
        <w:rPr>
          <w:rFonts w:ascii="Times New Roman" w:eastAsia="Times New Roman" w:hAnsi="Times New Roman"/>
          <w:b/>
          <w:bCs/>
          <w:sz w:val="28"/>
          <w:szCs w:val="28"/>
          <w:lang w:val="ru-RU"/>
        </w:rPr>
        <w:t xml:space="preserve">. </w:t>
      </w:r>
      <w:r w:rsidRPr="00856139">
        <w:rPr>
          <w:rFonts w:ascii="Times New Roman" w:eastAsia="Times New Roman" w:hAnsi="Times New Roman"/>
          <w:bCs/>
          <w:sz w:val="28"/>
          <w:szCs w:val="28"/>
          <w:lang w:val="ru-RU"/>
        </w:rPr>
        <w:t>Показателями</w:t>
      </w:r>
      <w:r w:rsidRPr="00856139">
        <w:rPr>
          <w:rFonts w:ascii="Times New Roman" w:eastAsia="Times New Roman" w:hAnsi="Times New Roman"/>
          <w:b/>
          <w:bCs/>
          <w:sz w:val="28"/>
          <w:szCs w:val="28"/>
          <w:lang w:val="ru-RU"/>
        </w:rPr>
        <w:t xml:space="preserve"> </w:t>
      </w:r>
      <w:r w:rsidRPr="00856139">
        <w:rPr>
          <w:rFonts w:ascii="Times New Roman" w:eastAsia="Times New Roman" w:hAnsi="Times New Roman"/>
          <w:bCs/>
          <w:sz w:val="28"/>
          <w:szCs w:val="28"/>
          <w:lang w:val="ru-RU"/>
        </w:rPr>
        <w:t>сформированности</w:t>
      </w:r>
      <w:r w:rsidRPr="00856139">
        <w:rPr>
          <w:rFonts w:ascii="Times New Roman" w:eastAsia="Times New Roman" w:hAnsi="Times New Roman"/>
          <w:b/>
          <w:bCs/>
          <w:sz w:val="28"/>
          <w:szCs w:val="28"/>
          <w:lang w:val="ru-RU"/>
        </w:rPr>
        <w:t xml:space="preserve"> </w:t>
      </w:r>
      <w:r w:rsidRPr="00856139">
        <w:rPr>
          <w:rFonts w:ascii="Times New Roman" w:eastAsia="Times New Roman" w:hAnsi="Times New Roman"/>
          <w:bCs/>
          <w:sz w:val="28"/>
          <w:szCs w:val="28"/>
          <w:lang w:val="ru-RU"/>
        </w:rPr>
        <w:t>данного критерия</w:t>
      </w:r>
      <w:r w:rsidRPr="00856139">
        <w:rPr>
          <w:rFonts w:ascii="Times New Roman" w:eastAsia="Times New Roman" w:hAnsi="Times New Roman"/>
          <w:b/>
          <w:bCs/>
          <w:sz w:val="28"/>
          <w:szCs w:val="28"/>
          <w:lang w:val="ru-RU"/>
        </w:rPr>
        <w:t xml:space="preserve"> </w:t>
      </w:r>
      <w:r w:rsidRPr="00856139">
        <w:rPr>
          <w:rFonts w:ascii="Times New Roman" w:eastAsia="Times New Roman" w:hAnsi="Times New Roman"/>
          <w:sz w:val="28"/>
          <w:szCs w:val="28"/>
          <w:lang w:val="ru-RU"/>
        </w:rPr>
        <w:t xml:space="preserve">выступает обоснованность выбора профессии школьниками и видение своего профессионального роста в перспективе, поэтому не случайно, что данный критерий справедливо считается одним из основных критериев эффективности профориентационной работы. Также показателем </w:t>
      </w:r>
      <w:r w:rsidRPr="00856139">
        <w:rPr>
          <w:rFonts w:ascii="Times New Roman" w:eastAsia="Times New Roman" w:hAnsi="Times New Roman"/>
          <w:bCs/>
          <w:i/>
          <w:sz w:val="28"/>
          <w:szCs w:val="28"/>
          <w:lang w:val="ru-RU"/>
        </w:rPr>
        <w:t>осознанного планирования школьниками своего профессионального развития</w:t>
      </w:r>
      <w:r w:rsidRPr="00856139">
        <w:rPr>
          <w:rFonts w:ascii="Times New Roman" w:eastAsia="Times New Roman" w:hAnsi="Times New Roman"/>
          <w:sz w:val="28"/>
          <w:szCs w:val="28"/>
          <w:lang w:val="ru-RU"/>
        </w:rPr>
        <w:t xml:space="preserve"> является их умение соотносить требования профессии к себе, знание и объективная оценка своих индивидуальных особенностей, и именно тех, которые непосредственно влияют на успех в профессиональной деятельности, т. е. профессионально важные качества.</w:t>
      </w:r>
    </w:p>
    <w:p w14:paraId="01E44185" w14:textId="77777777" w:rsidR="00856139" w:rsidRPr="00856139" w:rsidRDefault="00856139" w:rsidP="00856139">
      <w:pPr>
        <w:numPr>
          <w:ilvl w:val="0"/>
          <w:numId w:val="18"/>
        </w:numPr>
        <w:tabs>
          <w:tab w:val="clear" w:pos="720"/>
          <w:tab w:val="num" w:pos="360"/>
        </w:tabs>
        <w:spacing w:after="0" w:line="360" w:lineRule="auto"/>
        <w:ind w:left="0" w:firstLine="709"/>
        <w:jc w:val="both"/>
        <w:rPr>
          <w:rFonts w:ascii="Times New Roman" w:hAnsi="Times New Roman"/>
          <w:i/>
          <w:sz w:val="28"/>
          <w:szCs w:val="28"/>
          <w:lang w:val="ru-RU"/>
        </w:rPr>
      </w:pPr>
      <w:r w:rsidRPr="00856139">
        <w:rPr>
          <w:rFonts w:ascii="Times New Roman" w:hAnsi="Times New Roman"/>
          <w:i/>
          <w:sz w:val="28"/>
          <w:szCs w:val="28"/>
          <w:lang w:val="ru-RU"/>
        </w:rPr>
        <w:t xml:space="preserve">Нацеленность  профориентационной работы  на всестороннее развитие личности. </w:t>
      </w:r>
      <w:r w:rsidRPr="00856139">
        <w:rPr>
          <w:rFonts w:ascii="Times New Roman" w:hAnsi="Times New Roman"/>
          <w:sz w:val="28"/>
          <w:szCs w:val="28"/>
          <w:lang w:val="ru-RU"/>
        </w:rPr>
        <w:t>Вся деятельность, организовываемая с учащимися должна носить широкую воспитательную направленность, связанную не только с подготовкой их к выбору профессии, но и с формированием целостной личности с разнообразным набором личностных качеств.  Для достижения данной цели учащимся должна предоставляться возможность приобщения к будущей профессиональной деятельности, связанную с пробой сил в разнообразных направлениях и специальностях, продумывание шагов для получения желаемой профессии, а педагоги и родители могут лишь активно способствовать и помогать, не делая выбора за учащегося.</w:t>
      </w:r>
    </w:p>
    <w:p w14:paraId="707BA533" w14:textId="77777777" w:rsidR="00856139" w:rsidRDefault="00856139" w:rsidP="00856139">
      <w:pPr>
        <w:spacing w:after="0" w:line="360" w:lineRule="auto"/>
        <w:ind w:firstLine="720"/>
        <w:contextualSpacing/>
        <w:jc w:val="both"/>
        <w:rPr>
          <w:rFonts w:ascii="Times New Roman" w:eastAsia="Times New Roman" w:hAnsi="Times New Roman"/>
          <w:sz w:val="28"/>
          <w:szCs w:val="28"/>
          <w:lang w:val="ru-RU" w:eastAsia="ru-RU"/>
        </w:rPr>
      </w:pPr>
      <w:r w:rsidRPr="00856139">
        <w:rPr>
          <w:rFonts w:ascii="Times New Roman" w:hAnsi="Times New Roman"/>
          <w:sz w:val="28"/>
          <w:szCs w:val="28"/>
          <w:lang w:val="ru-RU"/>
        </w:rPr>
        <w:t>Определив принципы профориентационной работы и критерии оценки ее эффективности нами был отобран состав учащихся для проведения экспериментальной работы. Представим качественно-количественный состав участников профориентационной работы на базе</w:t>
      </w:r>
      <w:r>
        <w:rPr>
          <w:rFonts w:ascii="Times New Roman" w:hAnsi="Times New Roman"/>
          <w:sz w:val="28"/>
          <w:szCs w:val="28"/>
          <w:lang w:val="ru-RU"/>
        </w:rPr>
        <w:t xml:space="preserve">  </w:t>
      </w:r>
      <w:bookmarkStart w:id="0" w:name="_Hlk165817470"/>
      <w:r>
        <w:rPr>
          <w:rFonts w:ascii="Times New Roman" w:eastAsia="Times New Roman" w:hAnsi="Times New Roman"/>
          <w:sz w:val="28"/>
          <w:szCs w:val="28"/>
          <w:lang w:val="ru-RU" w:eastAsia="ru-RU"/>
        </w:rPr>
        <w:t xml:space="preserve">«КГУ общеобразовательная школа №1 с. Никольское Буландинского района Акмолинской области». </w:t>
      </w:r>
      <w:bookmarkEnd w:id="0"/>
    </w:p>
    <w:p w14:paraId="6BEF770B" w14:textId="77777777" w:rsidR="001705FA" w:rsidRDefault="001705FA" w:rsidP="00856139">
      <w:pPr>
        <w:spacing w:after="0" w:line="360" w:lineRule="auto"/>
        <w:ind w:firstLine="720"/>
        <w:contextualSpacing/>
        <w:jc w:val="both"/>
        <w:rPr>
          <w:rFonts w:ascii="Times New Roman" w:eastAsia="Times New Roman" w:hAnsi="Times New Roman"/>
          <w:sz w:val="28"/>
          <w:szCs w:val="28"/>
          <w:lang w:val="ru-RU" w:eastAsia="ru-RU"/>
        </w:rPr>
      </w:pPr>
    </w:p>
    <w:p w14:paraId="7EFD660F" w14:textId="77777777" w:rsidR="00856139" w:rsidRPr="00B02A8A" w:rsidRDefault="00856139" w:rsidP="00154A01">
      <w:pPr>
        <w:spacing w:after="0" w:line="240" w:lineRule="auto"/>
        <w:ind w:left="709"/>
        <w:jc w:val="both"/>
        <w:rPr>
          <w:rFonts w:ascii="Times New Roman" w:hAnsi="Times New Roman"/>
          <w:i/>
          <w:sz w:val="24"/>
          <w:szCs w:val="24"/>
          <w:lang w:val="ru-RU"/>
        </w:rPr>
      </w:pPr>
    </w:p>
    <w:p w14:paraId="36FBE79D" w14:textId="7C189D49" w:rsidR="00867D94" w:rsidRDefault="00F07E47" w:rsidP="002944CE">
      <w:pPr>
        <w:pStyle w:val="ab"/>
        <w:spacing w:line="360" w:lineRule="auto"/>
        <w:ind w:left="0" w:firstLine="851"/>
        <w:rPr>
          <w:lang w:val="kk-KZ"/>
        </w:rPr>
      </w:pPr>
      <w:r w:rsidRPr="00C74C37">
        <w:t xml:space="preserve">В соответствии с целью исследования был выбран психодиагностический инструментарий, представленный в </w:t>
      </w:r>
      <w:r w:rsidR="00867D94">
        <w:t>Т</w:t>
      </w:r>
      <w:r w:rsidRPr="00C74C37">
        <w:t xml:space="preserve">аблице </w:t>
      </w:r>
      <w:r w:rsidR="000C337D" w:rsidRPr="00C74C37">
        <w:rPr>
          <w:lang w:val="kk-KZ"/>
        </w:rPr>
        <w:t>1</w:t>
      </w:r>
      <w:r w:rsidR="00961800" w:rsidRPr="00C74C37">
        <w:rPr>
          <w:lang w:val="kk-KZ"/>
        </w:rPr>
        <w:t>.</w:t>
      </w:r>
      <w:r w:rsidR="002944CE">
        <w:rPr>
          <w:lang w:val="kk-KZ"/>
        </w:rPr>
        <w:t xml:space="preserve"> </w:t>
      </w:r>
    </w:p>
    <w:p w14:paraId="3F7D56F5" w14:textId="77777777" w:rsidR="002944CE" w:rsidRDefault="002944CE" w:rsidP="002944CE">
      <w:pPr>
        <w:pStyle w:val="ab"/>
        <w:spacing w:line="360" w:lineRule="auto"/>
        <w:ind w:left="0" w:firstLine="851"/>
        <w:rPr>
          <w:lang w:val="kk-KZ"/>
        </w:rPr>
      </w:pPr>
    </w:p>
    <w:p w14:paraId="1890C75A" w14:textId="12FDB383" w:rsidR="00C74C37" w:rsidRPr="00867D94" w:rsidRDefault="00C74C37" w:rsidP="00C74C37">
      <w:pPr>
        <w:pStyle w:val="ab"/>
        <w:spacing w:line="360" w:lineRule="auto"/>
        <w:ind w:left="0" w:firstLine="851"/>
        <w:jc w:val="center"/>
        <w:rPr>
          <w:lang w:val="kk-KZ"/>
        </w:rPr>
      </w:pPr>
      <w:r w:rsidRPr="00867D94">
        <w:rPr>
          <w:lang w:val="kk-KZ"/>
        </w:rPr>
        <w:t xml:space="preserve">Таблица </w:t>
      </w:r>
      <w:r w:rsidR="00F476AA">
        <w:rPr>
          <w:lang w:val="kk-KZ"/>
        </w:rPr>
        <w:t>1</w:t>
      </w:r>
      <w:r w:rsidRPr="00867D94">
        <w:rPr>
          <w:lang w:val="kk-KZ"/>
        </w:rPr>
        <w:t>. -Методики исследования, используемые на констатирующем этапе.</w:t>
      </w:r>
    </w:p>
    <w:tbl>
      <w:tblPr>
        <w:tblStyle w:val="a3"/>
        <w:tblW w:w="0" w:type="auto"/>
        <w:tblLook w:val="04A0" w:firstRow="1" w:lastRow="0" w:firstColumn="1" w:lastColumn="0" w:noHBand="0" w:noVBand="1"/>
      </w:tblPr>
      <w:tblGrid>
        <w:gridCol w:w="498"/>
        <w:gridCol w:w="3329"/>
        <w:gridCol w:w="6031"/>
      </w:tblGrid>
      <w:tr w:rsidR="003149E0" w:rsidRPr="00867D94" w14:paraId="519B9473" w14:textId="77777777" w:rsidTr="00C74C37">
        <w:tc>
          <w:tcPr>
            <w:tcW w:w="498" w:type="dxa"/>
          </w:tcPr>
          <w:p w14:paraId="678580AC" w14:textId="3737D2B5" w:rsidR="000C337D" w:rsidRPr="00154A01" w:rsidRDefault="000C337D" w:rsidP="003149E0">
            <w:pPr>
              <w:pStyle w:val="ab"/>
              <w:spacing w:line="276" w:lineRule="auto"/>
              <w:ind w:left="0"/>
              <w:rPr>
                <w:bCs/>
                <w:color w:val="000000" w:themeColor="text1"/>
                <w:sz w:val="24"/>
                <w:szCs w:val="24"/>
                <w:lang w:val="kk-KZ"/>
              </w:rPr>
            </w:pPr>
            <w:r w:rsidRPr="00154A01">
              <w:rPr>
                <w:bCs/>
                <w:color w:val="000000" w:themeColor="text1"/>
                <w:sz w:val="24"/>
                <w:szCs w:val="24"/>
                <w:lang w:val="kk-KZ"/>
              </w:rPr>
              <w:t>№</w:t>
            </w:r>
          </w:p>
        </w:tc>
        <w:tc>
          <w:tcPr>
            <w:tcW w:w="3329" w:type="dxa"/>
          </w:tcPr>
          <w:p w14:paraId="07A62379" w14:textId="27E9FF78" w:rsidR="000C337D" w:rsidRPr="00154A01" w:rsidRDefault="000C337D" w:rsidP="003149E0">
            <w:pPr>
              <w:pStyle w:val="ab"/>
              <w:spacing w:line="276" w:lineRule="auto"/>
              <w:ind w:left="0"/>
              <w:rPr>
                <w:bCs/>
                <w:color w:val="000000" w:themeColor="text1"/>
                <w:sz w:val="24"/>
                <w:szCs w:val="24"/>
                <w:lang w:val="kk-KZ"/>
              </w:rPr>
            </w:pPr>
            <w:r w:rsidRPr="00154A01">
              <w:rPr>
                <w:bCs/>
                <w:color w:val="000000" w:themeColor="text1"/>
                <w:sz w:val="24"/>
                <w:szCs w:val="24"/>
                <w:lang w:val="kk-KZ"/>
              </w:rPr>
              <w:t>Диагностический инструментарий</w:t>
            </w:r>
          </w:p>
        </w:tc>
        <w:tc>
          <w:tcPr>
            <w:tcW w:w="6031" w:type="dxa"/>
          </w:tcPr>
          <w:p w14:paraId="0BAB9C65" w14:textId="0E06FD3A" w:rsidR="000C337D" w:rsidRPr="00154A01" w:rsidRDefault="000C337D" w:rsidP="003149E0">
            <w:pPr>
              <w:pStyle w:val="ab"/>
              <w:spacing w:line="276" w:lineRule="auto"/>
              <w:ind w:left="0"/>
              <w:rPr>
                <w:bCs/>
                <w:color w:val="000000" w:themeColor="text1"/>
                <w:sz w:val="24"/>
                <w:szCs w:val="24"/>
                <w:lang w:val="kk-KZ"/>
              </w:rPr>
            </w:pPr>
            <w:r w:rsidRPr="00154A01">
              <w:rPr>
                <w:bCs/>
                <w:color w:val="000000" w:themeColor="text1"/>
                <w:sz w:val="24"/>
                <w:szCs w:val="24"/>
                <w:lang w:val="kk-KZ"/>
              </w:rPr>
              <w:t>Цель</w:t>
            </w:r>
            <w:r w:rsidR="002944CE" w:rsidRPr="00154A01">
              <w:rPr>
                <w:bCs/>
                <w:color w:val="000000" w:themeColor="text1"/>
                <w:sz w:val="24"/>
                <w:szCs w:val="24"/>
                <w:lang w:val="kk-KZ"/>
              </w:rPr>
              <w:t xml:space="preserve"> и возможности  методики </w:t>
            </w:r>
          </w:p>
        </w:tc>
      </w:tr>
      <w:tr w:rsidR="003149E0" w:rsidRPr="00F476AA" w14:paraId="05D626D8" w14:textId="77777777" w:rsidTr="00C74C37">
        <w:tc>
          <w:tcPr>
            <w:tcW w:w="498" w:type="dxa"/>
          </w:tcPr>
          <w:p w14:paraId="589ADDBC" w14:textId="7D9159C1" w:rsidR="000C337D" w:rsidRPr="00154A01" w:rsidRDefault="000C337D" w:rsidP="00F07E47">
            <w:pPr>
              <w:pStyle w:val="ab"/>
              <w:spacing w:line="360" w:lineRule="auto"/>
              <w:ind w:left="0"/>
              <w:rPr>
                <w:color w:val="000000" w:themeColor="text1"/>
                <w:sz w:val="24"/>
                <w:szCs w:val="24"/>
                <w:lang w:val="kk-KZ"/>
              </w:rPr>
            </w:pPr>
            <w:bookmarkStart w:id="1" w:name="_Hlk165390188"/>
            <w:r w:rsidRPr="00154A01">
              <w:rPr>
                <w:color w:val="000000" w:themeColor="text1"/>
                <w:sz w:val="24"/>
                <w:szCs w:val="24"/>
                <w:lang w:val="kk-KZ"/>
              </w:rPr>
              <w:t>1</w:t>
            </w:r>
          </w:p>
        </w:tc>
        <w:tc>
          <w:tcPr>
            <w:tcW w:w="3329" w:type="dxa"/>
          </w:tcPr>
          <w:p w14:paraId="48396CF5" w14:textId="5B212381" w:rsidR="000C337D" w:rsidRPr="00154A01" w:rsidRDefault="007A00D7" w:rsidP="00465C73">
            <w:pPr>
              <w:spacing w:line="360" w:lineRule="auto"/>
              <w:ind w:hanging="142"/>
              <w:jc w:val="both"/>
              <w:rPr>
                <w:rFonts w:ascii="Times New Roman" w:hAnsi="Times New Roman"/>
                <w:color w:val="000000" w:themeColor="text1"/>
                <w:sz w:val="24"/>
                <w:szCs w:val="24"/>
                <w:lang w:val="ru-RU"/>
              </w:rPr>
            </w:pPr>
            <w:r w:rsidRPr="00154A01">
              <w:rPr>
                <w:rFonts w:ascii="Times New Roman" w:eastAsiaTheme="minorHAnsi" w:hAnsi="Times New Roman"/>
                <w:bCs/>
                <w:sz w:val="24"/>
                <w:szCs w:val="24"/>
                <w:lang w:val="ru-RU"/>
              </w:rPr>
              <w:t xml:space="preserve">   </w:t>
            </w:r>
            <w:r w:rsidR="00D236D7" w:rsidRPr="00154A01">
              <w:rPr>
                <w:rFonts w:ascii="Times New Roman" w:eastAsiaTheme="minorHAnsi" w:hAnsi="Times New Roman"/>
                <w:bCs/>
                <w:sz w:val="24"/>
                <w:szCs w:val="24"/>
                <w:lang w:val="ru-RU"/>
              </w:rPr>
              <w:t>Опросник «</w:t>
            </w:r>
            <w:r w:rsidR="001705FA" w:rsidRPr="00154A01">
              <w:rPr>
                <w:rFonts w:ascii="Times New Roman" w:eastAsiaTheme="minorHAnsi" w:hAnsi="Times New Roman"/>
                <w:bCs/>
                <w:sz w:val="24"/>
                <w:szCs w:val="24"/>
                <w:lang w:val="ru-RU"/>
              </w:rPr>
              <w:t>Карта интересов</w:t>
            </w:r>
            <w:r w:rsidR="0078529A" w:rsidRPr="00154A01">
              <w:rPr>
                <w:rFonts w:ascii="Times New Roman" w:eastAsiaTheme="minorHAnsi" w:hAnsi="Times New Roman"/>
                <w:bCs/>
                <w:sz w:val="24"/>
                <w:szCs w:val="24"/>
                <w:lang w:val="ru-RU"/>
              </w:rPr>
              <w:t>»</w:t>
            </w:r>
            <w:r w:rsidR="00CB19D9" w:rsidRPr="00154A01">
              <w:rPr>
                <w:rFonts w:ascii="Times New Roman" w:eastAsiaTheme="minorHAnsi" w:hAnsi="Times New Roman"/>
                <w:bCs/>
                <w:sz w:val="24"/>
                <w:szCs w:val="24"/>
                <w:lang w:val="ru-RU"/>
              </w:rPr>
              <w:t xml:space="preserve"> А.Е. </w:t>
            </w:r>
            <w:r w:rsidR="0078529A" w:rsidRPr="00154A01">
              <w:rPr>
                <w:rFonts w:ascii="Times New Roman" w:eastAsiaTheme="minorHAnsi" w:hAnsi="Times New Roman"/>
                <w:bCs/>
                <w:sz w:val="24"/>
                <w:szCs w:val="24"/>
                <w:lang w:val="ru-RU"/>
              </w:rPr>
              <w:t xml:space="preserve"> </w:t>
            </w:r>
            <w:r w:rsidR="00CB19D9" w:rsidRPr="00154A01">
              <w:rPr>
                <w:rFonts w:ascii="Times New Roman" w:eastAsiaTheme="minorHAnsi" w:hAnsi="Times New Roman"/>
                <w:bCs/>
                <w:sz w:val="24"/>
                <w:szCs w:val="24"/>
                <w:lang w:val="ru-RU"/>
              </w:rPr>
              <w:t>Голомштока</w:t>
            </w:r>
          </w:p>
        </w:tc>
        <w:tc>
          <w:tcPr>
            <w:tcW w:w="6031" w:type="dxa"/>
          </w:tcPr>
          <w:p w14:paraId="5E15CFEA" w14:textId="25592793" w:rsidR="000C337D" w:rsidRPr="00154A01" w:rsidRDefault="00234A46" w:rsidP="007A00D7">
            <w:pPr>
              <w:pStyle w:val="ab"/>
              <w:spacing w:line="360" w:lineRule="auto"/>
              <w:ind w:left="0"/>
              <w:rPr>
                <w:color w:val="000000" w:themeColor="text1"/>
                <w:sz w:val="24"/>
                <w:szCs w:val="24"/>
                <w:lang w:val="kk-KZ"/>
              </w:rPr>
            </w:pPr>
            <w:r w:rsidRPr="00154A01">
              <w:rPr>
                <w:rFonts w:eastAsiaTheme="minorHAnsi"/>
                <w:sz w:val="24"/>
                <w:szCs w:val="24"/>
              </w:rPr>
              <w:t xml:space="preserve">          </w:t>
            </w:r>
            <w:r w:rsidR="001705FA" w:rsidRPr="00154A01">
              <w:rPr>
                <w:rFonts w:eastAsiaTheme="minorHAnsi"/>
                <w:sz w:val="24"/>
                <w:szCs w:val="24"/>
              </w:rPr>
              <w:t>Цель исследования</w:t>
            </w:r>
            <w:r w:rsidR="0078529A" w:rsidRPr="00154A01">
              <w:rPr>
                <w:rFonts w:eastAsiaTheme="minorHAnsi"/>
                <w:sz w:val="24"/>
                <w:szCs w:val="24"/>
              </w:rPr>
              <w:t xml:space="preserve">: </w:t>
            </w:r>
            <w:r w:rsidR="001C2841" w:rsidRPr="00154A01">
              <w:rPr>
                <w:rFonts w:eastAsiaTheme="minorHAnsi"/>
                <w:bCs/>
                <w:sz w:val="24"/>
                <w:szCs w:val="24"/>
              </w:rPr>
              <w:t>изучение</w:t>
            </w:r>
            <w:r w:rsidR="001705FA" w:rsidRPr="00154A01">
              <w:rPr>
                <w:rFonts w:eastAsiaTheme="minorHAnsi"/>
                <w:bCs/>
                <w:sz w:val="24"/>
                <w:szCs w:val="24"/>
              </w:rPr>
              <w:t xml:space="preserve"> склонностей и потребностей старших школьников в реализации своих способностей </w:t>
            </w:r>
            <w:r w:rsidR="00D236D7" w:rsidRPr="00154A01">
              <w:rPr>
                <w:rFonts w:eastAsiaTheme="minorHAnsi"/>
                <w:bCs/>
                <w:sz w:val="24"/>
                <w:szCs w:val="24"/>
              </w:rPr>
              <w:t>к</w:t>
            </w:r>
            <w:r w:rsidR="001705FA" w:rsidRPr="00154A01">
              <w:rPr>
                <w:rFonts w:eastAsiaTheme="minorHAnsi"/>
                <w:bCs/>
                <w:sz w:val="24"/>
                <w:szCs w:val="24"/>
              </w:rPr>
              <w:t xml:space="preserve"> выбор</w:t>
            </w:r>
            <w:r w:rsidR="00D236D7" w:rsidRPr="00154A01">
              <w:rPr>
                <w:rFonts w:eastAsiaTheme="minorHAnsi"/>
                <w:bCs/>
                <w:sz w:val="24"/>
                <w:szCs w:val="24"/>
              </w:rPr>
              <w:t>у</w:t>
            </w:r>
            <w:r w:rsidR="001705FA" w:rsidRPr="00154A01">
              <w:rPr>
                <w:rFonts w:eastAsiaTheme="minorHAnsi"/>
                <w:bCs/>
                <w:sz w:val="24"/>
                <w:szCs w:val="24"/>
              </w:rPr>
              <w:t xml:space="preserve"> профессии</w:t>
            </w:r>
          </w:p>
        </w:tc>
      </w:tr>
      <w:tr w:rsidR="003149E0" w:rsidRPr="00F476AA" w14:paraId="2529F024" w14:textId="77777777" w:rsidTr="00C74C37">
        <w:tc>
          <w:tcPr>
            <w:tcW w:w="498" w:type="dxa"/>
          </w:tcPr>
          <w:p w14:paraId="039CCFFD" w14:textId="6CE47D70" w:rsidR="000C337D" w:rsidRPr="00154A01" w:rsidRDefault="003149E0" w:rsidP="00F07E47">
            <w:pPr>
              <w:pStyle w:val="ab"/>
              <w:spacing w:line="360" w:lineRule="auto"/>
              <w:ind w:left="0"/>
              <w:rPr>
                <w:color w:val="000000" w:themeColor="text1"/>
                <w:sz w:val="24"/>
                <w:szCs w:val="24"/>
                <w:lang w:val="kk-KZ"/>
              </w:rPr>
            </w:pPr>
            <w:r w:rsidRPr="00154A01">
              <w:rPr>
                <w:color w:val="000000" w:themeColor="text1"/>
                <w:sz w:val="24"/>
                <w:szCs w:val="24"/>
                <w:lang w:val="kk-KZ"/>
              </w:rPr>
              <w:t>2</w:t>
            </w:r>
          </w:p>
        </w:tc>
        <w:tc>
          <w:tcPr>
            <w:tcW w:w="3329" w:type="dxa"/>
          </w:tcPr>
          <w:p w14:paraId="5DFE2922" w14:textId="46C2DAA3" w:rsidR="001705FA" w:rsidRPr="00154A01" w:rsidRDefault="001705FA" w:rsidP="00D236D7">
            <w:pPr>
              <w:spacing w:line="240" w:lineRule="auto"/>
              <w:jc w:val="both"/>
              <w:rPr>
                <w:rFonts w:ascii="Times New Roman" w:eastAsia="Times New Roman" w:hAnsi="Times New Roman"/>
                <w:bCs/>
                <w:sz w:val="24"/>
                <w:szCs w:val="24"/>
                <w:lang w:val="ru-RU"/>
              </w:rPr>
            </w:pPr>
            <w:r w:rsidRPr="00154A01">
              <w:rPr>
                <w:rFonts w:ascii="Times New Roman" w:eastAsia="Times New Roman" w:hAnsi="Times New Roman"/>
                <w:bCs/>
                <w:sz w:val="24"/>
                <w:szCs w:val="24"/>
                <w:lang w:val="ru-RU"/>
              </w:rPr>
              <w:t>Опросник для выявления готовности к выбору профессии</w:t>
            </w:r>
          </w:p>
          <w:p w14:paraId="7A7CE7D2" w14:textId="77777777" w:rsidR="001705FA" w:rsidRPr="00154A01" w:rsidRDefault="001705FA" w:rsidP="00D236D7">
            <w:pPr>
              <w:spacing w:line="240" w:lineRule="auto"/>
              <w:jc w:val="both"/>
              <w:rPr>
                <w:rFonts w:ascii="Times New Roman" w:eastAsia="Times New Roman" w:hAnsi="Times New Roman"/>
                <w:sz w:val="24"/>
                <w:szCs w:val="24"/>
                <w:lang w:val="ru-RU"/>
              </w:rPr>
            </w:pPr>
            <w:r w:rsidRPr="00154A01">
              <w:rPr>
                <w:rFonts w:ascii="Times New Roman" w:eastAsia="Times New Roman" w:hAnsi="Times New Roman"/>
                <w:sz w:val="24"/>
                <w:szCs w:val="24"/>
                <w:lang w:val="ru-RU"/>
              </w:rPr>
              <w:t>(по В.Б. Успенскому)</w:t>
            </w:r>
          </w:p>
          <w:p w14:paraId="31E3D422" w14:textId="551DB8DA" w:rsidR="000C337D" w:rsidRPr="00154A01" w:rsidRDefault="000C337D" w:rsidP="00465C73">
            <w:pPr>
              <w:pStyle w:val="ab"/>
              <w:spacing w:line="360" w:lineRule="auto"/>
              <w:ind w:left="0"/>
              <w:rPr>
                <w:color w:val="000000" w:themeColor="text1"/>
                <w:sz w:val="24"/>
                <w:szCs w:val="24"/>
                <w:lang w:val="kk-KZ"/>
              </w:rPr>
            </w:pPr>
          </w:p>
        </w:tc>
        <w:tc>
          <w:tcPr>
            <w:tcW w:w="6031" w:type="dxa"/>
          </w:tcPr>
          <w:p w14:paraId="0C4DF12D" w14:textId="1E7B3456" w:rsidR="000C337D" w:rsidRPr="00154A01" w:rsidRDefault="00C74C37" w:rsidP="00D236D7">
            <w:pPr>
              <w:pStyle w:val="ab"/>
              <w:spacing w:line="360" w:lineRule="auto"/>
              <w:ind w:left="0"/>
              <w:rPr>
                <w:color w:val="000000" w:themeColor="text1"/>
                <w:sz w:val="24"/>
                <w:szCs w:val="24"/>
                <w:lang w:val="kk-KZ"/>
              </w:rPr>
            </w:pPr>
            <w:r w:rsidRPr="00154A01">
              <w:rPr>
                <w:color w:val="000000" w:themeColor="text1"/>
                <w:sz w:val="24"/>
                <w:szCs w:val="24"/>
                <w:shd w:val="clear" w:color="auto" w:fill="FFFFFF"/>
              </w:rPr>
              <w:t xml:space="preserve"> </w:t>
            </w:r>
            <w:r w:rsidR="00465C73" w:rsidRPr="00154A01">
              <w:rPr>
                <w:color w:val="000000" w:themeColor="text1"/>
                <w:sz w:val="24"/>
                <w:szCs w:val="24"/>
                <w:lang w:val="kk-KZ"/>
              </w:rPr>
              <w:t xml:space="preserve">Цель: </w:t>
            </w:r>
            <w:r w:rsidR="00D236D7" w:rsidRPr="00154A01">
              <w:rPr>
                <w:color w:val="000000" w:themeColor="text1"/>
                <w:sz w:val="24"/>
                <w:szCs w:val="24"/>
                <w:lang w:val="kk-KZ"/>
              </w:rPr>
              <w:t>выявить уровень готовности к профессиональному самоопределению</w:t>
            </w:r>
          </w:p>
        </w:tc>
      </w:tr>
      <w:tr w:rsidR="003149E0" w:rsidRPr="00F476AA" w14:paraId="55DF59A3" w14:textId="77777777" w:rsidTr="00C74C37">
        <w:tc>
          <w:tcPr>
            <w:tcW w:w="498" w:type="dxa"/>
          </w:tcPr>
          <w:p w14:paraId="54EE4FAC" w14:textId="64328D9F" w:rsidR="000C337D" w:rsidRPr="00154A01" w:rsidRDefault="003149E0" w:rsidP="00F07E47">
            <w:pPr>
              <w:pStyle w:val="ab"/>
              <w:spacing w:line="360" w:lineRule="auto"/>
              <w:ind w:left="0"/>
              <w:rPr>
                <w:color w:val="000000" w:themeColor="text1"/>
                <w:sz w:val="24"/>
                <w:szCs w:val="24"/>
                <w:lang w:val="kk-KZ"/>
              </w:rPr>
            </w:pPr>
            <w:r w:rsidRPr="00154A01">
              <w:rPr>
                <w:color w:val="000000" w:themeColor="text1"/>
                <w:sz w:val="24"/>
                <w:szCs w:val="24"/>
                <w:lang w:val="kk-KZ"/>
              </w:rPr>
              <w:t>3</w:t>
            </w:r>
          </w:p>
        </w:tc>
        <w:tc>
          <w:tcPr>
            <w:tcW w:w="3329" w:type="dxa"/>
          </w:tcPr>
          <w:p w14:paraId="00ACB78E" w14:textId="77777777" w:rsidR="001C2841" w:rsidRPr="00154A01" w:rsidRDefault="001C2841" w:rsidP="001C2841">
            <w:pPr>
              <w:pStyle w:val="ab"/>
              <w:spacing w:line="360" w:lineRule="auto"/>
              <w:rPr>
                <w:color w:val="000000" w:themeColor="text1"/>
                <w:sz w:val="24"/>
                <w:szCs w:val="24"/>
                <w:lang w:val="kk-KZ"/>
              </w:rPr>
            </w:pPr>
            <w:r w:rsidRPr="00154A01">
              <w:rPr>
                <w:color w:val="000000" w:themeColor="text1"/>
                <w:sz w:val="24"/>
                <w:szCs w:val="24"/>
                <w:lang w:val="kk-KZ"/>
              </w:rPr>
              <w:t>Опросник Г. Айзенка</w:t>
            </w:r>
          </w:p>
          <w:p w14:paraId="557354F9" w14:textId="7D0A6F04" w:rsidR="000C337D" w:rsidRPr="00154A01" w:rsidRDefault="001C2841" w:rsidP="001C2841">
            <w:pPr>
              <w:pStyle w:val="ab"/>
              <w:spacing w:line="360" w:lineRule="auto"/>
              <w:ind w:left="0"/>
              <w:rPr>
                <w:color w:val="000000" w:themeColor="text1"/>
                <w:sz w:val="24"/>
                <w:szCs w:val="24"/>
                <w:lang w:val="kk-KZ"/>
              </w:rPr>
            </w:pPr>
            <w:r w:rsidRPr="00154A01">
              <w:rPr>
                <w:color w:val="000000" w:themeColor="text1"/>
                <w:sz w:val="24"/>
                <w:szCs w:val="24"/>
                <w:lang w:val="kk-KZ"/>
              </w:rPr>
              <w:t>«Самооценка психических состояний личности»</w:t>
            </w:r>
          </w:p>
        </w:tc>
        <w:tc>
          <w:tcPr>
            <w:tcW w:w="6031" w:type="dxa"/>
          </w:tcPr>
          <w:p w14:paraId="448FA5FB" w14:textId="4C69678A" w:rsidR="000C337D" w:rsidRPr="00154A01" w:rsidRDefault="00C74C37" w:rsidP="00F07E47">
            <w:pPr>
              <w:pStyle w:val="ab"/>
              <w:spacing w:line="360" w:lineRule="auto"/>
              <w:ind w:left="0"/>
              <w:rPr>
                <w:color w:val="000000" w:themeColor="text1"/>
                <w:sz w:val="24"/>
                <w:szCs w:val="24"/>
                <w:lang w:val="kk-KZ"/>
              </w:rPr>
            </w:pPr>
            <w:r w:rsidRPr="00154A01">
              <w:rPr>
                <w:color w:val="000000" w:themeColor="text1"/>
                <w:sz w:val="24"/>
                <w:szCs w:val="24"/>
              </w:rPr>
              <w:t xml:space="preserve">     Цель - </w:t>
            </w:r>
            <w:r w:rsidR="001C2841" w:rsidRPr="00154A01">
              <w:rPr>
                <w:sz w:val="24"/>
                <w:szCs w:val="24"/>
              </w:rPr>
              <w:t>описание</w:t>
            </w:r>
            <w:r w:rsidR="001C2841" w:rsidRPr="00154A01">
              <w:rPr>
                <w:spacing w:val="1"/>
                <w:sz w:val="24"/>
                <w:szCs w:val="24"/>
              </w:rPr>
              <w:t xml:space="preserve"> </w:t>
            </w:r>
            <w:r w:rsidR="001C2841" w:rsidRPr="00154A01">
              <w:rPr>
                <w:sz w:val="24"/>
                <w:szCs w:val="24"/>
              </w:rPr>
              <w:t>различных</w:t>
            </w:r>
            <w:r w:rsidR="001C2841" w:rsidRPr="00154A01">
              <w:rPr>
                <w:spacing w:val="1"/>
                <w:sz w:val="24"/>
                <w:szCs w:val="24"/>
              </w:rPr>
              <w:t xml:space="preserve"> </w:t>
            </w:r>
            <w:r w:rsidR="001C2841" w:rsidRPr="00154A01">
              <w:rPr>
                <w:sz w:val="24"/>
                <w:szCs w:val="24"/>
              </w:rPr>
              <w:t>психических</w:t>
            </w:r>
            <w:r w:rsidR="001C2841" w:rsidRPr="00154A01">
              <w:rPr>
                <w:spacing w:val="1"/>
                <w:sz w:val="24"/>
                <w:szCs w:val="24"/>
              </w:rPr>
              <w:t xml:space="preserve"> </w:t>
            </w:r>
            <w:r w:rsidR="001C2841" w:rsidRPr="00154A01">
              <w:rPr>
                <w:sz w:val="24"/>
                <w:szCs w:val="24"/>
              </w:rPr>
              <w:t>состояний,</w:t>
            </w:r>
            <w:r w:rsidR="001C2841" w:rsidRPr="00154A01">
              <w:rPr>
                <w:spacing w:val="1"/>
                <w:sz w:val="24"/>
                <w:szCs w:val="24"/>
              </w:rPr>
              <w:t xml:space="preserve"> </w:t>
            </w:r>
            <w:r w:rsidR="001C2841" w:rsidRPr="00154A01">
              <w:rPr>
                <w:sz w:val="24"/>
                <w:szCs w:val="24"/>
              </w:rPr>
              <w:t>наличие</w:t>
            </w:r>
            <w:r w:rsidR="001C2841" w:rsidRPr="00154A01">
              <w:rPr>
                <w:spacing w:val="1"/>
                <w:sz w:val="24"/>
                <w:szCs w:val="24"/>
              </w:rPr>
              <w:t xml:space="preserve"> </w:t>
            </w:r>
            <w:r w:rsidR="001C2841" w:rsidRPr="00154A01">
              <w:rPr>
                <w:sz w:val="24"/>
                <w:szCs w:val="24"/>
              </w:rPr>
              <w:t>которых</w:t>
            </w:r>
            <w:r w:rsidR="001C2841" w:rsidRPr="00154A01">
              <w:rPr>
                <w:spacing w:val="1"/>
                <w:sz w:val="24"/>
                <w:szCs w:val="24"/>
              </w:rPr>
              <w:t xml:space="preserve"> </w:t>
            </w:r>
            <w:r w:rsidR="001C2841" w:rsidRPr="00154A01">
              <w:rPr>
                <w:sz w:val="24"/>
                <w:szCs w:val="24"/>
              </w:rPr>
              <w:t>у</w:t>
            </w:r>
            <w:r w:rsidR="001C2841" w:rsidRPr="00154A01">
              <w:rPr>
                <w:spacing w:val="1"/>
                <w:sz w:val="24"/>
                <w:szCs w:val="24"/>
              </w:rPr>
              <w:t xml:space="preserve"> </w:t>
            </w:r>
            <w:r w:rsidR="001C2841" w:rsidRPr="00154A01">
              <w:rPr>
                <w:sz w:val="24"/>
                <w:szCs w:val="24"/>
              </w:rPr>
              <w:t>себя</w:t>
            </w:r>
            <w:r w:rsidR="001C2841" w:rsidRPr="00154A01">
              <w:rPr>
                <w:spacing w:val="1"/>
                <w:sz w:val="24"/>
                <w:szCs w:val="24"/>
              </w:rPr>
              <w:t xml:space="preserve"> </w:t>
            </w:r>
            <w:r w:rsidR="001C2841" w:rsidRPr="00154A01">
              <w:rPr>
                <w:sz w:val="24"/>
                <w:szCs w:val="24"/>
              </w:rPr>
              <w:t>испытуемый</w:t>
            </w:r>
            <w:r w:rsidR="001C2841" w:rsidRPr="00154A01">
              <w:rPr>
                <w:spacing w:val="1"/>
                <w:sz w:val="24"/>
                <w:szCs w:val="24"/>
              </w:rPr>
              <w:t xml:space="preserve"> </w:t>
            </w:r>
            <w:r w:rsidR="001C2841" w:rsidRPr="00154A01">
              <w:rPr>
                <w:sz w:val="24"/>
                <w:szCs w:val="24"/>
              </w:rPr>
              <w:t>должен</w:t>
            </w:r>
            <w:r w:rsidR="001C2841" w:rsidRPr="00154A01">
              <w:rPr>
                <w:spacing w:val="1"/>
                <w:sz w:val="24"/>
                <w:szCs w:val="24"/>
              </w:rPr>
              <w:t xml:space="preserve"> </w:t>
            </w:r>
            <w:r w:rsidR="001C2841" w:rsidRPr="00154A01">
              <w:rPr>
                <w:sz w:val="24"/>
                <w:szCs w:val="24"/>
              </w:rPr>
              <w:t>подтвердить</w:t>
            </w:r>
            <w:r w:rsidR="001C2841" w:rsidRPr="00154A01">
              <w:rPr>
                <w:spacing w:val="1"/>
                <w:sz w:val="24"/>
                <w:szCs w:val="24"/>
              </w:rPr>
              <w:t xml:space="preserve"> </w:t>
            </w:r>
            <w:r w:rsidR="001C2841" w:rsidRPr="00154A01">
              <w:rPr>
                <w:sz w:val="24"/>
                <w:szCs w:val="24"/>
              </w:rPr>
              <w:t>или</w:t>
            </w:r>
            <w:r w:rsidR="001C2841" w:rsidRPr="00154A01">
              <w:rPr>
                <w:spacing w:val="1"/>
                <w:sz w:val="24"/>
                <w:szCs w:val="24"/>
              </w:rPr>
              <w:t xml:space="preserve"> </w:t>
            </w:r>
            <w:r w:rsidR="001C2841" w:rsidRPr="00154A01">
              <w:rPr>
                <w:sz w:val="24"/>
                <w:szCs w:val="24"/>
              </w:rPr>
              <w:t>опровергнуть.</w:t>
            </w:r>
            <w:r w:rsidR="001C2841" w:rsidRPr="00154A01">
              <w:rPr>
                <w:spacing w:val="1"/>
                <w:sz w:val="24"/>
                <w:szCs w:val="24"/>
              </w:rPr>
              <w:t xml:space="preserve"> </w:t>
            </w:r>
            <w:r w:rsidR="001C2841" w:rsidRPr="00154A01">
              <w:rPr>
                <w:sz w:val="24"/>
                <w:szCs w:val="24"/>
              </w:rPr>
              <w:t>Опросник</w:t>
            </w:r>
            <w:r w:rsidR="001C2841" w:rsidRPr="00154A01">
              <w:rPr>
                <w:spacing w:val="1"/>
                <w:sz w:val="24"/>
                <w:szCs w:val="24"/>
              </w:rPr>
              <w:t xml:space="preserve"> </w:t>
            </w:r>
            <w:r w:rsidR="001C2841" w:rsidRPr="00154A01">
              <w:rPr>
                <w:sz w:val="24"/>
                <w:szCs w:val="24"/>
              </w:rPr>
              <w:t>дает</w:t>
            </w:r>
            <w:r w:rsidR="001C2841" w:rsidRPr="00154A01">
              <w:rPr>
                <w:spacing w:val="1"/>
                <w:sz w:val="24"/>
                <w:szCs w:val="24"/>
              </w:rPr>
              <w:t xml:space="preserve"> </w:t>
            </w:r>
            <w:r w:rsidR="001C2841" w:rsidRPr="00154A01">
              <w:rPr>
                <w:sz w:val="24"/>
                <w:szCs w:val="24"/>
              </w:rPr>
              <w:t>возможность</w:t>
            </w:r>
            <w:r w:rsidR="001C2841" w:rsidRPr="00154A01">
              <w:rPr>
                <w:spacing w:val="1"/>
                <w:sz w:val="24"/>
                <w:szCs w:val="24"/>
              </w:rPr>
              <w:t xml:space="preserve"> </w:t>
            </w:r>
            <w:r w:rsidR="001C2841" w:rsidRPr="00154A01">
              <w:rPr>
                <w:sz w:val="24"/>
                <w:szCs w:val="24"/>
              </w:rPr>
              <w:t>определить</w:t>
            </w:r>
            <w:r w:rsidR="001C2841" w:rsidRPr="00154A01">
              <w:rPr>
                <w:spacing w:val="1"/>
                <w:sz w:val="24"/>
                <w:szCs w:val="24"/>
              </w:rPr>
              <w:t xml:space="preserve"> </w:t>
            </w:r>
            <w:r w:rsidR="001C2841" w:rsidRPr="00154A01">
              <w:rPr>
                <w:sz w:val="24"/>
                <w:szCs w:val="24"/>
              </w:rPr>
              <w:t>уровень</w:t>
            </w:r>
            <w:r w:rsidR="001C2841" w:rsidRPr="00154A01">
              <w:rPr>
                <w:spacing w:val="1"/>
                <w:sz w:val="24"/>
                <w:szCs w:val="24"/>
              </w:rPr>
              <w:t xml:space="preserve"> </w:t>
            </w:r>
            <w:r w:rsidR="001C2841" w:rsidRPr="00154A01">
              <w:rPr>
                <w:sz w:val="24"/>
                <w:szCs w:val="24"/>
              </w:rPr>
              <w:t>тревожности,</w:t>
            </w:r>
            <w:r w:rsidR="001C2841" w:rsidRPr="00154A01">
              <w:rPr>
                <w:spacing w:val="-67"/>
                <w:sz w:val="24"/>
                <w:szCs w:val="24"/>
              </w:rPr>
              <w:t xml:space="preserve"> </w:t>
            </w:r>
            <w:r w:rsidR="001C2841" w:rsidRPr="00154A01">
              <w:rPr>
                <w:sz w:val="24"/>
                <w:szCs w:val="24"/>
              </w:rPr>
              <w:t>фрустрации,</w:t>
            </w:r>
            <w:r w:rsidR="001C2841" w:rsidRPr="00154A01">
              <w:rPr>
                <w:spacing w:val="1"/>
                <w:sz w:val="24"/>
                <w:szCs w:val="24"/>
              </w:rPr>
              <w:t xml:space="preserve"> </w:t>
            </w:r>
            <w:r w:rsidR="001C2841" w:rsidRPr="00154A01">
              <w:rPr>
                <w:sz w:val="24"/>
                <w:szCs w:val="24"/>
              </w:rPr>
              <w:t>агрессии</w:t>
            </w:r>
            <w:r w:rsidR="001C2841" w:rsidRPr="00154A01">
              <w:rPr>
                <w:spacing w:val="1"/>
                <w:sz w:val="24"/>
                <w:szCs w:val="24"/>
              </w:rPr>
              <w:t xml:space="preserve"> </w:t>
            </w:r>
            <w:r w:rsidR="001C2841" w:rsidRPr="00154A01">
              <w:rPr>
                <w:sz w:val="24"/>
                <w:szCs w:val="24"/>
              </w:rPr>
              <w:t>и</w:t>
            </w:r>
            <w:r w:rsidR="001C2841" w:rsidRPr="00154A01">
              <w:rPr>
                <w:spacing w:val="1"/>
                <w:sz w:val="24"/>
                <w:szCs w:val="24"/>
              </w:rPr>
              <w:t xml:space="preserve"> </w:t>
            </w:r>
            <w:r w:rsidR="001C2841" w:rsidRPr="00154A01">
              <w:rPr>
                <w:sz w:val="24"/>
                <w:szCs w:val="24"/>
              </w:rPr>
              <w:t>ригидности.</w:t>
            </w:r>
          </w:p>
        </w:tc>
      </w:tr>
      <w:tr w:rsidR="003149E0" w:rsidRPr="00F476AA" w14:paraId="39B3FE9F" w14:textId="77777777" w:rsidTr="00C74C37">
        <w:tc>
          <w:tcPr>
            <w:tcW w:w="498" w:type="dxa"/>
          </w:tcPr>
          <w:p w14:paraId="747E98AE" w14:textId="012AE05B" w:rsidR="000C337D" w:rsidRPr="00154A01" w:rsidRDefault="002860FA" w:rsidP="00F07E47">
            <w:pPr>
              <w:pStyle w:val="ab"/>
              <w:spacing w:line="360" w:lineRule="auto"/>
              <w:ind w:left="0"/>
              <w:rPr>
                <w:color w:val="000000" w:themeColor="text1"/>
                <w:sz w:val="24"/>
                <w:szCs w:val="24"/>
                <w:lang w:val="kk-KZ"/>
              </w:rPr>
            </w:pPr>
            <w:r w:rsidRPr="00154A01">
              <w:rPr>
                <w:color w:val="000000" w:themeColor="text1"/>
                <w:sz w:val="24"/>
                <w:szCs w:val="24"/>
                <w:lang w:val="kk-KZ"/>
              </w:rPr>
              <w:t>4</w:t>
            </w:r>
          </w:p>
        </w:tc>
        <w:tc>
          <w:tcPr>
            <w:tcW w:w="3329" w:type="dxa"/>
          </w:tcPr>
          <w:p w14:paraId="37B43C94" w14:textId="4718F5A5" w:rsidR="000C337D" w:rsidRPr="00154A01" w:rsidRDefault="00C74C37" w:rsidP="00F07E47">
            <w:pPr>
              <w:pStyle w:val="ab"/>
              <w:spacing w:line="360" w:lineRule="auto"/>
              <w:ind w:left="0"/>
              <w:rPr>
                <w:color w:val="000000" w:themeColor="text1"/>
                <w:sz w:val="24"/>
                <w:szCs w:val="24"/>
                <w:lang w:val="kk-KZ"/>
              </w:rPr>
            </w:pPr>
            <w:r w:rsidRPr="00154A01">
              <w:rPr>
                <w:color w:val="000000" w:themeColor="text1"/>
                <w:sz w:val="24"/>
                <w:szCs w:val="24"/>
                <w:lang w:val="kk-KZ"/>
              </w:rPr>
              <w:t>Наблюдение за поведением  учащихся,  беседы с учащимися и родителями</w:t>
            </w:r>
            <w:r w:rsidR="003149E0" w:rsidRPr="00154A01">
              <w:rPr>
                <w:color w:val="000000" w:themeColor="text1"/>
                <w:sz w:val="24"/>
                <w:szCs w:val="24"/>
              </w:rPr>
              <w:t xml:space="preserve"> </w:t>
            </w:r>
          </w:p>
        </w:tc>
        <w:tc>
          <w:tcPr>
            <w:tcW w:w="6031" w:type="dxa"/>
          </w:tcPr>
          <w:p w14:paraId="1884CCDD" w14:textId="41121507" w:rsidR="000C337D" w:rsidRPr="00154A01" w:rsidRDefault="00C74C37" w:rsidP="003149E0">
            <w:pPr>
              <w:pStyle w:val="ab"/>
              <w:spacing w:line="360" w:lineRule="auto"/>
              <w:ind w:left="0"/>
              <w:rPr>
                <w:color w:val="000000" w:themeColor="text1"/>
                <w:sz w:val="24"/>
                <w:szCs w:val="24"/>
                <w:lang w:val="kk-KZ"/>
              </w:rPr>
            </w:pPr>
            <w:r w:rsidRPr="00154A01">
              <w:rPr>
                <w:bCs/>
                <w:color w:val="000000" w:themeColor="text1"/>
                <w:sz w:val="24"/>
                <w:szCs w:val="24"/>
                <w:shd w:val="clear" w:color="auto" w:fill="FFFFFF"/>
              </w:rPr>
              <w:t xml:space="preserve">     Цель – выявление проблемных аспектов в </w:t>
            </w:r>
            <w:r w:rsidR="00D236D7" w:rsidRPr="00154A01">
              <w:rPr>
                <w:bCs/>
                <w:color w:val="000000" w:themeColor="text1"/>
                <w:sz w:val="24"/>
                <w:szCs w:val="24"/>
                <w:shd w:val="clear" w:color="auto" w:fill="FFFFFF"/>
              </w:rPr>
              <w:t>связи с выбором профессии</w:t>
            </w:r>
            <w:r w:rsidRPr="00154A01">
              <w:rPr>
                <w:bCs/>
                <w:color w:val="000000" w:themeColor="text1"/>
                <w:sz w:val="24"/>
                <w:szCs w:val="24"/>
                <w:shd w:val="clear" w:color="auto" w:fill="FFFFFF"/>
              </w:rPr>
              <w:t xml:space="preserve"> </w:t>
            </w:r>
          </w:p>
        </w:tc>
      </w:tr>
      <w:bookmarkEnd w:id="1"/>
    </w:tbl>
    <w:p w14:paraId="125E055F" w14:textId="77777777" w:rsidR="00C74C37" w:rsidRPr="00DB4B4E" w:rsidRDefault="00C74C37" w:rsidP="00030C15">
      <w:pPr>
        <w:shd w:val="clear" w:color="auto" w:fill="FFFFFF"/>
        <w:spacing w:after="0" w:line="360" w:lineRule="auto"/>
        <w:ind w:firstLine="851"/>
        <w:jc w:val="both"/>
        <w:rPr>
          <w:rFonts w:ascii="Times New Roman" w:hAnsi="Times New Roman"/>
          <w:sz w:val="24"/>
          <w:szCs w:val="24"/>
          <w:lang w:val="ru-RU"/>
        </w:rPr>
      </w:pPr>
    </w:p>
    <w:p w14:paraId="66A93E5E"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xml:space="preserve">Получив эмпирические данные о составе школьников, следует отметить, что  при организации профориентационной работы  необходимо было соблюдать  </w:t>
      </w:r>
      <w:r w:rsidRPr="002860FA">
        <w:rPr>
          <w:rFonts w:ascii="Times New Roman" w:hAnsi="Times New Roman"/>
          <w:i/>
          <w:sz w:val="28"/>
          <w:szCs w:val="28"/>
          <w:lang w:val="ru-RU"/>
        </w:rPr>
        <w:t>права  личности  на  свободный  выбор  профессии</w:t>
      </w:r>
      <w:r w:rsidRPr="002860FA">
        <w:rPr>
          <w:rFonts w:ascii="Times New Roman" w:hAnsi="Times New Roman"/>
          <w:sz w:val="28"/>
          <w:szCs w:val="28"/>
          <w:lang w:val="ru-RU"/>
        </w:rPr>
        <w:t>,  учитывать ее призвание, способности, профессиональную подготовку, уровень образованности.</w:t>
      </w:r>
    </w:p>
    <w:p w14:paraId="05CA7E3C" w14:textId="092531F6" w:rsidR="002860FA" w:rsidRPr="00154A01" w:rsidRDefault="002860FA" w:rsidP="00154A01">
      <w:pPr>
        <w:spacing w:after="0" w:line="360" w:lineRule="auto"/>
        <w:ind w:right="-1" w:firstLine="709"/>
        <w:jc w:val="both"/>
        <w:rPr>
          <w:rFonts w:ascii="Times New Roman" w:eastAsia="Times New Roman" w:hAnsi="Times New Roman"/>
          <w:sz w:val="28"/>
          <w:szCs w:val="28"/>
          <w:lang w:val="ru-RU" w:eastAsia="ru-RU"/>
        </w:rPr>
      </w:pPr>
      <w:r w:rsidRPr="002860FA">
        <w:rPr>
          <w:rFonts w:ascii="Times New Roman" w:hAnsi="Times New Roman"/>
          <w:sz w:val="28"/>
          <w:szCs w:val="28"/>
          <w:lang w:val="ru-RU"/>
        </w:rPr>
        <w:t>Кроме того, работая по теме магистерской диссертации «</w:t>
      </w:r>
      <w:r w:rsidR="00154A01" w:rsidRPr="00154A01">
        <w:rPr>
          <w:rFonts w:ascii="Times New Roman" w:eastAsia="Times New Roman" w:hAnsi="Times New Roman"/>
          <w:sz w:val="28"/>
          <w:szCs w:val="28"/>
          <w:lang w:val="ru-RU" w:eastAsia="ru-RU"/>
        </w:rPr>
        <w:t>«Подготовка учащихся старших класс</w:t>
      </w:r>
      <w:r w:rsidR="00154A01">
        <w:rPr>
          <w:rFonts w:ascii="Times New Roman" w:eastAsia="Times New Roman" w:hAnsi="Times New Roman"/>
          <w:sz w:val="28"/>
          <w:szCs w:val="28"/>
          <w:lang w:val="ru-RU" w:eastAsia="ru-RU"/>
        </w:rPr>
        <w:t xml:space="preserve">ов к выбору  будущей профессии» </w:t>
      </w:r>
      <w:r w:rsidRPr="002860FA">
        <w:rPr>
          <w:rFonts w:ascii="Times New Roman" w:hAnsi="Times New Roman"/>
          <w:sz w:val="28"/>
          <w:szCs w:val="28"/>
          <w:lang w:val="ru-RU"/>
        </w:rPr>
        <w:t xml:space="preserve"> мы должны были четко определить </w:t>
      </w:r>
      <w:r w:rsidRPr="002860FA">
        <w:rPr>
          <w:rFonts w:ascii="Times New Roman" w:hAnsi="Times New Roman"/>
          <w:i/>
          <w:sz w:val="28"/>
          <w:szCs w:val="28"/>
          <w:lang w:val="ru-RU"/>
        </w:rPr>
        <w:t>цель и задачи</w:t>
      </w:r>
      <w:r w:rsidRPr="002860FA">
        <w:rPr>
          <w:rFonts w:ascii="Times New Roman" w:hAnsi="Times New Roman"/>
          <w:sz w:val="28"/>
          <w:szCs w:val="28"/>
          <w:lang w:val="ru-RU"/>
        </w:rPr>
        <w:t xml:space="preserve"> профориентационной работы. </w:t>
      </w:r>
    </w:p>
    <w:p w14:paraId="44596E5B"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xml:space="preserve">Поэтому мы </w:t>
      </w:r>
      <w:r w:rsidRPr="002860FA">
        <w:rPr>
          <w:rFonts w:ascii="Times New Roman" w:hAnsi="Times New Roman"/>
          <w:i/>
          <w:sz w:val="28"/>
          <w:szCs w:val="28"/>
          <w:lang w:val="ru-RU"/>
        </w:rPr>
        <w:t>цель</w:t>
      </w:r>
      <w:r w:rsidRPr="002860FA">
        <w:rPr>
          <w:rFonts w:ascii="Times New Roman" w:hAnsi="Times New Roman"/>
          <w:sz w:val="28"/>
          <w:szCs w:val="28"/>
          <w:lang w:val="ru-RU"/>
        </w:rPr>
        <w:t xml:space="preserve"> определили следующим образом – организовать активную  профориентацию учащихся, в соответствии с желаниями, способностями, каждого школьника и с учетом социокультурной и экономической ситуации в регионе. </w:t>
      </w:r>
    </w:p>
    <w:p w14:paraId="35EB797E"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В качестве</w:t>
      </w:r>
      <w:r w:rsidRPr="002860FA">
        <w:rPr>
          <w:rFonts w:ascii="Times New Roman" w:hAnsi="Times New Roman"/>
          <w:i/>
          <w:sz w:val="28"/>
          <w:szCs w:val="28"/>
          <w:lang w:val="ru-RU"/>
        </w:rPr>
        <w:t xml:space="preserve"> задач </w:t>
      </w:r>
      <w:r w:rsidRPr="002860FA">
        <w:rPr>
          <w:rFonts w:ascii="Times New Roman" w:hAnsi="Times New Roman"/>
          <w:sz w:val="28"/>
          <w:szCs w:val="28"/>
          <w:lang w:val="ru-RU"/>
        </w:rPr>
        <w:t>профориентационной работы мы определили для себя:</w:t>
      </w:r>
    </w:p>
    <w:p w14:paraId="25A0A7D9"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xml:space="preserve">- проводить профориентацию учащихся через </w:t>
      </w:r>
      <w:r w:rsidRPr="002860FA">
        <w:rPr>
          <w:rFonts w:ascii="Times New Roman" w:hAnsi="Times New Roman"/>
          <w:i/>
          <w:sz w:val="28"/>
          <w:szCs w:val="28"/>
          <w:lang w:val="ru-RU"/>
        </w:rPr>
        <w:t>урочную и внеурочную</w:t>
      </w:r>
      <w:r w:rsidRPr="002860FA">
        <w:rPr>
          <w:rFonts w:ascii="Times New Roman" w:hAnsi="Times New Roman"/>
          <w:sz w:val="28"/>
          <w:szCs w:val="28"/>
          <w:lang w:val="ru-RU"/>
        </w:rPr>
        <w:t xml:space="preserve"> деятельность;</w:t>
      </w:r>
    </w:p>
    <w:p w14:paraId="1F53F7D7"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xml:space="preserve">- постоянно практиковать </w:t>
      </w:r>
      <w:r w:rsidRPr="002860FA">
        <w:rPr>
          <w:rFonts w:ascii="Times New Roman" w:hAnsi="Times New Roman"/>
          <w:i/>
          <w:sz w:val="28"/>
          <w:szCs w:val="28"/>
          <w:lang w:val="ru-RU"/>
        </w:rPr>
        <w:t>профпросвещение, профдиагностику</w:t>
      </w:r>
      <w:r w:rsidRPr="002860FA">
        <w:rPr>
          <w:rFonts w:ascii="Times New Roman" w:hAnsi="Times New Roman"/>
          <w:sz w:val="28"/>
          <w:szCs w:val="28"/>
          <w:lang w:val="ru-RU"/>
        </w:rPr>
        <w:t xml:space="preserve"> и </w:t>
      </w:r>
      <w:r w:rsidRPr="002860FA">
        <w:rPr>
          <w:rFonts w:ascii="Times New Roman" w:hAnsi="Times New Roman"/>
          <w:i/>
          <w:sz w:val="28"/>
          <w:szCs w:val="28"/>
          <w:lang w:val="ru-RU"/>
        </w:rPr>
        <w:t>профконсультации</w:t>
      </w:r>
      <w:r w:rsidRPr="002860FA">
        <w:rPr>
          <w:rFonts w:ascii="Times New Roman" w:hAnsi="Times New Roman"/>
          <w:sz w:val="28"/>
          <w:szCs w:val="28"/>
          <w:lang w:val="ru-RU"/>
        </w:rPr>
        <w:t xml:space="preserve"> учащихся;</w:t>
      </w:r>
    </w:p>
    <w:p w14:paraId="7357BBEF"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xml:space="preserve">- формировать у школьников </w:t>
      </w:r>
      <w:r w:rsidRPr="002860FA">
        <w:rPr>
          <w:rFonts w:ascii="Times New Roman" w:hAnsi="Times New Roman"/>
          <w:i/>
          <w:sz w:val="28"/>
          <w:szCs w:val="28"/>
          <w:lang w:val="ru-RU"/>
        </w:rPr>
        <w:t>объективные знания</w:t>
      </w:r>
      <w:r w:rsidRPr="002860FA">
        <w:rPr>
          <w:rFonts w:ascii="Times New Roman" w:hAnsi="Times New Roman"/>
          <w:sz w:val="28"/>
          <w:szCs w:val="28"/>
          <w:lang w:val="ru-RU"/>
        </w:rPr>
        <w:t xml:space="preserve"> об отраслях и производстве, современном оборудовании, об основных профессиях, об их требованиях к личностным качествам работника, о путях продолжения образования и получения профессиональной подготовки.</w:t>
      </w:r>
    </w:p>
    <w:p w14:paraId="07D1AEF2"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оказывать содействия выпускникам школ в их т</w:t>
      </w:r>
      <w:r w:rsidRPr="002860FA">
        <w:rPr>
          <w:rFonts w:ascii="Times New Roman" w:hAnsi="Times New Roman"/>
          <w:i/>
          <w:sz w:val="28"/>
          <w:szCs w:val="28"/>
          <w:lang w:val="ru-RU"/>
        </w:rPr>
        <w:t>рудоустройстве</w:t>
      </w:r>
      <w:r w:rsidRPr="002860FA">
        <w:rPr>
          <w:rFonts w:ascii="Times New Roman" w:hAnsi="Times New Roman"/>
          <w:sz w:val="28"/>
          <w:szCs w:val="28"/>
          <w:lang w:val="ru-RU"/>
        </w:rPr>
        <w:t xml:space="preserve">.  </w:t>
      </w:r>
    </w:p>
    <w:p w14:paraId="12313BC7"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xml:space="preserve">Решение данных задач потребовало от нас создания определенных </w:t>
      </w:r>
      <w:r w:rsidRPr="002860FA">
        <w:rPr>
          <w:rFonts w:ascii="Times New Roman" w:hAnsi="Times New Roman"/>
          <w:i/>
          <w:sz w:val="28"/>
          <w:szCs w:val="28"/>
          <w:lang w:val="ru-RU"/>
        </w:rPr>
        <w:t xml:space="preserve">условий </w:t>
      </w:r>
      <w:r w:rsidRPr="002860FA">
        <w:rPr>
          <w:rFonts w:ascii="Times New Roman" w:hAnsi="Times New Roman"/>
          <w:sz w:val="28"/>
          <w:szCs w:val="28"/>
          <w:lang w:val="ru-RU"/>
        </w:rPr>
        <w:t xml:space="preserve">для проведения  профориентации, которые включали в себя: </w:t>
      </w:r>
    </w:p>
    <w:p w14:paraId="05CF0E2C"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осознание учащимися своих возможностей и способностей в сравнении идеалом выбираемой профессии;</w:t>
      </w:r>
    </w:p>
    <w:p w14:paraId="735F6F65"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изучение будущей профессиональной деятельности;</w:t>
      </w:r>
    </w:p>
    <w:p w14:paraId="2F41657C"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определение того, «что хочу», «что могу», «что буду делать для подготовки к выбранной специальности»;</w:t>
      </w:r>
    </w:p>
    <w:p w14:paraId="7ADF202F"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развитие психологической готовности к достижению поставленной цели;</w:t>
      </w:r>
    </w:p>
    <w:p w14:paraId="5CE2989E" w14:textId="77777777" w:rsidR="002860FA" w:rsidRPr="002860FA"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 xml:space="preserve">– определение модели поведения в кризисных ситуациях. </w:t>
      </w:r>
    </w:p>
    <w:p w14:paraId="0BA33CC2" w14:textId="23DEE60D" w:rsidR="00154A01" w:rsidRDefault="002860FA" w:rsidP="002860FA">
      <w:pPr>
        <w:spacing w:after="0" w:line="360" w:lineRule="auto"/>
        <w:ind w:firstLine="709"/>
        <w:jc w:val="both"/>
        <w:rPr>
          <w:rFonts w:ascii="Times New Roman" w:hAnsi="Times New Roman"/>
          <w:sz w:val="28"/>
          <w:szCs w:val="28"/>
          <w:lang w:val="ru-RU"/>
        </w:rPr>
      </w:pPr>
      <w:r w:rsidRPr="002860FA">
        <w:rPr>
          <w:rFonts w:ascii="Times New Roman" w:hAnsi="Times New Roman"/>
          <w:sz w:val="28"/>
          <w:szCs w:val="28"/>
          <w:lang w:val="ru-RU"/>
        </w:rPr>
        <w:t>Перед началом опытно-педагогической работы нами был проведен срез, характеризующий отношение учащихся к выбору будущей профессии, используя описанные выше критерии оценки результативности профориентационной работы.  Чтобы выяснить отношение учащихся к выбору профессии нами было проведено анкетирование, в основу которого были положены описанные выше критерии.</w:t>
      </w:r>
    </w:p>
    <w:p w14:paraId="33BD6D0C" w14:textId="2C5F5D63" w:rsidR="001058F7" w:rsidRPr="00856139" w:rsidRDefault="003B39BC" w:rsidP="001058F7">
      <w:pPr>
        <w:spacing w:after="0" w:line="360" w:lineRule="auto"/>
        <w:jc w:val="center"/>
        <w:rPr>
          <w:rFonts w:ascii="Times New Roman" w:hAnsi="Times New Roman"/>
          <w:color w:val="00B050"/>
          <w:sz w:val="28"/>
          <w:szCs w:val="28"/>
          <w:lang w:val="ru-RU"/>
        </w:rPr>
      </w:pPr>
      <w:r>
        <w:rPr>
          <w:rFonts w:ascii="Times New Roman" w:eastAsiaTheme="minorHAnsi" w:hAnsi="Times New Roman"/>
          <w:sz w:val="28"/>
          <w:szCs w:val="28"/>
          <w:lang w:val="ru-RU"/>
        </w:rPr>
        <w:t xml:space="preserve">Таблица 2  </w:t>
      </w:r>
      <w:r w:rsidR="002860FA" w:rsidRPr="001058F7">
        <w:rPr>
          <w:rFonts w:ascii="Times New Roman" w:eastAsiaTheme="minorHAnsi" w:hAnsi="Times New Roman"/>
          <w:sz w:val="28"/>
          <w:szCs w:val="28"/>
          <w:lang w:val="ru-RU"/>
        </w:rPr>
        <w:t>Результаты анкетирования</w:t>
      </w:r>
      <w:r w:rsidR="001058F7">
        <w:rPr>
          <w:rFonts w:ascii="Times New Roman" w:eastAsiaTheme="minorHAnsi" w:hAnsi="Times New Roman"/>
          <w:sz w:val="28"/>
          <w:szCs w:val="28"/>
          <w:lang w:val="ru-RU"/>
        </w:rPr>
        <w:t xml:space="preserve"> учащихся </w:t>
      </w:r>
      <w:r w:rsidR="001058F7">
        <w:rPr>
          <w:rFonts w:ascii="Times New Roman" w:hAnsi="Times New Roman"/>
          <w:sz w:val="28"/>
          <w:szCs w:val="28"/>
          <w:lang w:val="ru-RU"/>
        </w:rPr>
        <w:t>9-11</w:t>
      </w:r>
      <w:r w:rsidR="001058F7" w:rsidRPr="00856139">
        <w:rPr>
          <w:rFonts w:ascii="Times New Roman" w:hAnsi="Times New Roman"/>
          <w:sz w:val="28"/>
          <w:szCs w:val="28"/>
          <w:lang w:val="ru-RU"/>
        </w:rPr>
        <w:t xml:space="preserve"> классов</w:t>
      </w:r>
      <w:r w:rsidR="001058F7" w:rsidRPr="00856139">
        <w:rPr>
          <w:rFonts w:ascii="Times New Roman" w:hAnsi="Times New Roman"/>
          <w:b/>
          <w:sz w:val="28"/>
          <w:szCs w:val="28"/>
          <w:lang w:val="ru-RU"/>
        </w:rPr>
        <w:t xml:space="preserve"> </w:t>
      </w:r>
      <w:r w:rsidR="001058F7">
        <w:rPr>
          <w:rFonts w:ascii="Times New Roman" w:eastAsia="Times New Roman" w:hAnsi="Times New Roman"/>
          <w:sz w:val="28"/>
          <w:szCs w:val="28"/>
          <w:lang w:val="ru-RU" w:eastAsia="ru-RU"/>
        </w:rPr>
        <w:t>«КГУ общеобразовательная школа №1 с. Никольское Буландинского района Акмолинской области»</w:t>
      </w:r>
      <w:r w:rsidR="002860FA" w:rsidRPr="001058F7">
        <w:rPr>
          <w:rFonts w:ascii="Times New Roman" w:eastAsiaTheme="minorHAnsi" w:hAnsi="Times New Roman"/>
          <w:sz w:val="28"/>
          <w:szCs w:val="28"/>
          <w:lang w:val="ru-RU"/>
        </w:rPr>
        <w:t xml:space="preserve"> «Интерес </w:t>
      </w:r>
      <w:r w:rsidR="001058F7" w:rsidRPr="001058F7">
        <w:rPr>
          <w:rFonts w:ascii="Times New Roman" w:eastAsiaTheme="minorHAnsi" w:hAnsi="Times New Roman"/>
          <w:sz w:val="28"/>
          <w:szCs w:val="28"/>
          <w:lang w:val="ru-RU"/>
        </w:rPr>
        <w:t>выпускников к профессии</w:t>
      </w:r>
      <w:r w:rsidR="002860FA" w:rsidRPr="001058F7">
        <w:rPr>
          <w:rFonts w:ascii="Times New Roman" w:eastAsiaTheme="minorHAnsi" w:hAnsi="Times New Roman"/>
          <w:sz w:val="28"/>
          <w:szCs w:val="28"/>
          <w:lang w:val="ru-RU"/>
        </w:rPr>
        <w:t>»</w:t>
      </w:r>
    </w:p>
    <w:p w14:paraId="10E9B38E" w14:textId="77777777" w:rsidR="002860FA" w:rsidRDefault="002860FA" w:rsidP="002860FA">
      <w:pPr>
        <w:spacing w:after="0" w:line="240" w:lineRule="auto"/>
        <w:jc w:val="center"/>
        <w:rPr>
          <w:rFonts w:ascii="Times New Roman" w:eastAsiaTheme="minorHAnsi" w:hAnsi="Times New Roman"/>
          <w:lang w:val="ru-RU"/>
        </w:rPr>
      </w:pPr>
      <w:r w:rsidRPr="00241122">
        <w:rPr>
          <w:rFonts w:ascii="Times New Roman" w:eastAsiaTheme="minorHAnsi" w:hAnsi="Times New Roman"/>
          <w:lang w:val="ru-RU"/>
        </w:rPr>
        <w:t>.</w:t>
      </w:r>
    </w:p>
    <w:p w14:paraId="709A0A87" w14:textId="77777777" w:rsidR="002860FA" w:rsidRPr="00241122" w:rsidRDefault="002860FA" w:rsidP="002860FA">
      <w:pPr>
        <w:spacing w:after="0" w:line="240" w:lineRule="auto"/>
        <w:jc w:val="center"/>
        <w:rPr>
          <w:rFonts w:ascii="Times New Roman" w:eastAsiaTheme="minorHAnsi" w:hAnsi="Times New Roman"/>
          <w:lang w:val="ru-RU"/>
        </w:rPr>
      </w:pPr>
    </w:p>
    <w:tbl>
      <w:tblPr>
        <w:tblStyle w:val="a3"/>
        <w:tblW w:w="0" w:type="auto"/>
        <w:tblLook w:val="04A0" w:firstRow="1" w:lastRow="0" w:firstColumn="1" w:lastColumn="0" w:noHBand="0" w:noVBand="1"/>
      </w:tblPr>
      <w:tblGrid>
        <w:gridCol w:w="562"/>
        <w:gridCol w:w="5216"/>
        <w:gridCol w:w="1418"/>
        <w:gridCol w:w="1304"/>
        <w:gridCol w:w="1179"/>
      </w:tblGrid>
      <w:tr w:rsidR="002860FA" w:rsidRPr="00241122" w14:paraId="5630B869" w14:textId="77777777" w:rsidTr="003C6ABA">
        <w:tc>
          <w:tcPr>
            <w:tcW w:w="562" w:type="dxa"/>
          </w:tcPr>
          <w:p w14:paraId="6092C2DE" w14:textId="77777777" w:rsidR="002860FA" w:rsidRPr="001058F7" w:rsidRDefault="002860FA" w:rsidP="001058F7">
            <w:pPr>
              <w:spacing w:line="276" w:lineRule="auto"/>
              <w:rPr>
                <w:rFonts w:ascii="Times New Roman" w:eastAsiaTheme="minorHAnsi" w:hAnsi="Times New Roman"/>
                <w:b/>
                <w:sz w:val="24"/>
                <w:szCs w:val="24"/>
                <w:lang w:val="ru-RU"/>
              </w:rPr>
            </w:pPr>
            <w:r w:rsidRPr="001058F7">
              <w:rPr>
                <w:rFonts w:ascii="Times New Roman" w:eastAsiaTheme="minorHAnsi" w:hAnsi="Times New Roman"/>
                <w:b/>
                <w:sz w:val="24"/>
                <w:szCs w:val="24"/>
                <w:lang w:val="ru-RU"/>
              </w:rPr>
              <w:t>№</w:t>
            </w:r>
          </w:p>
        </w:tc>
        <w:tc>
          <w:tcPr>
            <w:tcW w:w="5216" w:type="dxa"/>
          </w:tcPr>
          <w:p w14:paraId="794AB927" w14:textId="77777777" w:rsidR="002860FA" w:rsidRPr="001058F7" w:rsidRDefault="002860FA" w:rsidP="001058F7">
            <w:pPr>
              <w:spacing w:line="276" w:lineRule="auto"/>
              <w:rPr>
                <w:rFonts w:ascii="Times New Roman" w:eastAsiaTheme="minorHAnsi" w:hAnsi="Times New Roman"/>
                <w:b/>
                <w:sz w:val="24"/>
                <w:szCs w:val="24"/>
                <w:lang w:val="ru-RU"/>
              </w:rPr>
            </w:pPr>
            <w:r w:rsidRPr="001058F7">
              <w:rPr>
                <w:rFonts w:ascii="Times New Roman" w:eastAsiaTheme="minorHAnsi" w:hAnsi="Times New Roman"/>
                <w:b/>
                <w:sz w:val="24"/>
                <w:szCs w:val="24"/>
                <w:lang w:val="ru-RU"/>
              </w:rPr>
              <w:t xml:space="preserve">Вопрос </w:t>
            </w:r>
          </w:p>
        </w:tc>
        <w:tc>
          <w:tcPr>
            <w:tcW w:w="1418" w:type="dxa"/>
          </w:tcPr>
          <w:p w14:paraId="42AE0CB2" w14:textId="77777777" w:rsidR="002860FA" w:rsidRPr="001058F7" w:rsidRDefault="002860FA" w:rsidP="001058F7">
            <w:pPr>
              <w:spacing w:line="276" w:lineRule="auto"/>
              <w:rPr>
                <w:rFonts w:ascii="Times New Roman" w:eastAsiaTheme="minorHAnsi" w:hAnsi="Times New Roman"/>
                <w:b/>
                <w:sz w:val="24"/>
                <w:szCs w:val="24"/>
                <w:lang w:val="ru-RU"/>
              </w:rPr>
            </w:pPr>
            <w:r w:rsidRPr="001058F7">
              <w:rPr>
                <w:rFonts w:ascii="Times New Roman" w:eastAsiaTheme="minorHAnsi" w:hAnsi="Times New Roman"/>
                <w:b/>
                <w:sz w:val="24"/>
                <w:szCs w:val="24"/>
                <w:lang w:val="ru-RU"/>
              </w:rPr>
              <w:t>Да , (в %)</w:t>
            </w:r>
          </w:p>
        </w:tc>
        <w:tc>
          <w:tcPr>
            <w:tcW w:w="1304" w:type="dxa"/>
          </w:tcPr>
          <w:p w14:paraId="2A29E880" w14:textId="77777777" w:rsidR="002860FA" w:rsidRPr="001058F7" w:rsidRDefault="002860FA" w:rsidP="001058F7">
            <w:pPr>
              <w:spacing w:line="276" w:lineRule="auto"/>
              <w:rPr>
                <w:rFonts w:ascii="Times New Roman" w:eastAsiaTheme="minorHAnsi" w:hAnsi="Times New Roman"/>
                <w:b/>
                <w:sz w:val="24"/>
                <w:szCs w:val="24"/>
                <w:lang w:val="ru-RU"/>
              </w:rPr>
            </w:pPr>
            <w:r w:rsidRPr="001058F7">
              <w:rPr>
                <w:rFonts w:ascii="Times New Roman" w:eastAsiaTheme="minorHAnsi" w:hAnsi="Times New Roman"/>
                <w:b/>
                <w:sz w:val="24"/>
                <w:szCs w:val="24"/>
                <w:lang w:val="ru-RU"/>
              </w:rPr>
              <w:t>Нет (в %)</w:t>
            </w:r>
          </w:p>
        </w:tc>
        <w:tc>
          <w:tcPr>
            <w:tcW w:w="1179" w:type="dxa"/>
          </w:tcPr>
          <w:p w14:paraId="24C93631" w14:textId="77777777" w:rsidR="002860FA" w:rsidRPr="001058F7" w:rsidRDefault="002860FA" w:rsidP="001058F7">
            <w:pPr>
              <w:spacing w:line="276" w:lineRule="auto"/>
              <w:rPr>
                <w:rFonts w:ascii="Times New Roman" w:eastAsiaTheme="minorHAnsi" w:hAnsi="Times New Roman"/>
                <w:b/>
                <w:sz w:val="24"/>
                <w:szCs w:val="24"/>
                <w:lang w:val="ru-RU"/>
              </w:rPr>
            </w:pPr>
            <w:r w:rsidRPr="001058F7">
              <w:rPr>
                <w:rFonts w:ascii="Times New Roman" w:eastAsiaTheme="minorHAnsi" w:hAnsi="Times New Roman"/>
                <w:b/>
                <w:sz w:val="24"/>
                <w:szCs w:val="24"/>
                <w:lang w:val="ru-RU"/>
              </w:rPr>
              <w:t>Не знаю (в %)</w:t>
            </w:r>
          </w:p>
        </w:tc>
      </w:tr>
      <w:tr w:rsidR="002860FA" w:rsidRPr="00D54BF9" w14:paraId="4462BF40" w14:textId="77777777" w:rsidTr="003C6ABA">
        <w:tc>
          <w:tcPr>
            <w:tcW w:w="562" w:type="dxa"/>
          </w:tcPr>
          <w:p w14:paraId="261F8058" w14:textId="77777777" w:rsidR="002860FA" w:rsidRPr="001058F7" w:rsidRDefault="002860FA" w:rsidP="001058F7">
            <w:pPr>
              <w:spacing w:line="276" w:lineRule="auto"/>
              <w:rPr>
                <w:rFonts w:ascii="Times New Roman" w:eastAsiaTheme="minorHAnsi" w:hAnsi="Times New Roman"/>
                <w:b/>
                <w:sz w:val="24"/>
                <w:szCs w:val="24"/>
                <w:lang w:val="ru-RU"/>
              </w:rPr>
            </w:pPr>
            <w:r w:rsidRPr="001058F7">
              <w:rPr>
                <w:rFonts w:ascii="Times New Roman" w:eastAsiaTheme="minorHAnsi" w:hAnsi="Times New Roman"/>
                <w:b/>
                <w:sz w:val="24"/>
                <w:szCs w:val="24"/>
                <w:lang w:val="ru-RU"/>
              </w:rPr>
              <w:t>1</w:t>
            </w:r>
          </w:p>
        </w:tc>
        <w:tc>
          <w:tcPr>
            <w:tcW w:w="5216" w:type="dxa"/>
          </w:tcPr>
          <w:p w14:paraId="218B6E89" w14:textId="0B807F18" w:rsidR="002860FA" w:rsidRPr="001058F7" w:rsidRDefault="002860FA" w:rsidP="001058F7">
            <w:pPr>
              <w:spacing w:line="276" w:lineRule="auto"/>
              <w:rPr>
                <w:rFonts w:ascii="Times New Roman" w:eastAsiaTheme="minorHAnsi" w:hAnsi="Times New Roman"/>
                <w:b/>
                <w:sz w:val="24"/>
                <w:szCs w:val="24"/>
                <w:lang w:val="ru-RU"/>
              </w:rPr>
            </w:pPr>
            <w:r w:rsidRPr="002860FA">
              <w:rPr>
                <w:rFonts w:ascii="Times New Roman" w:hAnsi="Times New Roman"/>
                <w:sz w:val="24"/>
                <w:szCs w:val="24"/>
                <w:lang w:val="ru-RU"/>
              </w:rPr>
              <w:t>Задумываешься ли ты о своей будущей профессии?</w:t>
            </w:r>
          </w:p>
        </w:tc>
        <w:tc>
          <w:tcPr>
            <w:tcW w:w="1418" w:type="dxa"/>
          </w:tcPr>
          <w:p w14:paraId="7D1C4AF1" w14:textId="5299B48E"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84%</w:t>
            </w:r>
          </w:p>
        </w:tc>
        <w:tc>
          <w:tcPr>
            <w:tcW w:w="1304" w:type="dxa"/>
          </w:tcPr>
          <w:p w14:paraId="41740333" w14:textId="6DB094DC"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6%</w:t>
            </w:r>
          </w:p>
        </w:tc>
        <w:tc>
          <w:tcPr>
            <w:tcW w:w="1179" w:type="dxa"/>
          </w:tcPr>
          <w:p w14:paraId="1AAB9AEA" w14:textId="1F1C8880"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10%</w:t>
            </w:r>
          </w:p>
        </w:tc>
      </w:tr>
      <w:tr w:rsidR="002860FA" w:rsidRPr="00241122" w14:paraId="7F478F84" w14:textId="77777777" w:rsidTr="003C6ABA">
        <w:tc>
          <w:tcPr>
            <w:tcW w:w="562" w:type="dxa"/>
          </w:tcPr>
          <w:p w14:paraId="2A46E01E" w14:textId="77777777" w:rsidR="002860FA" w:rsidRPr="001058F7" w:rsidRDefault="002860FA" w:rsidP="001058F7">
            <w:pPr>
              <w:spacing w:line="276" w:lineRule="auto"/>
              <w:rPr>
                <w:rFonts w:ascii="Times New Roman" w:eastAsiaTheme="minorHAnsi" w:hAnsi="Times New Roman"/>
                <w:b/>
                <w:sz w:val="24"/>
                <w:szCs w:val="24"/>
                <w:lang w:val="ru-RU"/>
              </w:rPr>
            </w:pPr>
            <w:r w:rsidRPr="001058F7">
              <w:rPr>
                <w:rFonts w:ascii="Times New Roman" w:eastAsiaTheme="minorHAnsi" w:hAnsi="Times New Roman"/>
                <w:b/>
                <w:sz w:val="24"/>
                <w:szCs w:val="24"/>
                <w:lang w:val="ru-RU"/>
              </w:rPr>
              <w:t>2</w:t>
            </w:r>
          </w:p>
        </w:tc>
        <w:tc>
          <w:tcPr>
            <w:tcW w:w="5216" w:type="dxa"/>
          </w:tcPr>
          <w:p w14:paraId="7C10B6DC" w14:textId="4E0A55C0" w:rsidR="002860FA" w:rsidRPr="001058F7" w:rsidRDefault="002860FA" w:rsidP="00154A01">
            <w:pPr>
              <w:spacing w:line="276" w:lineRule="auto"/>
              <w:contextualSpacing/>
              <w:jc w:val="both"/>
              <w:rPr>
                <w:rFonts w:ascii="Times New Roman" w:eastAsiaTheme="minorHAnsi" w:hAnsi="Times New Roman"/>
                <w:b/>
                <w:sz w:val="24"/>
                <w:szCs w:val="24"/>
                <w:lang w:val="ru-RU"/>
              </w:rPr>
            </w:pPr>
            <w:r w:rsidRPr="001058F7">
              <w:rPr>
                <w:rFonts w:ascii="Times New Roman" w:hAnsi="Times New Roman"/>
                <w:sz w:val="24"/>
                <w:szCs w:val="24"/>
                <w:lang w:val="ru-RU"/>
              </w:rPr>
              <w:t>З</w:t>
            </w:r>
            <w:r w:rsidRPr="002860FA">
              <w:rPr>
                <w:rFonts w:ascii="Times New Roman" w:hAnsi="Times New Roman"/>
                <w:sz w:val="24"/>
                <w:szCs w:val="24"/>
                <w:lang w:val="ru-RU"/>
              </w:rPr>
              <w:t xml:space="preserve">наешь </w:t>
            </w:r>
            <w:r w:rsidRPr="001058F7">
              <w:rPr>
                <w:rFonts w:ascii="Times New Roman" w:hAnsi="Times New Roman"/>
                <w:sz w:val="24"/>
                <w:szCs w:val="24"/>
                <w:lang w:val="ru-RU"/>
              </w:rPr>
              <w:t xml:space="preserve">ли ты хорошо </w:t>
            </w:r>
            <w:r w:rsidRPr="002860FA">
              <w:rPr>
                <w:rFonts w:ascii="Times New Roman" w:hAnsi="Times New Roman"/>
                <w:sz w:val="24"/>
                <w:szCs w:val="24"/>
                <w:lang w:val="ru-RU"/>
              </w:rPr>
              <w:t>свое</w:t>
            </w:r>
            <w:r w:rsidRPr="001058F7">
              <w:rPr>
                <w:rFonts w:ascii="Times New Roman" w:hAnsi="Times New Roman"/>
                <w:sz w:val="24"/>
                <w:szCs w:val="24"/>
                <w:lang w:val="ru-RU"/>
              </w:rPr>
              <w:t>ю</w:t>
            </w:r>
            <w:r w:rsidRPr="002860FA">
              <w:rPr>
                <w:rFonts w:ascii="Times New Roman" w:hAnsi="Times New Roman"/>
                <w:sz w:val="24"/>
                <w:szCs w:val="24"/>
                <w:lang w:val="ru-RU"/>
              </w:rPr>
              <w:t xml:space="preserve"> будущ</w:t>
            </w:r>
            <w:r w:rsidRPr="001058F7">
              <w:rPr>
                <w:rFonts w:ascii="Times New Roman" w:hAnsi="Times New Roman"/>
                <w:sz w:val="24"/>
                <w:szCs w:val="24"/>
                <w:lang w:val="ru-RU"/>
              </w:rPr>
              <w:t>ую</w:t>
            </w:r>
            <w:r w:rsidRPr="002860FA">
              <w:rPr>
                <w:rFonts w:ascii="Times New Roman" w:hAnsi="Times New Roman"/>
                <w:sz w:val="24"/>
                <w:szCs w:val="24"/>
                <w:lang w:val="ru-RU"/>
              </w:rPr>
              <w:t xml:space="preserve"> професси</w:t>
            </w:r>
            <w:r w:rsidRPr="001058F7">
              <w:rPr>
                <w:rFonts w:ascii="Times New Roman" w:hAnsi="Times New Roman"/>
                <w:sz w:val="24"/>
                <w:szCs w:val="24"/>
                <w:lang w:val="ru-RU"/>
              </w:rPr>
              <w:t>ю</w:t>
            </w:r>
            <w:r w:rsidRPr="002860FA">
              <w:rPr>
                <w:rFonts w:ascii="Times New Roman" w:hAnsi="Times New Roman"/>
                <w:sz w:val="24"/>
                <w:szCs w:val="24"/>
                <w:lang w:val="ru-RU"/>
              </w:rPr>
              <w:t>?</w:t>
            </w:r>
          </w:p>
          <w:p w14:paraId="28441F91" w14:textId="77777777" w:rsidR="002860FA" w:rsidRPr="001058F7" w:rsidRDefault="002860FA" w:rsidP="001058F7">
            <w:pPr>
              <w:spacing w:line="276" w:lineRule="auto"/>
              <w:rPr>
                <w:rFonts w:ascii="Times New Roman" w:eastAsiaTheme="minorHAnsi" w:hAnsi="Times New Roman"/>
                <w:b/>
                <w:sz w:val="24"/>
                <w:szCs w:val="24"/>
                <w:lang w:val="ru-RU"/>
              </w:rPr>
            </w:pPr>
          </w:p>
        </w:tc>
        <w:tc>
          <w:tcPr>
            <w:tcW w:w="1418" w:type="dxa"/>
          </w:tcPr>
          <w:p w14:paraId="587BCB13"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88%</w:t>
            </w:r>
          </w:p>
        </w:tc>
        <w:tc>
          <w:tcPr>
            <w:tcW w:w="1304" w:type="dxa"/>
          </w:tcPr>
          <w:p w14:paraId="202A8A18"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4%</w:t>
            </w:r>
          </w:p>
        </w:tc>
        <w:tc>
          <w:tcPr>
            <w:tcW w:w="1179" w:type="dxa"/>
          </w:tcPr>
          <w:p w14:paraId="1B008DAB"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8%</w:t>
            </w:r>
          </w:p>
        </w:tc>
      </w:tr>
      <w:tr w:rsidR="002860FA" w:rsidRPr="00241122" w14:paraId="6B1F3F1A" w14:textId="77777777" w:rsidTr="003C6ABA">
        <w:tc>
          <w:tcPr>
            <w:tcW w:w="562" w:type="dxa"/>
          </w:tcPr>
          <w:p w14:paraId="7759B635" w14:textId="77777777" w:rsidR="002860FA" w:rsidRPr="001058F7" w:rsidRDefault="002860FA" w:rsidP="001058F7">
            <w:pPr>
              <w:spacing w:line="276" w:lineRule="auto"/>
              <w:rPr>
                <w:rFonts w:ascii="Times New Roman" w:eastAsiaTheme="minorHAnsi" w:hAnsi="Times New Roman"/>
                <w:b/>
                <w:sz w:val="24"/>
                <w:szCs w:val="24"/>
                <w:lang w:val="ru-RU"/>
              </w:rPr>
            </w:pPr>
            <w:r w:rsidRPr="001058F7">
              <w:rPr>
                <w:rFonts w:ascii="Times New Roman" w:eastAsiaTheme="minorHAnsi" w:hAnsi="Times New Roman"/>
                <w:b/>
                <w:sz w:val="24"/>
                <w:szCs w:val="24"/>
                <w:lang w:val="ru-RU"/>
              </w:rPr>
              <w:t>3</w:t>
            </w:r>
          </w:p>
        </w:tc>
        <w:tc>
          <w:tcPr>
            <w:tcW w:w="5216" w:type="dxa"/>
          </w:tcPr>
          <w:p w14:paraId="47289A71" w14:textId="15ECF69D" w:rsidR="002860FA" w:rsidRPr="001058F7" w:rsidRDefault="002860FA" w:rsidP="00154A01">
            <w:pPr>
              <w:spacing w:line="276" w:lineRule="auto"/>
              <w:contextualSpacing/>
              <w:jc w:val="both"/>
              <w:rPr>
                <w:rFonts w:ascii="Times New Roman" w:eastAsiaTheme="minorHAnsi" w:hAnsi="Times New Roman"/>
                <w:b/>
                <w:sz w:val="24"/>
                <w:szCs w:val="24"/>
                <w:lang w:val="ru-RU"/>
              </w:rPr>
            </w:pPr>
            <w:r w:rsidRPr="001058F7">
              <w:rPr>
                <w:rFonts w:ascii="Times New Roman" w:hAnsi="Times New Roman"/>
                <w:sz w:val="24"/>
                <w:szCs w:val="24"/>
                <w:lang w:val="ru-RU"/>
              </w:rPr>
              <w:t>З</w:t>
            </w:r>
            <w:r w:rsidRPr="002860FA">
              <w:rPr>
                <w:rFonts w:ascii="Times New Roman" w:hAnsi="Times New Roman"/>
                <w:sz w:val="24"/>
                <w:szCs w:val="24"/>
                <w:lang w:val="ru-RU"/>
              </w:rPr>
              <w:t>начим</w:t>
            </w:r>
            <w:r w:rsidRPr="001058F7">
              <w:rPr>
                <w:rFonts w:ascii="Times New Roman" w:hAnsi="Times New Roman"/>
                <w:sz w:val="24"/>
                <w:szCs w:val="24"/>
                <w:lang w:val="ru-RU"/>
              </w:rPr>
              <w:t xml:space="preserve">а ли </w:t>
            </w:r>
            <w:r w:rsidRPr="002860FA">
              <w:rPr>
                <w:rFonts w:ascii="Times New Roman" w:hAnsi="Times New Roman"/>
                <w:sz w:val="24"/>
                <w:szCs w:val="24"/>
                <w:lang w:val="ru-RU"/>
              </w:rPr>
              <w:t xml:space="preserve"> для </w:t>
            </w:r>
            <w:r w:rsidRPr="001058F7">
              <w:rPr>
                <w:rFonts w:ascii="Times New Roman" w:hAnsi="Times New Roman"/>
                <w:sz w:val="24"/>
                <w:szCs w:val="24"/>
                <w:lang w:val="ru-RU"/>
              </w:rPr>
              <w:t>тебя</w:t>
            </w:r>
            <w:r w:rsidRPr="002860FA">
              <w:rPr>
                <w:rFonts w:ascii="Times New Roman" w:hAnsi="Times New Roman"/>
                <w:sz w:val="24"/>
                <w:szCs w:val="24"/>
                <w:lang w:val="ru-RU"/>
              </w:rPr>
              <w:t xml:space="preserve"> профессия, которую ты выбрал?</w:t>
            </w:r>
          </w:p>
        </w:tc>
        <w:tc>
          <w:tcPr>
            <w:tcW w:w="1418" w:type="dxa"/>
          </w:tcPr>
          <w:p w14:paraId="7BB9BFC2"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84%</w:t>
            </w:r>
          </w:p>
        </w:tc>
        <w:tc>
          <w:tcPr>
            <w:tcW w:w="1304" w:type="dxa"/>
          </w:tcPr>
          <w:p w14:paraId="1FFE6619"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6%</w:t>
            </w:r>
          </w:p>
        </w:tc>
        <w:tc>
          <w:tcPr>
            <w:tcW w:w="1179" w:type="dxa"/>
          </w:tcPr>
          <w:p w14:paraId="7D9F80DB"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10%</w:t>
            </w:r>
          </w:p>
        </w:tc>
      </w:tr>
      <w:tr w:rsidR="002860FA" w:rsidRPr="00241122" w14:paraId="268DA0C4" w14:textId="77777777" w:rsidTr="003C6ABA">
        <w:tc>
          <w:tcPr>
            <w:tcW w:w="562" w:type="dxa"/>
          </w:tcPr>
          <w:p w14:paraId="28C4B7DE" w14:textId="77777777" w:rsidR="002860FA" w:rsidRPr="001058F7" w:rsidRDefault="002860FA" w:rsidP="001058F7">
            <w:pPr>
              <w:spacing w:line="276" w:lineRule="auto"/>
              <w:rPr>
                <w:rFonts w:ascii="Times New Roman" w:eastAsiaTheme="minorHAnsi" w:hAnsi="Times New Roman"/>
                <w:b/>
                <w:sz w:val="24"/>
                <w:szCs w:val="24"/>
                <w:lang w:val="ru-RU"/>
              </w:rPr>
            </w:pPr>
            <w:r w:rsidRPr="001058F7">
              <w:rPr>
                <w:rFonts w:ascii="Times New Roman" w:eastAsiaTheme="minorHAnsi" w:hAnsi="Times New Roman"/>
                <w:b/>
                <w:sz w:val="24"/>
                <w:szCs w:val="24"/>
                <w:lang w:val="ru-RU"/>
              </w:rPr>
              <w:t>4</w:t>
            </w:r>
          </w:p>
        </w:tc>
        <w:tc>
          <w:tcPr>
            <w:tcW w:w="5216" w:type="dxa"/>
          </w:tcPr>
          <w:p w14:paraId="4471C628" w14:textId="77777777" w:rsidR="002860FA" w:rsidRPr="002860FA" w:rsidRDefault="002860FA" w:rsidP="001058F7">
            <w:pPr>
              <w:spacing w:line="276" w:lineRule="auto"/>
              <w:contextualSpacing/>
              <w:jc w:val="both"/>
              <w:rPr>
                <w:rFonts w:ascii="Times New Roman" w:hAnsi="Times New Roman"/>
                <w:sz w:val="24"/>
                <w:szCs w:val="24"/>
                <w:lang w:val="ru-RU"/>
              </w:rPr>
            </w:pPr>
            <w:r w:rsidRPr="002860FA">
              <w:rPr>
                <w:rFonts w:ascii="Times New Roman" w:hAnsi="Times New Roman"/>
                <w:sz w:val="24"/>
                <w:szCs w:val="24"/>
                <w:lang w:val="ru-RU"/>
              </w:rPr>
              <w:t>Есть ли у тебя способности к выбранной профессии?</w:t>
            </w:r>
          </w:p>
          <w:p w14:paraId="14B8DD93" w14:textId="77777777" w:rsidR="002860FA" w:rsidRPr="001058F7" w:rsidRDefault="002860FA" w:rsidP="001058F7">
            <w:pPr>
              <w:spacing w:line="276" w:lineRule="auto"/>
              <w:rPr>
                <w:rFonts w:ascii="Times New Roman" w:eastAsiaTheme="minorHAnsi" w:hAnsi="Times New Roman"/>
                <w:b/>
                <w:sz w:val="24"/>
                <w:szCs w:val="24"/>
                <w:lang w:val="ru-RU"/>
              </w:rPr>
            </w:pPr>
          </w:p>
        </w:tc>
        <w:tc>
          <w:tcPr>
            <w:tcW w:w="1418" w:type="dxa"/>
          </w:tcPr>
          <w:p w14:paraId="13191351"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82%</w:t>
            </w:r>
          </w:p>
        </w:tc>
        <w:tc>
          <w:tcPr>
            <w:tcW w:w="1304" w:type="dxa"/>
          </w:tcPr>
          <w:p w14:paraId="4406C5C5"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4%</w:t>
            </w:r>
          </w:p>
        </w:tc>
        <w:tc>
          <w:tcPr>
            <w:tcW w:w="1179" w:type="dxa"/>
          </w:tcPr>
          <w:p w14:paraId="52DDEB03"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14%</w:t>
            </w:r>
          </w:p>
        </w:tc>
      </w:tr>
      <w:tr w:rsidR="002860FA" w:rsidRPr="00241122" w14:paraId="23CA7B98" w14:textId="77777777" w:rsidTr="003C6ABA">
        <w:tc>
          <w:tcPr>
            <w:tcW w:w="562" w:type="dxa"/>
          </w:tcPr>
          <w:p w14:paraId="225D4E68" w14:textId="77777777" w:rsidR="002860FA" w:rsidRPr="001058F7" w:rsidRDefault="002860FA" w:rsidP="001058F7">
            <w:pPr>
              <w:spacing w:line="276" w:lineRule="auto"/>
              <w:rPr>
                <w:rFonts w:ascii="Times New Roman" w:eastAsiaTheme="minorHAnsi" w:hAnsi="Times New Roman"/>
                <w:b/>
                <w:sz w:val="24"/>
                <w:szCs w:val="24"/>
                <w:lang w:val="ru-RU"/>
              </w:rPr>
            </w:pPr>
            <w:r w:rsidRPr="001058F7">
              <w:rPr>
                <w:rFonts w:ascii="Times New Roman" w:eastAsiaTheme="minorHAnsi" w:hAnsi="Times New Roman"/>
                <w:b/>
                <w:sz w:val="24"/>
                <w:szCs w:val="24"/>
                <w:lang w:val="ru-RU"/>
              </w:rPr>
              <w:t>5</w:t>
            </w:r>
          </w:p>
        </w:tc>
        <w:tc>
          <w:tcPr>
            <w:tcW w:w="5216" w:type="dxa"/>
          </w:tcPr>
          <w:p w14:paraId="3702D90A" w14:textId="550F2F6B" w:rsidR="002860FA" w:rsidRPr="001058F7" w:rsidRDefault="002860FA" w:rsidP="00154A01">
            <w:pPr>
              <w:spacing w:line="276" w:lineRule="auto"/>
              <w:contextualSpacing/>
              <w:jc w:val="both"/>
              <w:rPr>
                <w:rFonts w:ascii="Times New Roman" w:eastAsiaTheme="minorHAnsi" w:hAnsi="Times New Roman"/>
                <w:b/>
                <w:sz w:val="24"/>
                <w:szCs w:val="24"/>
                <w:lang w:val="ru-RU"/>
              </w:rPr>
            </w:pPr>
            <w:r w:rsidRPr="002860FA">
              <w:rPr>
                <w:rFonts w:ascii="Times New Roman" w:hAnsi="Times New Roman"/>
                <w:sz w:val="24"/>
                <w:szCs w:val="24"/>
                <w:lang w:val="ru-RU"/>
              </w:rPr>
              <w:t>Стараешься ли ты хорошо учиться, чтобы освоить выбранную профессию?</w:t>
            </w:r>
          </w:p>
        </w:tc>
        <w:tc>
          <w:tcPr>
            <w:tcW w:w="1418" w:type="dxa"/>
          </w:tcPr>
          <w:p w14:paraId="034D141A"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89%</w:t>
            </w:r>
          </w:p>
        </w:tc>
        <w:tc>
          <w:tcPr>
            <w:tcW w:w="1304" w:type="dxa"/>
          </w:tcPr>
          <w:p w14:paraId="3F08D727"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3%</w:t>
            </w:r>
          </w:p>
        </w:tc>
        <w:tc>
          <w:tcPr>
            <w:tcW w:w="1179" w:type="dxa"/>
          </w:tcPr>
          <w:p w14:paraId="5132C55E"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8%</w:t>
            </w:r>
          </w:p>
        </w:tc>
      </w:tr>
      <w:tr w:rsidR="002860FA" w:rsidRPr="00241122" w14:paraId="1CB89C97" w14:textId="77777777" w:rsidTr="003C6ABA">
        <w:tc>
          <w:tcPr>
            <w:tcW w:w="562" w:type="dxa"/>
          </w:tcPr>
          <w:p w14:paraId="29F444E5" w14:textId="77777777" w:rsidR="002860FA" w:rsidRPr="001058F7" w:rsidRDefault="002860FA" w:rsidP="001058F7">
            <w:pPr>
              <w:spacing w:line="276" w:lineRule="auto"/>
              <w:rPr>
                <w:rFonts w:ascii="Times New Roman" w:eastAsiaTheme="minorHAnsi" w:hAnsi="Times New Roman"/>
                <w:b/>
                <w:sz w:val="24"/>
                <w:szCs w:val="24"/>
                <w:lang w:val="ru-RU"/>
              </w:rPr>
            </w:pPr>
            <w:r w:rsidRPr="001058F7">
              <w:rPr>
                <w:rFonts w:ascii="Times New Roman" w:eastAsiaTheme="minorHAnsi" w:hAnsi="Times New Roman"/>
                <w:b/>
                <w:sz w:val="24"/>
                <w:szCs w:val="24"/>
                <w:lang w:val="ru-RU"/>
              </w:rPr>
              <w:t>6</w:t>
            </w:r>
          </w:p>
        </w:tc>
        <w:tc>
          <w:tcPr>
            <w:tcW w:w="5216" w:type="dxa"/>
          </w:tcPr>
          <w:p w14:paraId="7CF7D9F0" w14:textId="53745EE5" w:rsidR="002860FA" w:rsidRPr="001058F7" w:rsidRDefault="002860FA" w:rsidP="00154A01">
            <w:pPr>
              <w:spacing w:line="276" w:lineRule="auto"/>
              <w:contextualSpacing/>
              <w:jc w:val="both"/>
              <w:rPr>
                <w:rFonts w:ascii="Times New Roman" w:eastAsiaTheme="minorHAnsi" w:hAnsi="Times New Roman"/>
                <w:b/>
                <w:sz w:val="24"/>
                <w:szCs w:val="24"/>
                <w:lang w:val="ru-RU"/>
              </w:rPr>
            </w:pPr>
            <w:r w:rsidRPr="002860FA">
              <w:rPr>
                <w:rFonts w:ascii="Times New Roman" w:hAnsi="Times New Roman"/>
                <w:sz w:val="24"/>
                <w:szCs w:val="24"/>
                <w:lang w:val="ru-RU"/>
              </w:rPr>
              <w:t>Занимаешься ли ты развитием в себе нужных качеств?</w:t>
            </w:r>
          </w:p>
        </w:tc>
        <w:tc>
          <w:tcPr>
            <w:tcW w:w="1418" w:type="dxa"/>
          </w:tcPr>
          <w:p w14:paraId="4B70D5AE"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74%</w:t>
            </w:r>
          </w:p>
        </w:tc>
        <w:tc>
          <w:tcPr>
            <w:tcW w:w="1304" w:type="dxa"/>
          </w:tcPr>
          <w:p w14:paraId="42C25A0A"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10%</w:t>
            </w:r>
          </w:p>
        </w:tc>
        <w:tc>
          <w:tcPr>
            <w:tcW w:w="1179" w:type="dxa"/>
          </w:tcPr>
          <w:p w14:paraId="350505B4" w14:textId="77777777" w:rsidR="002860FA" w:rsidRPr="001058F7" w:rsidRDefault="002860FA" w:rsidP="001058F7">
            <w:pPr>
              <w:spacing w:line="276" w:lineRule="auto"/>
              <w:rPr>
                <w:rFonts w:ascii="Times New Roman" w:eastAsiaTheme="minorHAnsi" w:hAnsi="Times New Roman"/>
                <w:sz w:val="24"/>
                <w:szCs w:val="24"/>
                <w:lang w:val="ru-RU"/>
              </w:rPr>
            </w:pPr>
            <w:r w:rsidRPr="001058F7">
              <w:rPr>
                <w:rFonts w:ascii="Times New Roman" w:eastAsiaTheme="minorHAnsi" w:hAnsi="Times New Roman"/>
                <w:sz w:val="24"/>
                <w:szCs w:val="24"/>
                <w:lang w:val="ru-RU"/>
              </w:rPr>
              <w:t>16%</w:t>
            </w:r>
          </w:p>
        </w:tc>
      </w:tr>
      <w:tr w:rsidR="00F476AA" w:rsidRPr="00241122" w14:paraId="33AE8ABF" w14:textId="77777777" w:rsidTr="00C73CB0">
        <w:tc>
          <w:tcPr>
            <w:tcW w:w="562" w:type="dxa"/>
          </w:tcPr>
          <w:p w14:paraId="2373A3E5" w14:textId="77777777" w:rsidR="00F476AA" w:rsidRPr="001058F7" w:rsidRDefault="00F476AA" w:rsidP="001058F7">
            <w:pPr>
              <w:spacing w:line="276" w:lineRule="auto"/>
              <w:rPr>
                <w:rFonts w:ascii="Times New Roman" w:eastAsiaTheme="minorHAnsi" w:hAnsi="Times New Roman"/>
                <w:b/>
                <w:sz w:val="24"/>
                <w:szCs w:val="24"/>
                <w:lang w:val="ru-RU"/>
              </w:rPr>
            </w:pPr>
          </w:p>
        </w:tc>
        <w:tc>
          <w:tcPr>
            <w:tcW w:w="9117" w:type="dxa"/>
            <w:gridSpan w:val="4"/>
          </w:tcPr>
          <w:p w14:paraId="0666E010" w14:textId="4C8CC83C" w:rsidR="00F476AA" w:rsidRPr="00F476AA" w:rsidRDefault="00F476AA" w:rsidP="00F476AA">
            <w:pPr>
              <w:spacing w:line="276" w:lineRule="auto"/>
              <w:jc w:val="center"/>
              <w:rPr>
                <w:rFonts w:ascii="Times New Roman" w:eastAsiaTheme="minorHAnsi" w:hAnsi="Times New Roman"/>
                <w:sz w:val="24"/>
                <w:szCs w:val="24"/>
              </w:rPr>
            </w:pPr>
            <w:r>
              <w:rPr>
                <w:rFonts w:ascii="Times New Roman" w:eastAsiaTheme="minorHAnsi" w:hAnsi="Times New Roman"/>
                <w:sz w:val="24"/>
                <w:szCs w:val="24"/>
                <w:lang w:val="ru-RU"/>
              </w:rPr>
              <w:t xml:space="preserve">Примечание: </w:t>
            </w:r>
            <w:r>
              <w:rPr>
                <w:rFonts w:ascii="Times New Roman" w:eastAsiaTheme="minorHAnsi" w:hAnsi="Times New Roman"/>
                <w:sz w:val="24"/>
                <w:szCs w:val="24"/>
              </w:rPr>
              <w:t>[</w:t>
            </w:r>
            <w:r>
              <w:rPr>
                <w:rFonts w:ascii="Times New Roman" w:eastAsiaTheme="minorHAnsi" w:hAnsi="Times New Roman"/>
                <w:sz w:val="24"/>
                <w:szCs w:val="24"/>
                <w:lang w:val="ru-RU"/>
              </w:rPr>
              <w:t>составлено автором</w:t>
            </w:r>
            <w:r>
              <w:rPr>
                <w:rFonts w:ascii="Times New Roman" w:eastAsiaTheme="minorHAnsi" w:hAnsi="Times New Roman"/>
                <w:sz w:val="24"/>
                <w:szCs w:val="24"/>
              </w:rPr>
              <w:t>]</w:t>
            </w:r>
          </w:p>
        </w:tc>
      </w:tr>
    </w:tbl>
    <w:p w14:paraId="615A9EB6" w14:textId="694CD4B1" w:rsidR="002860FA" w:rsidRDefault="002860FA" w:rsidP="002860FA">
      <w:pPr>
        <w:spacing w:after="0" w:line="360" w:lineRule="auto"/>
        <w:ind w:firstLine="709"/>
        <w:jc w:val="both"/>
        <w:rPr>
          <w:rFonts w:ascii="Times New Roman" w:hAnsi="Times New Roman"/>
          <w:sz w:val="28"/>
          <w:szCs w:val="28"/>
          <w:lang w:val="ru-RU"/>
        </w:rPr>
      </w:pPr>
    </w:p>
    <w:p w14:paraId="6E8931D4" w14:textId="77777777" w:rsidR="00154A01" w:rsidRPr="00154A01" w:rsidRDefault="00154A01" w:rsidP="00154A01">
      <w:pPr>
        <w:spacing w:after="0" w:line="360" w:lineRule="auto"/>
        <w:ind w:firstLine="709"/>
        <w:jc w:val="both"/>
        <w:rPr>
          <w:rFonts w:ascii="Times New Roman" w:hAnsi="Times New Roman"/>
          <w:sz w:val="28"/>
          <w:szCs w:val="28"/>
          <w:lang w:val="ru-RU"/>
        </w:rPr>
      </w:pPr>
      <w:r w:rsidRPr="00154A01">
        <w:rPr>
          <w:rFonts w:ascii="Times New Roman" w:hAnsi="Times New Roman"/>
          <w:sz w:val="28"/>
          <w:szCs w:val="28"/>
          <w:lang w:val="ru-RU"/>
        </w:rPr>
        <w:t>Поскольку ситуация выбора профессии характеризуется многомерностью, для правильного выбора профессии учащемуся необходимо осуществить большой объем аналитической работы. Прежде всего ему нужно проанализировать свои внутренние ресурсы (интересы, способности, особенности характера, ценностные ориентации и т. д.), требования избираемой профессии, осознать потенциальные несоответствия и оценить возможность их коррекции.</w:t>
      </w:r>
    </w:p>
    <w:p w14:paraId="2049925F" w14:textId="77777777" w:rsidR="00154A01" w:rsidRPr="00154A01" w:rsidRDefault="00154A01" w:rsidP="00154A01">
      <w:pPr>
        <w:spacing w:after="0" w:line="360" w:lineRule="auto"/>
        <w:ind w:firstLine="709"/>
        <w:jc w:val="both"/>
        <w:rPr>
          <w:rFonts w:ascii="Times New Roman" w:hAnsi="Times New Roman"/>
          <w:sz w:val="28"/>
          <w:szCs w:val="28"/>
          <w:lang w:val="ru-RU"/>
        </w:rPr>
      </w:pPr>
      <w:r w:rsidRPr="00154A01">
        <w:rPr>
          <w:rFonts w:ascii="Times New Roman" w:hAnsi="Times New Roman"/>
          <w:sz w:val="28"/>
          <w:szCs w:val="28"/>
          <w:lang w:val="ru-RU"/>
        </w:rPr>
        <w:t>С этой целью обучаемым было предложено ответить на ряд вопросов анкеты «Карта интересов. Определение профессиональной направленности личности». Цель проведения данной диагностики – определение наличия профессионального плана у старшеклассников, мотивов выбора профессии.</w:t>
      </w:r>
    </w:p>
    <w:p w14:paraId="7BDEEBFD" w14:textId="406741C4" w:rsidR="002860FA" w:rsidRDefault="00154A01" w:rsidP="00154A01">
      <w:pPr>
        <w:spacing w:after="0" w:line="360" w:lineRule="auto"/>
        <w:ind w:firstLine="709"/>
        <w:jc w:val="both"/>
        <w:rPr>
          <w:rFonts w:ascii="Times New Roman" w:hAnsi="Times New Roman"/>
          <w:sz w:val="28"/>
          <w:szCs w:val="28"/>
          <w:lang w:val="ru-RU"/>
        </w:rPr>
      </w:pPr>
      <w:r w:rsidRPr="00154A01">
        <w:rPr>
          <w:rFonts w:ascii="Times New Roman" w:hAnsi="Times New Roman"/>
          <w:sz w:val="28"/>
          <w:szCs w:val="28"/>
          <w:lang w:val="ru-RU"/>
        </w:rPr>
        <w:t>В анкете учащимся предлагалось указать: какие факторы оказали влияние на выбор профессии.</w:t>
      </w:r>
      <w:r w:rsidR="002860FA" w:rsidRPr="002860FA">
        <w:rPr>
          <w:rFonts w:ascii="Times New Roman" w:hAnsi="Times New Roman"/>
          <w:sz w:val="28"/>
          <w:szCs w:val="28"/>
          <w:lang w:val="ru-RU"/>
        </w:rPr>
        <w:t xml:space="preserve"> </w:t>
      </w:r>
    </w:p>
    <w:p w14:paraId="0B6614DF" w14:textId="77777777" w:rsidR="00C34D2A" w:rsidRDefault="00C56CBC"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Результаты диагностики учеников указывают на то, что большинство старшеклассников имеют средний уровень готовности к профессиональному самоопределению, что недостаточно для осознанного выбора профессии.</w:t>
      </w:r>
    </w:p>
    <w:p w14:paraId="0E8BEF1B" w14:textId="77777777" w:rsidR="00C34D2A" w:rsidRDefault="00C56CBC"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 xml:space="preserve"> Требуется работа над совершенствованием таких качеств, как целенаправленность, самостоятельность. </w:t>
      </w:r>
    </w:p>
    <w:p w14:paraId="181E9484" w14:textId="5D0D3BD8" w:rsidR="000677A7" w:rsidRPr="000677A7" w:rsidRDefault="00C56CBC" w:rsidP="000677A7">
      <w:pPr>
        <w:pStyle w:val="ab"/>
        <w:spacing w:line="360" w:lineRule="auto"/>
      </w:pPr>
      <w:r w:rsidRPr="00C34D2A">
        <w:t>Старшеклассникам для успешного выбора профессии необходимо повысить уровень знаний о мире профессий, о потребностях региона, о возможных путях продолжения образования.</w:t>
      </w:r>
      <w:r w:rsidR="00F476AA">
        <w:t xml:space="preserve">  Опишем р</w:t>
      </w:r>
      <w:r w:rsidR="000677A7" w:rsidRPr="000677A7">
        <w:t xml:space="preserve">езультаты опроса </w:t>
      </w:r>
      <w:r w:rsidR="00F476AA">
        <w:t xml:space="preserve"> и представим их представим их</w:t>
      </w:r>
      <w:r w:rsidR="000677A7" w:rsidRPr="000677A7">
        <w:t xml:space="preserve"> на рисунке 1.</w:t>
      </w:r>
    </w:p>
    <w:p w14:paraId="4A17EEEB" w14:textId="77777777" w:rsidR="00F476AA" w:rsidRDefault="00F476AA" w:rsidP="00F476AA">
      <w:pPr>
        <w:spacing w:after="0" w:line="360" w:lineRule="auto"/>
        <w:ind w:firstLine="709"/>
        <w:jc w:val="both"/>
        <w:rPr>
          <w:rFonts w:ascii="Times New Roman" w:hAnsi="Times New Roman"/>
          <w:sz w:val="28"/>
          <w:szCs w:val="28"/>
          <w:lang w:val="ru-RU"/>
        </w:rPr>
      </w:pPr>
      <w:r w:rsidRPr="00F476AA">
        <w:rPr>
          <w:rFonts w:ascii="Times New Roman" w:hAnsi="Times New Roman"/>
          <w:sz w:val="28"/>
          <w:szCs w:val="28"/>
          <w:lang w:val="ru-RU"/>
        </w:rPr>
        <w:t xml:space="preserve">Изучение мотивов выбора профессии старшеклассников показало, что значительную роль в этом играют советы окружающих: </w:t>
      </w:r>
    </w:p>
    <w:p w14:paraId="31D1A624" w14:textId="77777777" w:rsidR="00F476AA" w:rsidRDefault="00F476AA" w:rsidP="00F476A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F476AA">
        <w:rPr>
          <w:rFonts w:ascii="Times New Roman" w:hAnsi="Times New Roman"/>
          <w:sz w:val="28"/>
          <w:szCs w:val="28"/>
          <w:lang w:val="ru-RU"/>
        </w:rPr>
        <w:t xml:space="preserve">25,9% ребят выбирают профессию под влиянием друзей, </w:t>
      </w:r>
    </w:p>
    <w:p w14:paraId="2C4CEC9F" w14:textId="77777777" w:rsidR="00F476AA" w:rsidRDefault="00F476AA" w:rsidP="00F476A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F476AA">
        <w:rPr>
          <w:rFonts w:ascii="Times New Roman" w:hAnsi="Times New Roman"/>
          <w:sz w:val="28"/>
          <w:szCs w:val="28"/>
          <w:lang w:val="ru-RU"/>
        </w:rPr>
        <w:t xml:space="preserve">22,2% – по совету родителей и других родственников, </w:t>
      </w:r>
    </w:p>
    <w:p w14:paraId="5AFCF65F" w14:textId="57290CB6" w:rsidR="00F476AA" w:rsidRPr="00F476AA" w:rsidRDefault="00F476AA" w:rsidP="00F476A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F476AA">
        <w:rPr>
          <w:rFonts w:ascii="Times New Roman" w:hAnsi="Times New Roman"/>
          <w:sz w:val="28"/>
          <w:szCs w:val="28"/>
          <w:lang w:val="ru-RU"/>
        </w:rPr>
        <w:t>11,1% – под влиянием престижности ВУЗа, еще 14,8%</w:t>
      </w:r>
    </w:p>
    <w:p w14:paraId="4E984461" w14:textId="562CB592" w:rsidR="00154A01" w:rsidRDefault="00F476AA" w:rsidP="00F476A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F476AA">
        <w:rPr>
          <w:rFonts w:ascii="Times New Roman" w:hAnsi="Times New Roman"/>
          <w:sz w:val="28"/>
          <w:szCs w:val="28"/>
          <w:lang w:val="ru-RU"/>
        </w:rPr>
        <w:t>затруднились с ответом, 25,9% респондентов свой выбор сделали в соответствии со своими профессиональными интересами.</w:t>
      </w:r>
    </w:p>
    <w:p w14:paraId="4035B0C4" w14:textId="77777777" w:rsidR="00154A01" w:rsidRDefault="00154A01" w:rsidP="00C34D2A">
      <w:pPr>
        <w:spacing w:after="0" w:line="360" w:lineRule="auto"/>
        <w:ind w:firstLine="709"/>
        <w:jc w:val="both"/>
        <w:rPr>
          <w:rFonts w:ascii="Times New Roman" w:hAnsi="Times New Roman"/>
          <w:sz w:val="28"/>
          <w:szCs w:val="28"/>
          <w:lang w:val="ru-RU"/>
        </w:rPr>
      </w:pPr>
    </w:p>
    <w:p w14:paraId="7059B875" w14:textId="41711EAB" w:rsidR="00C56CBC" w:rsidRDefault="00154A01" w:rsidP="00C34D2A">
      <w:pPr>
        <w:spacing w:after="0" w:line="360" w:lineRule="auto"/>
        <w:ind w:firstLine="709"/>
        <w:jc w:val="both"/>
        <w:rPr>
          <w:rFonts w:ascii="Times New Roman" w:hAnsi="Times New Roman"/>
          <w:sz w:val="28"/>
          <w:szCs w:val="28"/>
          <w:lang w:val="ru-RU"/>
        </w:rPr>
      </w:pPr>
      <w:r w:rsidRPr="00154A01">
        <w:rPr>
          <w:rFonts w:eastAsia="Times New Roman"/>
          <w:noProof/>
          <w:sz w:val="24"/>
          <w:szCs w:val="24"/>
        </w:rPr>
        <w:drawing>
          <wp:anchor distT="0" distB="0" distL="0" distR="0" simplePos="0" relativeHeight="251659264" behindDoc="0" locked="0" layoutInCell="1" allowOverlap="1" wp14:anchorId="0B0A09E9" wp14:editId="34A3B156">
            <wp:simplePos x="0" y="0"/>
            <wp:positionH relativeFrom="page">
              <wp:posOffset>1076325</wp:posOffset>
            </wp:positionH>
            <wp:positionV relativeFrom="paragraph">
              <wp:posOffset>308610</wp:posOffset>
            </wp:positionV>
            <wp:extent cx="6000750" cy="3448685"/>
            <wp:effectExtent l="0" t="0" r="0" b="0"/>
            <wp:wrapTopAndBottom/>
            <wp:docPr id="14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2.jpeg"/>
                    <pic:cNvPicPr/>
                  </pic:nvPicPr>
                  <pic:blipFill>
                    <a:blip r:embed="rId8" cstate="print"/>
                    <a:stretch>
                      <a:fillRect/>
                    </a:stretch>
                  </pic:blipFill>
                  <pic:spPr>
                    <a:xfrm>
                      <a:off x="0" y="0"/>
                      <a:ext cx="6000750" cy="3448685"/>
                    </a:xfrm>
                    <a:prstGeom prst="rect">
                      <a:avLst/>
                    </a:prstGeom>
                  </pic:spPr>
                </pic:pic>
              </a:graphicData>
            </a:graphic>
            <wp14:sizeRelH relativeFrom="margin">
              <wp14:pctWidth>0</wp14:pctWidth>
            </wp14:sizeRelH>
          </wp:anchor>
        </w:drawing>
      </w:r>
      <w:r w:rsidR="00C56CBC" w:rsidRPr="00C34D2A">
        <w:rPr>
          <w:rFonts w:ascii="Times New Roman" w:hAnsi="Times New Roman"/>
          <w:sz w:val="28"/>
          <w:szCs w:val="28"/>
          <w:lang w:val="ru-RU"/>
        </w:rPr>
        <w:t xml:space="preserve"> </w:t>
      </w:r>
    </w:p>
    <w:p w14:paraId="185954FC" w14:textId="77777777" w:rsidR="00F476AA" w:rsidRDefault="00F476AA" w:rsidP="00C34D2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p>
    <w:p w14:paraId="0EC9E2A8" w14:textId="1E662B5D" w:rsidR="00C34D2A" w:rsidRDefault="000677A7" w:rsidP="00C34D2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Рисунок 1 </w:t>
      </w:r>
      <w:r w:rsidR="00F476AA">
        <w:rPr>
          <w:rFonts w:ascii="Times New Roman" w:hAnsi="Times New Roman"/>
          <w:sz w:val="28"/>
          <w:szCs w:val="28"/>
          <w:lang w:val="ru-RU"/>
        </w:rPr>
        <w:t>– Мотивы выбора профессии</w:t>
      </w:r>
    </w:p>
    <w:p w14:paraId="509A4300" w14:textId="76AC5559" w:rsidR="00F476AA" w:rsidRPr="00F476AA" w:rsidRDefault="00F476AA" w:rsidP="00C34D2A">
      <w:pPr>
        <w:spacing w:after="0" w:line="360" w:lineRule="auto"/>
        <w:ind w:firstLine="709"/>
        <w:jc w:val="both"/>
        <w:rPr>
          <w:rFonts w:ascii="Times New Roman" w:hAnsi="Times New Roman"/>
          <w:sz w:val="28"/>
          <w:szCs w:val="28"/>
        </w:rPr>
      </w:pPr>
      <w:r>
        <w:rPr>
          <w:rFonts w:ascii="Times New Roman" w:hAnsi="Times New Roman"/>
          <w:sz w:val="28"/>
          <w:szCs w:val="28"/>
          <w:lang w:val="ru-RU"/>
        </w:rPr>
        <w:t xml:space="preserve">Примечание: </w:t>
      </w:r>
      <w:r>
        <w:rPr>
          <w:rFonts w:ascii="Times New Roman" w:hAnsi="Times New Roman"/>
          <w:sz w:val="28"/>
          <w:szCs w:val="28"/>
        </w:rPr>
        <w:t>[</w:t>
      </w:r>
      <w:r>
        <w:rPr>
          <w:rFonts w:ascii="Times New Roman" w:hAnsi="Times New Roman"/>
          <w:sz w:val="28"/>
          <w:szCs w:val="28"/>
          <w:lang w:val="ru-RU"/>
        </w:rPr>
        <w:t>составлено автором</w:t>
      </w:r>
      <w:r>
        <w:rPr>
          <w:rFonts w:ascii="Times New Roman" w:hAnsi="Times New Roman"/>
          <w:sz w:val="28"/>
          <w:szCs w:val="28"/>
        </w:rPr>
        <w:t>]</w:t>
      </w:r>
    </w:p>
    <w:p w14:paraId="69E31C56" w14:textId="77777777" w:rsidR="00F476AA" w:rsidRDefault="00F476AA" w:rsidP="00C56CBC">
      <w:pPr>
        <w:spacing w:after="0" w:line="360" w:lineRule="auto"/>
        <w:ind w:firstLine="709"/>
        <w:jc w:val="both"/>
        <w:rPr>
          <w:rFonts w:ascii="Times New Roman" w:hAnsi="Times New Roman"/>
          <w:sz w:val="28"/>
          <w:szCs w:val="28"/>
          <w:lang w:val="ru-RU"/>
        </w:rPr>
      </w:pPr>
    </w:p>
    <w:p w14:paraId="576DFDD0" w14:textId="2378BC78"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sz w:val="28"/>
          <w:szCs w:val="28"/>
          <w:lang w:val="ru-RU"/>
        </w:rPr>
        <w:t xml:space="preserve">Поскольку профессиональная ориентация представляет собой длительный процесс, и база моей практики </w:t>
      </w:r>
      <w:r w:rsidRPr="00C34D2A">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КГУ общеобразовательная школа №1 с. Никольское Буландинского района Акмолинской области»</w:t>
      </w:r>
      <w:r w:rsidRPr="001058F7">
        <w:rPr>
          <w:rFonts w:ascii="Times New Roman" w:eastAsiaTheme="minorHAnsi" w:hAnsi="Times New Roman"/>
          <w:sz w:val="28"/>
          <w:szCs w:val="28"/>
          <w:lang w:val="ru-RU"/>
        </w:rPr>
        <w:t xml:space="preserve"> </w:t>
      </w:r>
      <w:r w:rsidRPr="00C56CBC">
        <w:rPr>
          <w:rFonts w:ascii="Times New Roman" w:hAnsi="Times New Roman"/>
          <w:i/>
          <w:sz w:val="28"/>
          <w:szCs w:val="28"/>
          <w:lang w:val="ru-RU"/>
        </w:rPr>
        <w:t xml:space="preserve"> </w:t>
      </w:r>
      <w:r w:rsidRPr="00C56CBC">
        <w:rPr>
          <w:rFonts w:ascii="Times New Roman" w:hAnsi="Times New Roman"/>
          <w:sz w:val="28"/>
          <w:szCs w:val="28"/>
          <w:lang w:val="ru-RU"/>
        </w:rPr>
        <w:t xml:space="preserve">является малокомплектной школой мы сочли целесообразным осуществлять профориентацию на всех этапах  взросления и развития школьника, который условно можно разделить на следующие </w:t>
      </w:r>
      <w:r w:rsidRPr="00C56CBC">
        <w:rPr>
          <w:rFonts w:ascii="Times New Roman" w:hAnsi="Times New Roman"/>
          <w:i/>
          <w:sz w:val="28"/>
          <w:szCs w:val="28"/>
          <w:lang w:val="ru-RU"/>
        </w:rPr>
        <w:t>шаги:</w:t>
      </w:r>
    </w:p>
    <w:p w14:paraId="31AEF033" w14:textId="77777777"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sz w:val="28"/>
          <w:szCs w:val="28"/>
          <w:lang w:val="ru-RU"/>
        </w:rPr>
        <w:t xml:space="preserve">1. </w:t>
      </w:r>
      <w:r w:rsidRPr="00C56CBC">
        <w:rPr>
          <w:rFonts w:ascii="Times New Roman" w:hAnsi="Times New Roman"/>
          <w:i/>
          <w:sz w:val="28"/>
          <w:szCs w:val="28"/>
          <w:lang w:val="ru-RU"/>
        </w:rPr>
        <w:t>Эмоционально-образный</w:t>
      </w:r>
      <w:r w:rsidRPr="00C56CBC">
        <w:rPr>
          <w:rFonts w:ascii="Times New Roman" w:hAnsi="Times New Roman"/>
          <w:sz w:val="28"/>
          <w:szCs w:val="28"/>
          <w:lang w:val="ru-RU"/>
        </w:rPr>
        <w:t xml:space="preserve"> этап (дети подготовительного класса) ставил в качестве главной цели формирование положительного отношения к различным профессиям и  людям труда. В данный период у детей формировали  первоначальные трудовые умения, доступные их возрасту, выполняя которые они осваивали элементарные навыки профессиональной деятельности (врача, продавца, повара, нянечки, водителя, строителя и др.)   </w:t>
      </w:r>
    </w:p>
    <w:p w14:paraId="1F41B3FD" w14:textId="7FBE7C0D"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i/>
          <w:sz w:val="28"/>
          <w:szCs w:val="28"/>
          <w:lang w:val="ru-RU"/>
        </w:rPr>
        <w:t xml:space="preserve">2. Предварительный   </w:t>
      </w:r>
      <w:r w:rsidRPr="00C56CBC">
        <w:rPr>
          <w:rFonts w:ascii="Times New Roman" w:hAnsi="Times New Roman"/>
          <w:sz w:val="28"/>
          <w:szCs w:val="28"/>
          <w:lang w:val="ru-RU"/>
        </w:rPr>
        <w:t>своей целью имел  формирование у детей младшего школьного возраста любви и добросовестного отношения к труду, понимания  его роли  в  жизни  человека  и  развитие  интереса  к  миру  профессий,  в  том числе профессиональной  сфере  деятельности  родителей и ближайшего окружения.</w:t>
      </w:r>
    </w:p>
    <w:p w14:paraId="36A2B41F" w14:textId="7B65A76B"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sz w:val="28"/>
          <w:szCs w:val="28"/>
          <w:lang w:val="ru-RU"/>
        </w:rPr>
        <w:t>На этом этапе происходи</w:t>
      </w:r>
      <w:r>
        <w:rPr>
          <w:rFonts w:ascii="Times New Roman" w:hAnsi="Times New Roman"/>
          <w:sz w:val="28"/>
          <w:szCs w:val="28"/>
          <w:lang w:val="ru-RU"/>
        </w:rPr>
        <w:t>ло</w:t>
      </w:r>
      <w:r w:rsidRPr="00C56CBC">
        <w:rPr>
          <w:rFonts w:ascii="Times New Roman" w:hAnsi="Times New Roman"/>
          <w:sz w:val="28"/>
          <w:szCs w:val="28"/>
          <w:lang w:val="ru-RU"/>
        </w:rPr>
        <w:t xml:space="preserve"> вовлечение учащихся в различные виды познавательной, игровой, общественно полезной трудовой деятельности. Занятия проводятся в общеобразовательной школе учителями начальных классов (профпросвещение).</w:t>
      </w:r>
    </w:p>
    <w:p w14:paraId="1AE4E07B" w14:textId="4AED9B95"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sz w:val="28"/>
          <w:szCs w:val="28"/>
          <w:lang w:val="ru-RU"/>
        </w:rPr>
        <w:t xml:space="preserve">3 </w:t>
      </w:r>
      <w:r w:rsidRPr="00C56CBC">
        <w:rPr>
          <w:rFonts w:ascii="Times New Roman" w:hAnsi="Times New Roman"/>
          <w:i/>
          <w:sz w:val="28"/>
          <w:szCs w:val="28"/>
          <w:lang w:val="ru-RU"/>
        </w:rPr>
        <w:t xml:space="preserve">Поисковый </w:t>
      </w:r>
      <w:r w:rsidRPr="00C56CBC">
        <w:rPr>
          <w:rFonts w:ascii="Times New Roman" w:hAnsi="Times New Roman"/>
          <w:sz w:val="28"/>
          <w:szCs w:val="28"/>
          <w:lang w:val="ru-RU"/>
        </w:rPr>
        <w:t>своей целью имеет формирование у подростков профессиональных интересов  помощь в осознании и развитии своих способностей, ценностей, связанных с выбором профессии и определением своего места в обществе.</w:t>
      </w:r>
    </w:p>
    <w:p w14:paraId="598492A4" w14:textId="77777777"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sz w:val="28"/>
          <w:szCs w:val="28"/>
          <w:lang w:val="ru-RU"/>
        </w:rPr>
        <w:t xml:space="preserve">Для этого этапа характерно, то, что  учащиеся включаются в деятельность, связанную с профилем дальнейшего обучения (в соответствии c предполагаемой сферой профессиональной деятельности). </w:t>
      </w:r>
    </w:p>
    <w:p w14:paraId="4DFA941D" w14:textId="18767999"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sz w:val="28"/>
          <w:szCs w:val="28"/>
          <w:lang w:val="ru-RU"/>
        </w:rPr>
        <w:t>Консультации и занятия проводятся на базе общеобразовательной школы учителями и специалистами c</w:t>
      </w:r>
      <w:r>
        <w:rPr>
          <w:rFonts w:ascii="Times New Roman" w:hAnsi="Times New Roman"/>
          <w:sz w:val="28"/>
          <w:szCs w:val="28"/>
          <w:lang w:val="ru-RU"/>
        </w:rPr>
        <w:t xml:space="preserve"> </w:t>
      </w:r>
      <w:r w:rsidRPr="00C56CBC">
        <w:rPr>
          <w:rFonts w:ascii="Times New Roman" w:hAnsi="Times New Roman"/>
          <w:sz w:val="28"/>
          <w:szCs w:val="28"/>
          <w:lang w:val="ru-RU"/>
        </w:rPr>
        <w:t>учетом возрастных особенностей учащихся и позволяющей сформировать начальные представления о многообразии мира профессий.</w:t>
      </w:r>
    </w:p>
    <w:p w14:paraId="29139CFA" w14:textId="33FA28CE"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i/>
          <w:sz w:val="28"/>
          <w:szCs w:val="28"/>
          <w:lang w:val="ru-RU"/>
        </w:rPr>
        <w:t>4. Ориентирующий</w:t>
      </w:r>
      <w:r w:rsidRPr="00C56CBC">
        <w:rPr>
          <w:rFonts w:ascii="Times New Roman" w:hAnsi="Times New Roman"/>
          <w:sz w:val="28"/>
          <w:szCs w:val="28"/>
          <w:lang w:val="ru-RU"/>
        </w:rPr>
        <w:t xml:space="preserve"> своей целью определение школьниками личностного смысла в выборе направления профессионального образования.</w:t>
      </w:r>
    </w:p>
    <w:p w14:paraId="7079F5B0" w14:textId="5F233C8C"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sz w:val="28"/>
          <w:szCs w:val="28"/>
          <w:lang w:val="ru-RU"/>
        </w:rPr>
        <w:t xml:space="preserve">На этом этапе необходимо </w:t>
      </w:r>
      <w:r>
        <w:rPr>
          <w:rFonts w:ascii="Times New Roman" w:hAnsi="Times New Roman"/>
          <w:sz w:val="28"/>
          <w:szCs w:val="28"/>
          <w:lang w:val="ru-RU"/>
        </w:rPr>
        <w:t xml:space="preserve">было </w:t>
      </w:r>
      <w:r w:rsidRPr="00C56CBC">
        <w:rPr>
          <w:rFonts w:ascii="Times New Roman" w:hAnsi="Times New Roman"/>
          <w:sz w:val="28"/>
          <w:szCs w:val="28"/>
          <w:lang w:val="ru-RU"/>
        </w:rPr>
        <w:t>создать условия для того, чтобы учащиеся научились соотносить общественные цели со своими идеалами, представлениями о ценностях, составлять профессиональные планы с учетом реальных возможностей  продолжения обучения по выбранному направлению.</w:t>
      </w:r>
    </w:p>
    <w:p w14:paraId="11D35D19" w14:textId="77777777"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sz w:val="28"/>
          <w:szCs w:val="28"/>
          <w:lang w:val="ru-RU"/>
        </w:rPr>
        <w:t xml:space="preserve">В результате полученных консультаций и посещенных занятий на базе общеобразовательных школ учащийся должен сформировать умения, необходимые для профессионального выбора, осуществить профессиональные пробы и определиться с выбором дальнейшей образовательной траектории </w:t>
      </w:r>
    </w:p>
    <w:p w14:paraId="74A73ACE" w14:textId="1A6D9BB6"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i/>
          <w:sz w:val="28"/>
          <w:szCs w:val="28"/>
          <w:lang w:val="ru-RU"/>
        </w:rPr>
        <w:t xml:space="preserve">5. Заключительный  </w:t>
      </w:r>
      <w:r>
        <w:rPr>
          <w:rFonts w:ascii="Times New Roman" w:hAnsi="Times New Roman"/>
          <w:i/>
          <w:sz w:val="28"/>
          <w:szCs w:val="28"/>
          <w:lang w:val="ru-RU"/>
        </w:rPr>
        <w:t xml:space="preserve"> этап </w:t>
      </w:r>
      <w:r w:rsidRPr="00C56CBC">
        <w:rPr>
          <w:rFonts w:ascii="Times New Roman" w:hAnsi="Times New Roman"/>
          <w:sz w:val="28"/>
          <w:szCs w:val="28"/>
          <w:lang w:val="ru-RU"/>
        </w:rPr>
        <w:t>самоопределения компетентностей. На этом этапе осуществлялась коррекция и реализация образовательно-профессиональных планов, в том числе, углубленное изучение дисциплин профильного уровня, осознание и выбор способов оценки своих образовательных достижений.</w:t>
      </w:r>
    </w:p>
    <w:p w14:paraId="4E87EFEA" w14:textId="77777777" w:rsidR="00C56CBC" w:rsidRPr="00C56CBC" w:rsidRDefault="00C56CBC" w:rsidP="00C56CBC">
      <w:pPr>
        <w:spacing w:after="0" w:line="360" w:lineRule="auto"/>
        <w:ind w:firstLine="709"/>
        <w:jc w:val="both"/>
        <w:rPr>
          <w:rFonts w:ascii="Times New Roman" w:hAnsi="Times New Roman"/>
          <w:sz w:val="28"/>
          <w:szCs w:val="28"/>
          <w:lang w:val="ru-RU"/>
        </w:rPr>
      </w:pPr>
      <w:r w:rsidRPr="00C56CBC">
        <w:rPr>
          <w:rFonts w:ascii="Times New Roman" w:hAnsi="Times New Roman"/>
          <w:sz w:val="28"/>
          <w:szCs w:val="28"/>
          <w:lang w:val="ru-RU"/>
        </w:rPr>
        <w:t xml:space="preserve">Обобщим имеющиеся рекомендации коллективов некоторых школ, которые осуществляют профориентационнную работу на протяжении всего периода обучения ребенка в школе,  встраивая ее с учетом  возрастных особенностей детей. Поскольку наша школа малокомплектная, поэтому мы профориентационную работу распределили на всех обучаемых и при этом руководствовались следующим планом.  </w:t>
      </w:r>
    </w:p>
    <w:p w14:paraId="500BC03E" w14:textId="77777777" w:rsidR="00C56CBC" w:rsidRPr="00C56CBC" w:rsidRDefault="00C56CBC" w:rsidP="00C56CBC">
      <w:pPr>
        <w:spacing w:after="0" w:line="360" w:lineRule="auto"/>
        <w:ind w:firstLine="709"/>
        <w:jc w:val="both"/>
        <w:rPr>
          <w:rFonts w:ascii="Times New Roman" w:hAnsi="Times New Roman"/>
          <w:sz w:val="28"/>
          <w:szCs w:val="28"/>
          <w:lang w:val="ru-RU"/>
        </w:rPr>
      </w:pPr>
    </w:p>
    <w:p w14:paraId="04EA0DC2" w14:textId="3309EF9A" w:rsidR="00C56CBC" w:rsidRDefault="00C56CBC" w:rsidP="00C56CBC">
      <w:pPr>
        <w:spacing w:after="0" w:line="360" w:lineRule="auto"/>
        <w:ind w:firstLine="709"/>
        <w:jc w:val="center"/>
        <w:rPr>
          <w:rFonts w:ascii="Times New Roman" w:eastAsia="Times New Roman" w:hAnsi="Times New Roman"/>
          <w:sz w:val="28"/>
          <w:szCs w:val="28"/>
          <w:lang w:val="ru-RU" w:eastAsia="ru-RU"/>
        </w:rPr>
      </w:pPr>
      <w:r w:rsidRPr="00C56CBC">
        <w:rPr>
          <w:rFonts w:ascii="Times New Roman" w:hAnsi="Times New Roman"/>
          <w:sz w:val="28"/>
          <w:szCs w:val="28"/>
          <w:lang w:val="ru-RU"/>
        </w:rPr>
        <w:t>Таблица</w:t>
      </w:r>
      <w:r w:rsidR="003B39BC">
        <w:rPr>
          <w:rFonts w:ascii="Times New Roman" w:hAnsi="Times New Roman"/>
          <w:sz w:val="28"/>
          <w:szCs w:val="28"/>
          <w:lang w:val="ru-RU"/>
        </w:rPr>
        <w:t xml:space="preserve"> 3</w:t>
      </w:r>
      <w:bookmarkStart w:id="2" w:name="_GoBack"/>
      <w:bookmarkEnd w:id="2"/>
      <w:r w:rsidRPr="00C56CBC">
        <w:rPr>
          <w:rFonts w:ascii="Times New Roman" w:hAnsi="Times New Roman"/>
          <w:sz w:val="28"/>
          <w:szCs w:val="28"/>
          <w:lang w:val="ru-RU"/>
        </w:rPr>
        <w:t xml:space="preserve"> – Формы профориентационнной работы  с учащимися </w:t>
      </w:r>
      <w:bookmarkStart w:id="3" w:name="_Hlk165825266"/>
      <w:r>
        <w:rPr>
          <w:rFonts w:ascii="Times New Roman" w:eastAsia="Times New Roman" w:hAnsi="Times New Roman"/>
          <w:sz w:val="28"/>
          <w:szCs w:val="28"/>
          <w:lang w:val="ru-RU" w:eastAsia="ru-RU"/>
        </w:rPr>
        <w:t>«КГУ общеобразовательная школа №1 с. Никольское Буландинского района Акмолинской области»</w:t>
      </w:r>
    </w:p>
    <w:bookmarkEnd w:id="3"/>
    <w:p w14:paraId="14BCAE31" w14:textId="77777777" w:rsidR="00C56CBC" w:rsidRPr="00C56CBC" w:rsidRDefault="00C56CBC" w:rsidP="00C56CBC">
      <w:pPr>
        <w:spacing w:after="0" w:line="360" w:lineRule="auto"/>
        <w:ind w:firstLine="709"/>
        <w:jc w:val="center"/>
        <w:rPr>
          <w:rFonts w:ascii="Times New Roman" w:hAnsi="Times New Roman"/>
          <w:sz w:val="28"/>
          <w:szCs w:val="28"/>
          <w:lang w:val="ru-RU"/>
        </w:rPr>
      </w:pPr>
    </w:p>
    <w:tbl>
      <w:tblPr>
        <w:tblStyle w:val="7"/>
        <w:tblW w:w="10075" w:type="dxa"/>
        <w:tblLook w:val="04A0" w:firstRow="1" w:lastRow="0" w:firstColumn="1" w:lastColumn="0" w:noHBand="0" w:noVBand="1"/>
      </w:tblPr>
      <w:tblGrid>
        <w:gridCol w:w="808"/>
        <w:gridCol w:w="4262"/>
        <w:gridCol w:w="5005"/>
      </w:tblGrid>
      <w:tr w:rsidR="00C56CBC" w:rsidRPr="00C56CBC" w14:paraId="7ADA3794" w14:textId="77777777" w:rsidTr="003C6ABA">
        <w:tc>
          <w:tcPr>
            <w:tcW w:w="808" w:type="dxa"/>
          </w:tcPr>
          <w:p w14:paraId="221E7F67"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xml:space="preserve">№ </w:t>
            </w:r>
          </w:p>
        </w:tc>
        <w:tc>
          <w:tcPr>
            <w:tcW w:w="4262" w:type="dxa"/>
          </w:tcPr>
          <w:p w14:paraId="070A678A"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eastAsia="Times New Roman" w:hAnsi="Times New Roman"/>
                <w:b/>
                <w:bCs/>
                <w:sz w:val="24"/>
                <w:szCs w:val="24"/>
              </w:rPr>
              <w:t>Возрастные особенности</w:t>
            </w:r>
          </w:p>
        </w:tc>
        <w:tc>
          <w:tcPr>
            <w:tcW w:w="5005" w:type="dxa"/>
          </w:tcPr>
          <w:p w14:paraId="3532D9CC" w14:textId="77777777" w:rsidR="00C56CBC" w:rsidRPr="00C56CBC" w:rsidRDefault="00C56CBC" w:rsidP="00C56CBC">
            <w:pPr>
              <w:spacing w:line="360" w:lineRule="auto"/>
              <w:jc w:val="both"/>
              <w:rPr>
                <w:rFonts w:ascii="Times New Roman" w:hAnsi="Times New Roman"/>
                <w:b/>
                <w:sz w:val="24"/>
                <w:szCs w:val="24"/>
              </w:rPr>
            </w:pPr>
            <w:r w:rsidRPr="00C56CBC">
              <w:rPr>
                <w:rFonts w:ascii="Times New Roman" w:hAnsi="Times New Roman"/>
                <w:b/>
                <w:sz w:val="24"/>
                <w:szCs w:val="24"/>
              </w:rPr>
              <w:t>Формы профориентационной работы</w:t>
            </w:r>
          </w:p>
        </w:tc>
      </w:tr>
      <w:tr w:rsidR="00C56CBC" w:rsidRPr="00C56CBC" w14:paraId="0F370EE0" w14:textId="77777777" w:rsidTr="003C6ABA">
        <w:tc>
          <w:tcPr>
            <w:tcW w:w="808" w:type="dxa"/>
          </w:tcPr>
          <w:p w14:paraId="20932C1E" w14:textId="279261F4" w:rsidR="00C56CBC" w:rsidRPr="00C56CBC" w:rsidRDefault="00C34D2A" w:rsidP="00C56CBC">
            <w:pPr>
              <w:spacing w:line="360" w:lineRule="auto"/>
              <w:jc w:val="both"/>
              <w:rPr>
                <w:rFonts w:ascii="Times New Roman" w:hAnsi="Times New Roman"/>
                <w:sz w:val="24"/>
                <w:szCs w:val="24"/>
              </w:rPr>
            </w:pPr>
            <w:r>
              <w:rPr>
                <w:rFonts w:ascii="Times New Roman" w:hAnsi="Times New Roman"/>
                <w:sz w:val="24"/>
                <w:szCs w:val="24"/>
              </w:rPr>
              <w:t>1.</w:t>
            </w:r>
          </w:p>
        </w:tc>
        <w:tc>
          <w:tcPr>
            <w:tcW w:w="9267" w:type="dxa"/>
            <w:gridSpan w:val="2"/>
          </w:tcPr>
          <w:p w14:paraId="49103E69" w14:textId="54025D33" w:rsidR="00C56CBC" w:rsidRPr="00C56CBC" w:rsidRDefault="00C56CBC" w:rsidP="00C56CBC">
            <w:pPr>
              <w:spacing w:line="360" w:lineRule="auto"/>
              <w:jc w:val="center"/>
              <w:rPr>
                <w:rFonts w:ascii="Times New Roman" w:hAnsi="Times New Roman"/>
                <w:b/>
                <w:sz w:val="24"/>
                <w:szCs w:val="24"/>
              </w:rPr>
            </w:pPr>
            <w:r w:rsidRPr="00C56CBC">
              <w:rPr>
                <w:rFonts w:ascii="Times New Roman" w:hAnsi="Times New Roman"/>
                <w:b/>
                <w:sz w:val="24"/>
                <w:szCs w:val="24"/>
              </w:rPr>
              <w:t xml:space="preserve">Предварительный этап </w:t>
            </w:r>
          </w:p>
        </w:tc>
      </w:tr>
      <w:tr w:rsidR="00C56CBC" w:rsidRPr="00C56CBC" w14:paraId="567A480F" w14:textId="77777777" w:rsidTr="003C6ABA">
        <w:trPr>
          <w:trHeight w:val="70"/>
        </w:trPr>
        <w:tc>
          <w:tcPr>
            <w:tcW w:w="808" w:type="dxa"/>
          </w:tcPr>
          <w:p w14:paraId="4E425ADA" w14:textId="626D00CD" w:rsidR="00C56CBC" w:rsidRPr="00C56CBC" w:rsidRDefault="00C34D2A" w:rsidP="00C56CBC">
            <w:pPr>
              <w:spacing w:line="360" w:lineRule="auto"/>
              <w:jc w:val="both"/>
              <w:rPr>
                <w:rFonts w:ascii="Times New Roman" w:hAnsi="Times New Roman"/>
                <w:sz w:val="24"/>
                <w:szCs w:val="24"/>
              </w:rPr>
            </w:pPr>
            <w:r>
              <w:rPr>
                <w:rFonts w:ascii="Times New Roman" w:hAnsi="Times New Roman"/>
                <w:sz w:val="24"/>
                <w:szCs w:val="24"/>
              </w:rPr>
              <w:t>1.1</w:t>
            </w:r>
          </w:p>
        </w:tc>
        <w:tc>
          <w:tcPr>
            <w:tcW w:w="4262" w:type="dxa"/>
          </w:tcPr>
          <w:p w14:paraId="62A42EDE"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xml:space="preserve">Реагирует на  внешние раздражители. Учеба становится главной. Усваивает знания, умения, навыки из интереса и желания похвалы. </w:t>
            </w:r>
          </w:p>
          <w:p w14:paraId="4FA6D40A"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Мышление наглядно-образное, самооценка зависит от оценки их взрослыми. Педагогическая задача: учащийся  должен ощутить значимость и целесообразность своего труда.</w:t>
            </w:r>
          </w:p>
        </w:tc>
        <w:tc>
          <w:tcPr>
            <w:tcW w:w="5005" w:type="dxa"/>
          </w:tcPr>
          <w:p w14:paraId="4E2151DB"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1.</w:t>
            </w:r>
            <w:r w:rsidRPr="00C56CBC">
              <w:rPr>
                <w:rFonts w:ascii="Times New Roman" w:hAnsi="Times New Roman"/>
                <w:sz w:val="24"/>
                <w:szCs w:val="24"/>
              </w:rPr>
              <w:tab/>
              <w:t>Рассказы с примерами профессий и работы родителей.</w:t>
            </w:r>
          </w:p>
          <w:p w14:paraId="6F4E30AC"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2.</w:t>
            </w:r>
            <w:r w:rsidRPr="00C56CBC">
              <w:rPr>
                <w:rFonts w:ascii="Times New Roman" w:hAnsi="Times New Roman"/>
                <w:sz w:val="24"/>
                <w:szCs w:val="24"/>
              </w:rPr>
              <w:tab/>
              <w:t xml:space="preserve"> Сюжетно-ролевые игры в профессии.</w:t>
            </w:r>
          </w:p>
          <w:p w14:paraId="25AE28D4"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3.</w:t>
            </w:r>
            <w:r w:rsidRPr="00C56CBC">
              <w:rPr>
                <w:rFonts w:ascii="Times New Roman" w:hAnsi="Times New Roman"/>
                <w:sz w:val="24"/>
                <w:szCs w:val="24"/>
              </w:rPr>
              <w:tab/>
              <w:t>Профпросвещение:</w:t>
            </w:r>
          </w:p>
          <w:p w14:paraId="256107B0"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встречи детей с мастерами своего дела (бабушки, дедушки);</w:t>
            </w:r>
          </w:p>
          <w:p w14:paraId="1670A708"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конкурс рисунков о труде, выставка детских поделок;</w:t>
            </w:r>
          </w:p>
          <w:p w14:paraId="7AC4AB4E"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костюмированные карнавалы профессий;</w:t>
            </w:r>
          </w:p>
          <w:p w14:paraId="65ECC186"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сочинения на тему «Пусть меня научат», «Профессия моих родителей»;</w:t>
            </w:r>
          </w:p>
          <w:p w14:paraId="46C92AFD"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выполнение трудовых поручений</w:t>
            </w:r>
          </w:p>
          <w:p w14:paraId="2E8308AC"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«Какие профессии живут в нашем доме» (экскурсии);</w:t>
            </w:r>
          </w:p>
          <w:p w14:paraId="73F08360"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«Кто работает в нашей школе?» (экскурсия);</w:t>
            </w:r>
          </w:p>
          <w:p w14:paraId="6CECF25B"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«Как правильно организовать свое рабочее место?» (практическая минутка);</w:t>
            </w:r>
          </w:p>
          <w:p w14:paraId="591A9042"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«Мои трудовые обязанности в школе и дома» (беседа);</w:t>
            </w:r>
          </w:p>
          <w:p w14:paraId="6B1D0FE9"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«Мое любимое занятие в свободное время» (беседа);</w:t>
            </w:r>
          </w:p>
          <w:p w14:paraId="54F858FA"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экскурсия в школьные мастерские.</w:t>
            </w:r>
          </w:p>
        </w:tc>
      </w:tr>
      <w:tr w:rsidR="00C56CBC" w:rsidRPr="00C56CBC" w14:paraId="443D2D47" w14:textId="77777777" w:rsidTr="003C6ABA">
        <w:tc>
          <w:tcPr>
            <w:tcW w:w="808" w:type="dxa"/>
          </w:tcPr>
          <w:p w14:paraId="2C2B4E1A" w14:textId="0AC4B60E" w:rsidR="00C56CBC" w:rsidRPr="00C56CBC" w:rsidRDefault="00C34D2A" w:rsidP="00C56CBC">
            <w:pPr>
              <w:spacing w:line="360" w:lineRule="auto"/>
              <w:jc w:val="both"/>
              <w:rPr>
                <w:rFonts w:ascii="Times New Roman" w:hAnsi="Times New Roman"/>
                <w:sz w:val="24"/>
                <w:szCs w:val="24"/>
              </w:rPr>
            </w:pPr>
            <w:r>
              <w:rPr>
                <w:rFonts w:ascii="Times New Roman" w:hAnsi="Times New Roman"/>
                <w:sz w:val="24"/>
                <w:szCs w:val="24"/>
              </w:rPr>
              <w:t>2</w:t>
            </w:r>
          </w:p>
        </w:tc>
        <w:tc>
          <w:tcPr>
            <w:tcW w:w="9267" w:type="dxa"/>
            <w:gridSpan w:val="2"/>
          </w:tcPr>
          <w:p w14:paraId="14600F71" w14:textId="0C21DA73" w:rsidR="00C56CBC" w:rsidRPr="00C56CBC" w:rsidRDefault="00C56CBC" w:rsidP="00C56CBC">
            <w:pPr>
              <w:spacing w:line="360" w:lineRule="auto"/>
              <w:jc w:val="center"/>
              <w:rPr>
                <w:rFonts w:ascii="Times New Roman" w:hAnsi="Times New Roman"/>
                <w:b/>
                <w:sz w:val="24"/>
                <w:szCs w:val="24"/>
              </w:rPr>
            </w:pPr>
            <w:r w:rsidRPr="00C56CBC">
              <w:rPr>
                <w:rFonts w:ascii="Times New Roman" w:hAnsi="Times New Roman"/>
                <w:b/>
                <w:sz w:val="24"/>
                <w:szCs w:val="24"/>
              </w:rPr>
              <w:t xml:space="preserve">Поисковый </w:t>
            </w:r>
          </w:p>
        </w:tc>
      </w:tr>
      <w:tr w:rsidR="00C56CBC" w:rsidRPr="00C56CBC" w14:paraId="5D8F0917" w14:textId="77777777" w:rsidTr="003C6ABA">
        <w:tc>
          <w:tcPr>
            <w:tcW w:w="808" w:type="dxa"/>
          </w:tcPr>
          <w:p w14:paraId="79FEE4B7" w14:textId="1B7407E3" w:rsidR="00C56CBC" w:rsidRPr="00C56CBC" w:rsidRDefault="00C34D2A" w:rsidP="00C56CBC">
            <w:pPr>
              <w:spacing w:line="360" w:lineRule="auto"/>
              <w:jc w:val="both"/>
              <w:rPr>
                <w:rFonts w:ascii="Times New Roman" w:hAnsi="Times New Roman"/>
                <w:sz w:val="24"/>
                <w:szCs w:val="24"/>
              </w:rPr>
            </w:pPr>
            <w:r>
              <w:rPr>
                <w:rFonts w:ascii="Times New Roman" w:hAnsi="Times New Roman"/>
                <w:sz w:val="24"/>
                <w:szCs w:val="24"/>
              </w:rPr>
              <w:t>2.1</w:t>
            </w:r>
          </w:p>
        </w:tc>
        <w:tc>
          <w:tcPr>
            <w:tcW w:w="4262" w:type="dxa"/>
          </w:tcPr>
          <w:p w14:paraId="42993E36"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xml:space="preserve"> Приобретение чувства взрослости.</w:t>
            </w:r>
          </w:p>
          <w:p w14:paraId="0BF46FAB"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Желание к  самоутверждению в коллективе.</w:t>
            </w:r>
          </w:p>
          <w:p w14:paraId="3B6CA2A0"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Выстраиванию сферы общения.</w:t>
            </w:r>
          </w:p>
          <w:p w14:paraId="51A7B41B"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Освоение общественно  полезной деятельности, - мероприятия по забое о младших и людях пожилого возраста.</w:t>
            </w:r>
          </w:p>
          <w:p w14:paraId="29B563CD"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Начало  формирования профессионально-ориентированных знаний, умений и навыков.</w:t>
            </w:r>
          </w:p>
          <w:p w14:paraId="2EC269D8" w14:textId="77777777" w:rsidR="00C56CBC" w:rsidRPr="00C56CBC" w:rsidRDefault="00C56CBC" w:rsidP="00C56CBC">
            <w:pPr>
              <w:spacing w:line="360" w:lineRule="auto"/>
              <w:jc w:val="both"/>
              <w:rPr>
                <w:rFonts w:ascii="Times New Roman" w:hAnsi="Times New Roman"/>
                <w:sz w:val="24"/>
                <w:szCs w:val="24"/>
              </w:rPr>
            </w:pPr>
          </w:p>
        </w:tc>
        <w:tc>
          <w:tcPr>
            <w:tcW w:w="5005" w:type="dxa"/>
          </w:tcPr>
          <w:p w14:paraId="73634A0C"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1.</w:t>
            </w:r>
            <w:r w:rsidRPr="00C56CBC">
              <w:rPr>
                <w:rFonts w:ascii="Times New Roman" w:hAnsi="Times New Roman"/>
                <w:sz w:val="24"/>
                <w:szCs w:val="24"/>
              </w:rPr>
              <w:tab/>
              <w:t>Встречи с интересными людьми (профессионалами).</w:t>
            </w:r>
          </w:p>
          <w:p w14:paraId="431CB29C"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2.Экскурсии.</w:t>
            </w:r>
          </w:p>
          <w:p w14:paraId="3EFCD513"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3.Ролевые игры.</w:t>
            </w:r>
          </w:p>
          <w:p w14:paraId="048721E8"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4.Конкурсы.</w:t>
            </w:r>
          </w:p>
          <w:p w14:paraId="4F2C7941"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xml:space="preserve">5.Практическая, трудовая, деятельность. </w:t>
            </w:r>
          </w:p>
          <w:p w14:paraId="78348063"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6. Проведение  классных часов:</w:t>
            </w:r>
          </w:p>
          <w:p w14:paraId="112E44A3"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xml:space="preserve"> «Предприятия нашего района, города» (в т.ч. походы, экскурсии);</w:t>
            </w:r>
          </w:p>
          <w:p w14:paraId="370BDFA2"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hAnsi="Times New Roman"/>
                <w:sz w:val="24"/>
                <w:szCs w:val="24"/>
              </w:rPr>
              <w:t xml:space="preserve">  «Всякий труд почетен»</w:t>
            </w:r>
          </w:p>
        </w:tc>
      </w:tr>
      <w:tr w:rsidR="00C56CBC" w:rsidRPr="00C56CBC" w14:paraId="21EAFE14" w14:textId="77777777" w:rsidTr="003C6ABA">
        <w:tc>
          <w:tcPr>
            <w:tcW w:w="808" w:type="dxa"/>
          </w:tcPr>
          <w:p w14:paraId="535C9CE2" w14:textId="4D5F3D05" w:rsidR="00C56CBC" w:rsidRPr="00C56CBC" w:rsidRDefault="00C34D2A" w:rsidP="00C56CBC">
            <w:pPr>
              <w:spacing w:line="360" w:lineRule="auto"/>
              <w:jc w:val="both"/>
              <w:rPr>
                <w:rFonts w:ascii="Times New Roman" w:hAnsi="Times New Roman"/>
                <w:sz w:val="24"/>
                <w:szCs w:val="24"/>
              </w:rPr>
            </w:pPr>
            <w:r>
              <w:rPr>
                <w:rFonts w:ascii="Times New Roman" w:hAnsi="Times New Roman"/>
                <w:sz w:val="24"/>
                <w:szCs w:val="24"/>
              </w:rPr>
              <w:t>3</w:t>
            </w:r>
          </w:p>
        </w:tc>
        <w:tc>
          <w:tcPr>
            <w:tcW w:w="9267" w:type="dxa"/>
            <w:gridSpan w:val="2"/>
          </w:tcPr>
          <w:p w14:paraId="22FB68AA" w14:textId="76131441" w:rsidR="00C56CBC" w:rsidRPr="00C56CBC" w:rsidRDefault="00C56CBC" w:rsidP="00C56CBC">
            <w:pPr>
              <w:spacing w:line="360" w:lineRule="auto"/>
              <w:jc w:val="center"/>
              <w:rPr>
                <w:rFonts w:ascii="Times New Roman" w:hAnsi="Times New Roman"/>
                <w:b/>
                <w:sz w:val="24"/>
                <w:szCs w:val="24"/>
              </w:rPr>
            </w:pPr>
            <w:r w:rsidRPr="00C56CBC">
              <w:rPr>
                <w:rFonts w:ascii="Times New Roman" w:hAnsi="Times New Roman"/>
                <w:b/>
                <w:sz w:val="24"/>
                <w:szCs w:val="24"/>
              </w:rPr>
              <w:t xml:space="preserve">Ориентирующий </w:t>
            </w:r>
          </w:p>
        </w:tc>
      </w:tr>
      <w:tr w:rsidR="00C56CBC" w:rsidRPr="00F476AA" w14:paraId="771D8440" w14:textId="77777777" w:rsidTr="003C6ABA">
        <w:tc>
          <w:tcPr>
            <w:tcW w:w="808" w:type="dxa"/>
          </w:tcPr>
          <w:p w14:paraId="4F220135" w14:textId="4CF54482" w:rsidR="00C56CBC" w:rsidRPr="00C56CBC" w:rsidRDefault="00C34D2A" w:rsidP="00C56CBC">
            <w:pPr>
              <w:spacing w:line="360" w:lineRule="auto"/>
              <w:jc w:val="both"/>
              <w:rPr>
                <w:rFonts w:ascii="Times New Roman" w:hAnsi="Times New Roman"/>
                <w:sz w:val="24"/>
                <w:szCs w:val="24"/>
              </w:rPr>
            </w:pPr>
            <w:r>
              <w:rPr>
                <w:rFonts w:ascii="Times New Roman" w:hAnsi="Times New Roman"/>
                <w:sz w:val="24"/>
                <w:szCs w:val="24"/>
              </w:rPr>
              <w:t>3.1</w:t>
            </w:r>
          </w:p>
        </w:tc>
        <w:tc>
          <w:tcPr>
            <w:tcW w:w="4262" w:type="dxa"/>
            <w:vAlign w:val="center"/>
          </w:tcPr>
          <w:p w14:paraId="66953414" w14:textId="77777777" w:rsidR="00C56CBC" w:rsidRPr="00C56CBC" w:rsidRDefault="00C56CBC" w:rsidP="00C56CBC">
            <w:pPr>
              <w:spacing w:line="360" w:lineRule="auto"/>
              <w:ind w:firstLine="709"/>
              <w:jc w:val="both"/>
              <w:rPr>
                <w:rFonts w:ascii="Times New Roman" w:eastAsia="Times New Roman" w:hAnsi="Times New Roman"/>
                <w:sz w:val="24"/>
                <w:szCs w:val="24"/>
              </w:rPr>
            </w:pPr>
            <w:r w:rsidRPr="00C56CBC">
              <w:rPr>
                <w:rFonts w:ascii="Times New Roman" w:eastAsia="Times New Roman" w:hAnsi="Times New Roman"/>
                <w:sz w:val="24"/>
                <w:szCs w:val="24"/>
              </w:rPr>
              <w:t>Период развития профессионального самосознания, формирование личностного смысла выбора профессии</w:t>
            </w:r>
          </w:p>
          <w:p w14:paraId="04FBDDB4" w14:textId="77777777" w:rsidR="00C56CBC" w:rsidRPr="00C56CBC" w:rsidRDefault="00C56CBC" w:rsidP="00C56CBC">
            <w:pPr>
              <w:spacing w:line="360" w:lineRule="auto"/>
              <w:ind w:firstLine="709"/>
              <w:jc w:val="both"/>
              <w:rPr>
                <w:rFonts w:ascii="Times New Roman" w:eastAsia="Times New Roman" w:hAnsi="Times New Roman"/>
                <w:sz w:val="24"/>
                <w:szCs w:val="24"/>
              </w:rPr>
            </w:pPr>
            <w:r w:rsidRPr="00C56CBC">
              <w:rPr>
                <w:rFonts w:ascii="Times New Roman" w:eastAsia="Times New Roman" w:hAnsi="Times New Roman"/>
                <w:sz w:val="24"/>
                <w:szCs w:val="24"/>
              </w:rPr>
              <w:t>Сформированность достаточного уровня самоопределения – адекватная самооценка</w:t>
            </w:r>
          </w:p>
        </w:tc>
        <w:tc>
          <w:tcPr>
            <w:tcW w:w="5005" w:type="dxa"/>
            <w:vAlign w:val="center"/>
          </w:tcPr>
          <w:p w14:paraId="4D74EE39" w14:textId="77777777" w:rsidR="00C56CBC" w:rsidRPr="00C56CBC" w:rsidRDefault="00C56CBC" w:rsidP="00C56CBC">
            <w:pPr>
              <w:spacing w:line="360" w:lineRule="auto"/>
              <w:jc w:val="both"/>
              <w:rPr>
                <w:rFonts w:ascii="Times New Roman" w:eastAsia="Times New Roman" w:hAnsi="Times New Roman"/>
                <w:sz w:val="24"/>
                <w:szCs w:val="24"/>
              </w:rPr>
            </w:pPr>
            <w:r w:rsidRPr="00C56CBC">
              <w:rPr>
                <w:rFonts w:ascii="Times New Roman" w:eastAsia="Times New Roman" w:hAnsi="Times New Roman"/>
                <w:sz w:val="24"/>
                <w:szCs w:val="24"/>
              </w:rPr>
              <w:t xml:space="preserve">Информация о профессиях народного хозяйства, перспективами профессионального роста и мастерства. </w:t>
            </w:r>
          </w:p>
          <w:p w14:paraId="19E3E484" w14:textId="77777777" w:rsidR="00C56CBC" w:rsidRPr="00C56CBC" w:rsidRDefault="00C56CBC" w:rsidP="00C56CBC">
            <w:pPr>
              <w:spacing w:line="360" w:lineRule="auto"/>
              <w:jc w:val="both"/>
              <w:rPr>
                <w:rFonts w:ascii="Times New Roman" w:eastAsia="Times New Roman" w:hAnsi="Times New Roman"/>
                <w:sz w:val="24"/>
                <w:szCs w:val="24"/>
              </w:rPr>
            </w:pPr>
            <w:r w:rsidRPr="00C56CBC">
              <w:rPr>
                <w:rFonts w:ascii="Times New Roman" w:eastAsia="Times New Roman" w:hAnsi="Times New Roman"/>
                <w:sz w:val="24"/>
                <w:szCs w:val="24"/>
              </w:rPr>
              <w:t xml:space="preserve">Знакомство с правилами выбора профессии. </w:t>
            </w:r>
          </w:p>
          <w:p w14:paraId="56C24D54"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eastAsia="Times New Roman" w:hAnsi="Times New Roman"/>
                <w:sz w:val="24"/>
                <w:szCs w:val="24"/>
              </w:rPr>
              <w:t>Формирование умения адекватно оценивать свои личностные особенности в соответствии с требованиями избираемой профессией</w:t>
            </w:r>
          </w:p>
        </w:tc>
      </w:tr>
      <w:tr w:rsidR="00C56CBC" w:rsidRPr="00C56CBC" w14:paraId="5E17BB0A" w14:textId="77777777" w:rsidTr="003C6ABA">
        <w:tc>
          <w:tcPr>
            <w:tcW w:w="808" w:type="dxa"/>
          </w:tcPr>
          <w:p w14:paraId="42678B4D" w14:textId="78521594" w:rsidR="00C56CBC" w:rsidRPr="00C56CBC" w:rsidRDefault="00C34D2A" w:rsidP="00C56CBC">
            <w:pPr>
              <w:spacing w:line="360" w:lineRule="auto"/>
              <w:jc w:val="both"/>
              <w:rPr>
                <w:rFonts w:ascii="Times New Roman" w:hAnsi="Times New Roman"/>
                <w:sz w:val="24"/>
                <w:szCs w:val="24"/>
              </w:rPr>
            </w:pPr>
            <w:r>
              <w:rPr>
                <w:rFonts w:ascii="Times New Roman" w:hAnsi="Times New Roman"/>
                <w:sz w:val="24"/>
                <w:szCs w:val="24"/>
              </w:rPr>
              <w:t>4</w:t>
            </w:r>
          </w:p>
        </w:tc>
        <w:tc>
          <w:tcPr>
            <w:tcW w:w="9267" w:type="dxa"/>
            <w:gridSpan w:val="2"/>
          </w:tcPr>
          <w:p w14:paraId="1957F326" w14:textId="3DE5185F" w:rsidR="00C56CBC" w:rsidRPr="00C56CBC" w:rsidRDefault="00C56CBC" w:rsidP="00C56CBC">
            <w:pPr>
              <w:spacing w:line="360" w:lineRule="auto"/>
              <w:jc w:val="center"/>
              <w:rPr>
                <w:rFonts w:ascii="Times New Roman" w:hAnsi="Times New Roman"/>
                <w:b/>
                <w:sz w:val="24"/>
                <w:szCs w:val="24"/>
              </w:rPr>
            </w:pPr>
            <w:r w:rsidRPr="00C56CBC">
              <w:rPr>
                <w:rFonts w:ascii="Times New Roman" w:hAnsi="Times New Roman"/>
                <w:b/>
                <w:sz w:val="24"/>
                <w:szCs w:val="24"/>
              </w:rPr>
              <w:t xml:space="preserve">Заключительный </w:t>
            </w:r>
          </w:p>
        </w:tc>
      </w:tr>
      <w:tr w:rsidR="00C56CBC" w:rsidRPr="00F476AA" w14:paraId="5267E971" w14:textId="77777777" w:rsidTr="003C6ABA">
        <w:tc>
          <w:tcPr>
            <w:tcW w:w="808" w:type="dxa"/>
          </w:tcPr>
          <w:p w14:paraId="4F6F5E5A" w14:textId="2A2DA9AE" w:rsidR="00C56CBC" w:rsidRPr="00C56CBC" w:rsidRDefault="00C34D2A" w:rsidP="00C56CBC">
            <w:pPr>
              <w:spacing w:line="360" w:lineRule="auto"/>
              <w:jc w:val="both"/>
              <w:rPr>
                <w:rFonts w:ascii="Times New Roman" w:hAnsi="Times New Roman"/>
                <w:sz w:val="24"/>
                <w:szCs w:val="24"/>
              </w:rPr>
            </w:pPr>
            <w:r>
              <w:rPr>
                <w:rFonts w:ascii="Times New Roman" w:hAnsi="Times New Roman"/>
                <w:sz w:val="24"/>
                <w:szCs w:val="24"/>
              </w:rPr>
              <w:t>4.1</w:t>
            </w:r>
          </w:p>
        </w:tc>
        <w:tc>
          <w:tcPr>
            <w:tcW w:w="4262" w:type="dxa"/>
            <w:vAlign w:val="center"/>
          </w:tcPr>
          <w:p w14:paraId="7E8375DD" w14:textId="77777777" w:rsidR="00C56CBC" w:rsidRPr="00C56CBC" w:rsidRDefault="00C56CBC" w:rsidP="00C56CBC">
            <w:pPr>
              <w:spacing w:line="360" w:lineRule="auto"/>
              <w:jc w:val="both"/>
              <w:rPr>
                <w:rFonts w:ascii="Times New Roman" w:eastAsia="Times New Roman" w:hAnsi="Times New Roman"/>
                <w:sz w:val="24"/>
                <w:szCs w:val="24"/>
              </w:rPr>
            </w:pPr>
            <w:r w:rsidRPr="00C56CBC">
              <w:rPr>
                <w:rFonts w:ascii="Times New Roman" w:eastAsia="Times New Roman" w:hAnsi="Times New Roman"/>
                <w:sz w:val="24"/>
                <w:szCs w:val="24"/>
              </w:rPr>
              <w:t>Уточнение своего социально-профессионального статуса.</w:t>
            </w:r>
          </w:p>
          <w:p w14:paraId="144D90F4" w14:textId="77777777" w:rsidR="00C56CBC" w:rsidRPr="00C56CBC" w:rsidRDefault="00C56CBC" w:rsidP="00C56CBC">
            <w:pPr>
              <w:spacing w:line="360" w:lineRule="auto"/>
              <w:jc w:val="both"/>
              <w:rPr>
                <w:rFonts w:ascii="Times New Roman" w:eastAsia="Times New Roman" w:hAnsi="Times New Roman"/>
                <w:sz w:val="24"/>
                <w:szCs w:val="24"/>
              </w:rPr>
            </w:pPr>
            <w:r w:rsidRPr="00C56CBC">
              <w:rPr>
                <w:rFonts w:ascii="Times New Roman" w:eastAsia="Times New Roman" w:hAnsi="Times New Roman"/>
                <w:sz w:val="24"/>
                <w:szCs w:val="24"/>
              </w:rPr>
              <w:t>Выбор профессии, учебного заведения и выборе подготовительных курсах</w:t>
            </w:r>
          </w:p>
          <w:p w14:paraId="7EBEA93E" w14:textId="77777777" w:rsidR="00C56CBC" w:rsidRPr="00C56CBC" w:rsidRDefault="00C56CBC" w:rsidP="00C56CBC">
            <w:pPr>
              <w:spacing w:line="360" w:lineRule="auto"/>
              <w:jc w:val="both"/>
              <w:rPr>
                <w:rFonts w:ascii="Times New Roman" w:eastAsia="Times New Roman" w:hAnsi="Times New Roman"/>
                <w:sz w:val="24"/>
                <w:szCs w:val="24"/>
              </w:rPr>
            </w:pPr>
            <w:r w:rsidRPr="00C56CBC">
              <w:rPr>
                <w:rFonts w:ascii="Times New Roman" w:eastAsia="Times New Roman" w:hAnsi="Times New Roman"/>
                <w:sz w:val="24"/>
                <w:szCs w:val="24"/>
              </w:rPr>
              <w:t>Ценностно-смысловое  самоопределение.</w:t>
            </w:r>
          </w:p>
          <w:p w14:paraId="736FB019" w14:textId="77777777" w:rsidR="00C56CBC" w:rsidRPr="00C56CBC" w:rsidRDefault="00C56CBC" w:rsidP="00C56CBC">
            <w:pPr>
              <w:spacing w:line="360" w:lineRule="auto"/>
              <w:jc w:val="both"/>
              <w:rPr>
                <w:rFonts w:ascii="Times New Roman" w:eastAsia="Times New Roman" w:hAnsi="Times New Roman"/>
                <w:sz w:val="24"/>
                <w:szCs w:val="24"/>
              </w:rPr>
            </w:pPr>
            <w:r w:rsidRPr="00C56CBC">
              <w:rPr>
                <w:rFonts w:ascii="Times New Roman" w:eastAsia="Times New Roman" w:hAnsi="Times New Roman"/>
                <w:sz w:val="24"/>
                <w:szCs w:val="24"/>
              </w:rPr>
              <w:t>Подготовка к  службе в армии.</w:t>
            </w:r>
          </w:p>
        </w:tc>
        <w:tc>
          <w:tcPr>
            <w:tcW w:w="5005" w:type="dxa"/>
          </w:tcPr>
          <w:p w14:paraId="1EC3A399" w14:textId="77777777" w:rsidR="00C56CBC" w:rsidRPr="00C56CBC" w:rsidRDefault="00C56CBC" w:rsidP="00C56CBC">
            <w:pPr>
              <w:spacing w:line="360" w:lineRule="auto"/>
              <w:jc w:val="both"/>
              <w:rPr>
                <w:rFonts w:ascii="Times New Roman" w:hAnsi="Times New Roman"/>
                <w:sz w:val="24"/>
                <w:szCs w:val="24"/>
              </w:rPr>
            </w:pPr>
            <w:r w:rsidRPr="00C56CBC">
              <w:rPr>
                <w:rFonts w:ascii="Times New Roman" w:eastAsia="Times New Roman" w:hAnsi="Times New Roman"/>
                <w:sz w:val="24"/>
                <w:szCs w:val="24"/>
              </w:rPr>
              <w:t>Отработка навыков самопрезентации и предъявления себя на рынке труда (написание резюме, собеседование, как проводить поиск работы, где получить информацию о вакансиях).</w:t>
            </w:r>
          </w:p>
        </w:tc>
      </w:tr>
      <w:tr w:rsidR="00C56CBC" w:rsidRPr="00C56CBC" w14:paraId="5885DB02" w14:textId="77777777" w:rsidTr="003C6ABA">
        <w:tc>
          <w:tcPr>
            <w:tcW w:w="808" w:type="dxa"/>
          </w:tcPr>
          <w:p w14:paraId="77736B1D" w14:textId="77777777" w:rsidR="00C56CBC" w:rsidRPr="00C56CBC" w:rsidRDefault="00C56CBC" w:rsidP="00C56CBC">
            <w:pPr>
              <w:spacing w:line="360" w:lineRule="auto"/>
              <w:jc w:val="both"/>
              <w:rPr>
                <w:rFonts w:ascii="Times New Roman" w:hAnsi="Times New Roman"/>
                <w:sz w:val="24"/>
                <w:szCs w:val="24"/>
              </w:rPr>
            </w:pPr>
          </w:p>
        </w:tc>
        <w:tc>
          <w:tcPr>
            <w:tcW w:w="9267" w:type="dxa"/>
            <w:gridSpan w:val="2"/>
            <w:vAlign w:val="center"/>
          </w:tcPr>
          <w:p w14:paraId="21E13A4A" w14:textId="77777777" w:rsidR="00C56CBC" w:rsidRPr="00C56CBC" w:rsidRDefault="00C56CBC" w:rsidP="00C56CBC">
            <w:pPr>
              <w:spacing w:line="360" w:lineRule="auto"/>
              <w:jc w:val="both"/>
              <w:rPr>
                <w:rFonts w:ascii="Times New Roman" w:eastAsia="Times New Roman" w:hAnsi="Times New Roman"/>
                <w:sz w:val="24"/>
                <w:szCs w:val="24"/>
              </w:rPr>
            </w:pPr>
            <w:r w:rsidRPr="00C56CBC">
              <w:rPr>
                <w:rFonts w:ascii="Times New Roman" w:eastAsia="Times New Roman" w:hAnsi="Times New Roman"/>
                <w:sz w:val="24"/>
                <w:szCs w:val="24"/>
                <w:lang w:eastAsia="ru-RU"/>
              </w:rPr>
              <w:t>Примечание: [составлено автором]</w:t>
            </w:r>
          </w:p>
        </w:tc>
      </w:tr>
    </w:tbl>
    <w:p w14:paraId="6AB24DAC" w14:textId="77777777" w:rsidR="001058F7" w:rsidRDefault="001058F7" w:rsidP="001058F7">
      <w:pPr>
        <w:autoSpaceDE w:val="0"/>
        <w:autoSpaceDN w:val="0"/>
        <w:adjustRightInd w:val="0"/>
        <w:spacing w:after="0" w:line="360" w:lineRule="auto"/>
        <w:ind w:left="720"/>
        <w:contextualSpacing/>
        <w:jc w:val="center"/>
        <w:rPr>
          <w:rFonts w:ascii="Times New Roman" w:hAnsi="Times New Roman"/>
          <w:color w:val="00B050"/>
          <w:sz w:val="24"/>
          <w:szCs w:val="24"/>
          <w:lang w:val="ru-RU"/>
        </w:rPr>
      </w:pPr>
    </w:p>
    <w:p w14:paraId="0C072E77" w14:textId="77777777"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Консультации и занятия проводили учителя, формируя основные навыки осмысленного выбора профессии с учетом интересов, задатков, способностей и возможностей обучающихся.</w:t>
      </w:r>
    </w:p>
    <w:p w14:paraId="0A8E4993" w14:textId="77777777" w:rsidR="00C34D2A" w:rsidRPr="00C34D2A" w:rsidRDefault="00C34D2A" w:rsidP="00C34D2A">
      <w:pPr>
        <w:spacing w:after="0" w:line="360" w:lineRule="auto"/>
        <w:ind w:firstLine="709"/>
        <w:jc w:val="both"/>
        <w:rPr>
          <w:rFonts w:ascii="Times New Roman" w:hAnsi="Times New Roman"/>
          <w:i/>
          <w:sz w:val="28"/>
          <w:szCs w:val="28"/>
          <w:lang w:val="ru-RU"/>
        </w:rPr>
      </w:pPr>
      <w:r w:rsidRPr="00C34D2A">
        <w:rPr>
          <w:rFonts w:ascii="Times New Roman" w:hAnsi="Times New Roman"/>
          <w:sz w:val="28"/>
          <w:szCs w:val="28"/>
          <w:lang w:val="ru-RU"/>
        </w:rPr>
        <w:t>Не маловажное значение имело использование основной группы профориентационных методов, поскольку от них в значительной степени зависил успех проводимой работы. В этой связи мы обратили внимание на то, что в условиях малокомплектной школы следует использовать комплекс различных методов, поэтому мы их объединили в четыре  группы :</w:t>
      </w:r>
      <w:r w:rsidRPr="00C34D2A">
        <w:rPr>
          <w:rFonts w:ascii="Times New Roman" w:hAnsi="Times New Roman"/>
          <w:i/>
          <w:sz w:val="28"/>
          <w:szCs w:val="28"/>
          <w:lang w:val="ru-RU"/>
        </w:rPr>
        <w:t>информационно-просветительские, диагностические, тренинговые и консультационные.</w:t>
      </w:r>
    </w:p>
    <w:p w14:paraId="0FA944AD" w14:textId="77777777"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 xml:space="preserve">Для применения </w:t>
      </w:r>
      <w:r w:rsidRPr="00C34D2A">
        <w:rPr>
          <w:rFonts w:ascii="Times New Roman" w:hAnsi="Times New Roman"/>
          <w:i/>
          <w:sz w:val="28"/>
          <w:szCs w:val="28"/>
          <w:lang w:val="ru-RU"/>
        </w:rPr>
        <w:t>информационно-просветительских методов</w:t>
      </w:r>
      <w:r w:rsidRPr="00C34D2A">
        <w:rPr>
          <w:rFonts w:ascii="Times New Roman" w:hAnsi="Times New Roman"/>
          <w:sz w:val="28"/>
          <w:szCs w:val="28"/>
          <w:lang w:val="ru-RU"/>
        </w:rPr>
        <w:t xml:space="preserve"> и учителям и классным руководителям пришлось поработать с:</w:t>
      </w:r>
    </w:p>
    <w:p w14:paraId="6BBC6422" w14:textId="77777777"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 xml:space="preserve">- профессиограммами; справочной литературой; </w:t>
      </w:r>
    </w:p>
    <w:p w14:paraId="355A4A8A" w14:textId="77777777"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 xml:space="preserve">- информационно-поисковыми системами; </w:t>
      </w:r>
    </w:p>
    <w:p w14:paraId="63EA500B" w14:textId="77777777"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 xml:space="preserve">- средствами массовой информации; </w:t>
      </w:r>
    </w:p>
    <w:p w14:paraId="2F0DB3E1" w14:textId="77777777"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 xml:space="preserve">-  рекламой профессий (агитация), осуществляемой представителями образовательных организаций среднего профессионального и высшего образования, а также работодателями в школе. </w:t>
      </w:r>
    </w:p>
    <w:p w14:paraId="3BBA7835" w14:textId="77777777"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 xml:space="preserve">Организованы экскурсии школьников на предприятия, в учебные заведения, встречи с различными специалистами.  Посещены образовательные организации в  рамках  Дня открытых дверей,  ярмарки вакансий, выставки «Образование через всю жизнь» В школах учителями проведены:  познавательные и просветительские беседы о профессиях,  профориентационные уроки, показаны  учебные фильмы  и видеофильмы. </w:t>
      </w:r>
    </w:p>
    <w:p w14:paraId="7BA26F4E" w14:textId="77777777" w:rsidR="00C34D2A" w:rsidRPr="00C34D2A" w:rsidRDefault="00C34D2A" w:rsidP="00C34D2A">
      <w:pPr>
        <w:spacing w:after="0" w:line="360" w:lineRule="auto"/>
        <w:jc w:val="both"/>
        <w:rPr>
          <w:rFonts w:ascii="Times New Roman" w:hAnsi="Times New Roman"/>
          <w:sz w:val="28"/>
          <w:szCs w:val="28"/>
          <w:lang w:val="ru-RU"/>
        </w:rPr>
      </w:pPr>
      <w:r w:rsidRPr="00C34D2A">
        <w:rPr>
          <w:rFonts w:ascii="Times New Roman" w:hAnsi="Times New Roman"/>
          <w:sz w:val="28"/>
          <w:szCs w:val="28"/>
          <w:lang w:val="ru-RU"/>
        </w:rPr>
        <w:tab/>
        <w:t xml:space="preserve">Также в проведении профориентационной работы на базе нашей школы учителя, классные руководители и педагог-психолог широко использовали </w:t>
      </w:r>
      <w:r w:rsidRPr="00C34D2A">
        <w:rPr>
          <w:rFonts w:ascii="Times New Roman" w:hAnsi="Times New Roman"/>
          <w:i/>
          <w:sz w:val="28"/>
          <w:szCs w:val="28"/>
          <w:lang w:val="ru-RU"/>
        </w:rPr>
        <w:t>диагностические методы,</w:t>
      </w:r>
      <w:r w:rsidRPr="00C34D2A">
        <w:rPr>
          <w:rFonts w:ascii="Times New Roman" w:hAnsi="Times New Roman"/>
          <w:sz w:val="28"/>
          <w:szCs w:val="28"/>
          <w:lang w:val="ru-RU"/>
        </w:rPr>
        <w:t xml:space="preserve"> связанные с проведением бесед с учащимися закрытого и открытого типа, тестирование (с применением опросников с обозначенными проблемами и тестовых заданий) с целью определения особенностей личности, ее  познавательных  интересов,  профессиональной  мотивации,  профессиональных  предпочтений,  профессиональных способностей, качеств руководителя. </w:t>
      </w:r>
    </w:p>
    <w:p w14:paraId="2194EC50" w14:textId="77777777" w:rsidR="00C34D2A" w:rsidRPr="00C34D2A" w:rsidRDefault="00C34D2A" w:rsidP="00C34D2A">
      <w:pPr>
        <w:spacing w:after="0" w:line="360" w:lineRule="auto"/>
        <w:jc w:val="both"/>
        <w:rPr>
          <w:rFonts w:ascii="Times New Roman" w:hAnsi="Times New Roman"/>
          <w:sz w:val="28"/>
          <w:szCs w:val="28"/>
          <w:lang w:val="ru-RU"/>
        </w:rPr>
      </w:pPr>
      <w:r w:rsidRPr="00C34D2A">
        <w:rPr>
          <w:rFonts w:ascii="Times New Roman" w:hAnsi="Times New Roman"/>
          <w:sz w:val="28"/>
          <w:szCs w:val="28"/>
          <w:lang w:val="ru-RU"/>
        </w:rPr>
        <w:tab/>
        <w:t xml:space="preserve">Широко практиковались методы наблюдения, игровые  ситуаций  моделирования различных аспектов профессиональной деятельности, а также </w:t>
      </w:r>
      <w:r w:rsidRPr="00C34D2A">
        <w:rPr>
          <w:rFonts w:ascii="Times New Roman" w:hAnsi="Times New Roman"/>
          <w:i/>
          <w:sz w:val="28"/>
          <w:szCs w:val="28"/>
          <w:lang w:val="ru-RU"/>
        </w:rPr>
        <w:t>тренинговые</w:t>
      </w:r>
      <w:r w:rsidRPr="00C34D2A">
        <w:rPr>
          <w:rFonts w:ascii="Times New Roman" w:hAnsi="Times New Roman"/>
          <w:sz w:val="28"/>
          <w:szCs w:val="28"/>
          <w:lang w:val="ru-RU"/>
        </w:rPr>
        <w:t xml:space="preserve"> методы,  направленные на развитие коммуникативных навыков,  формирование уверенности в публичных выступлениях, экстремальных ситуациях и т. п.;</w:t>
      </w:r>
    </w:p>
    <w:p w14:paraId="693A7EF8" w14:textId="7B9ED513"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 xml:space="preserve">Из нашего опыта работы с учащимися 7-9-х классов </w:t>
      </w:r>
      <w:r>
        <w:rPr>
          <w:rFonts w:ascii="Times New Roman" w:eastAsia="Times New Roman" w:hAnsi="Times New Roman"/>
          <w:sz w:val="28"/>
          <w:szCs w:val="28"/>
          <w:lang w:val="ru-RU" w:eastAsia="ru-RU"/>
        </w:rPr>
        <w:t xml:space="preserve">«КГУ  </w:t>
      </w:r>
      <w:r w:rsidR="00523020">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общеобразовательная школа №1 с. Никольское Буландинского района Акмолинской области»</w:t>
      </w:r>
      <w:r w:rsidR="00523020">
        <w:rPr>
          <w:rFonts w:ascii="Times New Roman" w:eastAsia="Times New Roman" w:hAnsi="Times New Roman"/>
          <w:sz w:val="28"/>
          <w:szCs w:val="28"/>
          <w:lang w:val="ru-RU" w:eastAsia="ru-RU"/>
        </w:rPr>
        <w:t xml:space="preserve"> </w:t>
      </w:r>
      <w:r w:rsidRPr="00C34D2A">
        <w:rPr>
          <w:rFonts w:ascii="Times New Roman" w:hAnsi="Times New Roman"/>
          <w:color w:val="FF0000"/>
          <w:sz w:val="28"/>
          <w:szCs w:val="28"/>
          <w:lang w:val="ru-RU"/>
        </w:rPr>
        <w:t xml:space="preserve">  </w:t>
      </w:r>
      <w:r w:rsidRPr="00C34D2A">
        <w:rPr>
          <w:rFonts w:ascii="Times New Roman" w:hAnsi="Times New Roman"/>
          <w:sz w:val="28"/>
          <w:szCs w:val="28"/>
          <w:lang w:val="ru-RU"/>
        </w:rPr>
        <w:t xml:space="preserve">следует вывод, что наиболее продуктивным методом является </w:t>
      </w:r>
      <w:r w:rsidRPr="00C34D2A">
        <w:rPr>
          <w:rFonts w:ascii="Times New Roman" w:hAnsi="Times New Roman"/>
          <w:i/>
          <w:sz w:val="28"/>
          <w:szCs w:val="28"/>
          <w:lang w:val="ru-RU"/>
        </w:rPr>
        <w:t>консультационный</w:t>
      </w:r>
      <w:r w:rsidRPr="00C34D2A">
        <w:rPr>
          <w:rFonts w:ascii="Times New Roman" w:hAnsi="Times New Roman"/>
          <w:sz w:val="28"/>
          <w:szCs w:val="28"/>
          <w:lang w:val="ru-RU"/>
        </w:rPr>
        <w:t xml:space="preserve">, поскольку он включал в себя, как </w:t>
      </w:r>
      <w:r w:rsidRPr="00C34D2A">
        <w:rPr>
          <w:rFonts w:ascii="Times New Roman" w:hAnsi="Times New Roman"/>
          <w:i/>
          <w:sz w:val="28"/>
          <w:szCs w:val="28"/>
          <w:lang w:val="ru-RU"/>
        </w:rPr>
        <w:t xml:space="preserve">подготовительные </w:t>
      </w:r>
      <w:r w:rsidRPr="00C34D2A">
        <w:rPr>
          <w:rFonts w:ascii="Times New Roman" w:hAnsi="Times New Roman"/>
          <w:sz w:val="28"/>
          <w:szCs w:val="28"/>
          <w:lang w:val="ru-RU"/>
        </w:rPr>
        <w:t xml:space="preserve">профконсультации, цель которых состояла в   подведении учащихся к осознанному выбору профессии и которые проводились в течение всего периода школьного обучения.  </w:t>
      </w:r>
    </w:p>
    <w:p w14:paraId="0425DBFF" w14:textId="77777777"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 xml:space="preserve">В конце учебного года проводились </w:t>
      </w:r>
      <w:r w:rsidRPr="00C34D2A">
        <w:rPr>
          <w:rFonts w:ascii="Times New Roman" w:hAnsi="Times New Roman"/>
          <w:i/>
          <w:sz w:val="28"/>
          <w:szCs w:val="28"/>
          <w:lang w:val="ru-RU"/>
        </w:rPr>
        <w:t xml:space="preserve">завершающие </w:t>
      </w:r>
      <w:r w:rsidRPr="00C34D2A">
        <w:rPr>
          <w:rFonts w:ascii="Times New Roman" w:hAnsi="Times New Roman"/>
          <w:sz w:val="28"/>
          <w:szCs w:val="28"/>
          <w:lang w:val="ru-RU"/>
        </w:rPr>
        <w:t xml:space="preserve">профконсультации, направленные  на оказание помощи в выборе профессии в соответствии с интересами, склонностями и психофизиологическими способностями ученика и </w:t>
      </w:r>
      <w:r w:rsidRPr="00C34D2A">
        <w:rPr>
          <w:rFonts w:ascii="Times New Roman" w:hAnsi="Times New Roman"/>
          <w:i/>
          <w:sz w:val="28"/>
          <w:szCs w:val="28"/>
          <w:lang w:val="ru-RU"/>
        </w:rPr>
        <w:t xml:space="preserve">уточняющие </w:t>
      </w:r>
      <w:r w:rsidRPr="00C34D2A">
        <w:rPr>
          <w:rFonts w:ascii="Times New Roman" w:hAnsi="Times New Roman"/>
          <w:sz w:val="28"/>
          <w:szCs w:val="28"/>
          <w:lang w:val="ru-RU"/>
        </w:rPr>
        <w:t>профконсультация, которые уже проходили за пределами школы и осуществлялись  в профессиональных образовательных организациях.</w:t>
      </w:r>
    </w:p>
    <w:p w14:paraId="3B756854" w14:textId="3C1E5745"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 xml:space="preserve">Когда учителя и классные руководители отбирали формы профориентационной работы, то они определялись в соответствии с возрастными особенностями учащихся. Так, работая на пропедевтическом этапе, зная, что у детей данного возраста повышена чувствительность к внешним воздействиям, учебная деятельность становится значимой для них,  стремятся  добиться одобрения со стороны взрослых, однако у них недостаточно развита волевая сфера, мышление носит преимущественно  наглядно-действенный характер. </w:t>
      </w:r>
    </w:p>
    <w:p w14:paraId="22303C2E" w14:textId="77777777"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Поэтому мы старались, чтобы учащиеся могли ощутить значимость и ценность своего труда, подбирали увлекательные рассказы с примерами об интересующих их  профессиях, особый интерес вызывала беседа о  работе их  родителей, а также проигрывание профессий, сюжетно-ролевые игры,  встречи детей с мастерами своего дела (бабушками и  дедушками),  конкурс рисунков о труде, выставка детских поделок, сочинения на тему «Пусть меня научат», «Профессия моих родителей», «Какие профессии живут в нашем доме»,  «Кто работает в нашей школе?», «Как правильно организовать свое рабочее место?» (практическая минутка), «Твои трудовые обязанности в школе и дома» (беседа),  «Мое любимое занятие в свободное время» (беседа), экскурсия в школьные мастерские и др.</w:t>
      </w:r>
    </w:p>
    <w:p w14:paraId="2F816623" w14:textId="714D1F67"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 xml:space="preserve"> На </w:t>
      </w:r>
      <w:r w:rsidRPr="00C34D2A">
        <w:rPr>
          <w:rFonts w:ascii="Times New Roman" w:hAnsi="Times New Roman"/>
          <w:i/>
          <w:sz w:val="28"/>
          <w:szCs w:val="28"/>
          <w:lang w:val="ru-RU"/>
        </w:rPr>
        <w:t xml:space="preserve">поисково-зондирующем этапе </w:t>
      </w:r>
      <w:r w:rsidRPr="00C34D2A">
        <w:rPr>
          <w:rFonts w:ascii="Times New Roman" w:hAnsi="Times New Roman"/>
          <w:sz w:val="28"/>
          <w:szCs w:val="28"/>
          <w:lang w:val="ru-RU"/>
        </w:rPr>
        <w:t xml:space="preserve">мы руководствовались тем, что у учащихся данного возраста формируется чувство взрослости, подростки стремятся самоутвердиться в коллективе у них формируется нравственная основа общения. Мы считаем, что для их профессионального самоопределения имеют значение те виды общественно полезной деятельности, которые связаны с проявлением милосердия, заботы об окружающих, младших и людях пожилого возраста, поскольку это сензитивный возраст для формирования профессионально ориентированных знаний, умений и навыков. Поэтому для них были организованы: Встречи с интересными людьми, экскурсии на предприятия,  ролевые игры, конкурсы, практическая, трудовая, общественно-значимая работа. </w:t>
      </w:r>
    </w:p>
    <w:p w14:paraId="123813C0" w14:textId="77777777"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Темы классных часов также знакомили школьников с различными профессиями:  «Предприятия нашего района»,   «Всякий труд надо уважать» и др.</w:t>
      </w:r>
    </w:p>
    <w:p w14:paraId="0C5A67B9" w14:textId="3D57625A" w:rsidR="00C34D2A" w:rsidRPr="00C34D2A" w:rsidRDefault="00C34D2A" w:rsidP="00C34D2A">
      <w:pPr>
        <w:spacing w:after="0" w:line="360" w:lineRule="auto"/>
        <w:ind w:firstLine="709"/>
        <w:jc w:val="both"/>
        <w:rPr>
          <w:rFonts w:ascii="Times New Roman" w:hAnsi="Times New Roman"/>
          <w:sz w:val="28"/>
          <w:szCs w:val="28"/>
          <w:lang w:val="ru-RU"/>
        </w:rPr>
      </w:pPr>
      <w:r w:rsidRPr="00C34D2A">
        <w:rPr>
          <w:rFonts w:ascii="Times New Roman" w:hAnsi="Times New Roman"/>
          <w:sz w:val="28"/>
          <w:szCs w:val="28"/>
          <w:lang w:val="ru-RU"/>
        </w:rPr>
        <w:t>На</w:t>
      </w:r>
      <w:r w:rsidRPr="00C34D2A">
        <w:rPr>
          <w:rFonts w:ascii="Times New Roman" w:hAnsi="Times New Roman"/>
          <w:i/>
          <w:sz w:val="28"/>
          <w:szCs w:val="28"/>
          <w:lang w:val="ru-RU"/>
        </w:rPr>
        <w:t xml:space="preserve"> ориентирующем</w:t>
      </w:r>
      <w:r w:rsidRPr="00C34D2A">
        <w:rPr>
          <w:rFonts w:ascii="Times New Roman" w:hAnsi="Times New Roman"/>
          <w:sz w:val="28"/>
          <w:szCs w:val="28"/>
          <w:lang w:val="ru-RU"/>
        </w:rPr>
        <w:t xml:space="preserve"> этапе, мы работали с учащимися  9 классов, у которых как раз наступил период развития профессионального самоопределения, развития профессионального самосознания, формирование личностного смысла в выборе  профессии. При этом, мы полагали, что  показателем сформированности достаточного уровня самоопределения выступает  адекватная самооценка учащегося, поэтому мы предлагали им информацию о профессиях народного хозяйства, перспективах профессионального роста и мастерства,  знакомили с правилами выбора профессии, помогали адекватно оценивать свои личностные особенности в соответствии с требованиями избираемой профессии.</w:t>
      </w:r>
      <w:r w:rsidR="000C3050" w:rsidRPr="000C3050">
        <w:rPr>
          <w:rFonts w:ascii="Times New Roman" w:hAnsi="Times New Roman"/>
          <w:sz w:val="28"/>
          <w:szCs w:val="28"/>
          <w:lang w:val="ru-RU"/>
        </w:rPr>
        <w:t xml:space="preserve"> </w:t>
      </w:r>
      <w:r w:rsidR="000C3050" w:rsidRPr="00C34D2A">
        <w:rPr>
          <w:rFonts w:ascii="Times New Roman" w:hAnsi="Times New Roman"/>
          <w:sz w:val="28"/>
          <w:szCs w:val="28"/>
          <w:lang w:val="ru-RU"/>
        </w:rPr>
        <w:t xml:space="preserve">Система профориентационной работы в школе предполагает в принципе еще и  </w:t>
      </w:r>
      <w:r w:rsidR="000C3050" w:rsidRPr="00C34D2A">
        <w:rPr>
          <w:rFonts w:ascii="Times New Roman" w:hAnsi="Times New Roman"/>
          <w:i/>
          <w:sz w:val="28"/>
          <w:szCs w:val="28"/>
          <w:lang w:val="ru-RU"/>
        </w:rPr>
        <w:t>завершающий этап</w:t>
      </w:r>
      <w:r w:rsidR="000C3050" w:rsidRPr="00C34D2A">
        <w:rPr>
          <w:rFonts w:ascii="Times New Roman" w:hAnsi="Times New Roman"/>
          <w:sz w:val="28"/>
          <w:szCs w:val="28"/>
          <w:lang w:val="ru-RU"/>
        </w:rPr>
        <w:t>, касающийся учащиеся 11 классов,  на котором происходит уточнение их  социально-профессионального статуса, когда очень  остро встают вопросы о выборе профессии, учебного заведения или работе</w:t>
      </w:r>
    </w:p>
    <w:p w14:paraId="6DFD91F7" w14:textId="55ABA76C" w:rsidR="000C3050" w:rsidRDefault="003B39BC" w:rsidP="00637D17">
      <w:pPr>
        <w:spacing w:after="0" w:line="360" w:lineRule="auto"/>
        <w:ind w:firstLine="720"/>
        <w:jc w:val="both"/>
        <w:rPr>
          <w:rFonts w:ascii="Times New Roman" w:hAnsi="Times New Roman"/>
          <w:sz w:val="28"/>
          <w:szCs w:val="28"/>
          <w:lang w:val="ru-RU"/>
        </w:rPr>
      </w:pPr>
      <w:r w:rsidRPr="003B39BC">
        <w:rPr>
          <w:rFonts w:ascii="Times New Roman" w:hAnsi="Times New Roman"/>
          <w:bCs/>
          <w:sz w:val="28"/>
          <w:szCs w:val="28"/>
          <w:lang w:val="ru-RU"/>
        </w:rPr>
        <w:t>Таким образом, к</w:t>
      </w:r>
      <w:r w:rsidR="00C34D2A" w:rsidRPr="003B39BC">
        <w:rPr>
          <w:rFonts w:ascii="Times New Roman" w:hAnsi="Times New Roman"/>
          <w:sz w:val="28"/>
          <w:szCs w:val="28"/>
          <w:lang w:val="ru-RU"/>
        </w:rPr>
        <w:t xml:space="preserve">ак </w:t>
      </w:r>
      <w:r w:rsidR="000C3050" w:rsidRPr="003B39BC">
        <w:rPr>
          <w:rFonts w:ascii="Times New Roman" w:hAnsi="Times New Roman"/>
          <w:sz w:val="28"/>
          <w:szCs w:val="28"/>
          <w:lang w:val="ru-RU"/>
        </w:rPr>
        <w:t>показала</w:t>
      </w:r>
      <w:r w:rsidR="000C3050">
        <w:rPr>
          <w:rFonts w:ascii="Times New Roman" w:hAnsi="Times New Roman"/>
          <w:sz w:val="28"/>
          <w:szCs w:val="28"/>
          <w:lang w:val="ru-RU"/>
        </w:rPr>
        <w:t xml:space="preserve"> практика</w:t>
      </w:r>
      <w:r w:rsidR="00C34D2A" w:rsidRPr="00C34D2A">
        <w:rPr>
          <w:rFonts w:ascii="Times New Roman" w:hAnsi="Times New Roman"/>
          <w:sz w:val="28"/>
          <w:szCs w:val="28"/>
          <w:lang w:val="ru-RU"/>
        </w:rPr>
        <w:t xml:space="preserve">,  </w:t>
      </w:r>
      <w:r w:rsidR="000C3050">
        <w:rPr>
          <w:rFonts w:ascii="Times New Roman" w:hAnsi="Times New Roman"/>
          <w:sz w:val="28"/>
          <w:szCs w:val="28"/>
          <w:lang w:val="ru-RU"/>
        </w:rPr>
        <w:t>в профориентационной работе</w:t>
      </w:r>
      <w:r w:rsidR="00C34D2A" w:rsidRPr="00C34D2A">
        <w:rPr>
          <w:rFonts w:ascii="Times New Roman" w:hAnsi="Times New Roman"/>
          <w:sz w:val="28"/>
          <w:szCs w:val="28"/>
          <w:lang w:val="ru-RU"/>
        </w:rPr>
        <w:t xml:space="preserve"> следует основной акцент делать на ценностно-смысловой стороне  самоопределения,</w:t>
      </w:r>
      <w:r w:rsidR="000C3050">
        <w:rPr>
          <w:rFonts w:ascii="Times New Roman" w:hAnsi="Times New Roman"/>
          <w:sz w:val="28"/>
          <w:szCs w:val="28"/>
          <w:lang w:val="ru-RU"/>
        </w:rPr>
        <w:t xml:space="preserve"> кроме того </w:t>
      </w:r>
      <w:r w:rsidR="00C34D2A" w:rsidRPr="00C34D2A">
        <w:rPr>
          <w:rFonts w:ascii="Times New Roman" w:hAnsi="Times New Roman"/>
          <w:sz w:val="28"/>
          <w:szCs w:val="28"/>
          <w:lang w:val="ru-RU"/>
        </w:rPr>
        <w:t xml:space="preserve"> для юношей, актуальна служба в армии.</w:t>
      </w:r>
    </w:p>
    <w:p w14:paraId="49202DFE" w14:textId="3BE092CC" w:rsidR="000C3050" w:rsidRDefault="000C3050" w:rsidP="000C3050">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целом всех выпускников </w:t>
      </w:r>
      <w:r w:rsidR="00C34D2A" w:rsidRPr="00C34D2A">
        <w:rPr>
          <w:rFonts w:ascii="Times New Roman" w:hAnsi="Times New Roman"/>
          <w:sz w:val="28"/>
          <w:szCs w:val="28"/>
          <w:lang w:val="ru-RU"/>
        </w:rPr>
        <w:t xml:space="preserve"> следует учить самопрезентации и предъявления себя на рынке труда, формировать навыки написания резюме, участия в собеседовании,  поиске работы и  получении информации о вакансиях.</w:t>
      </w:r>
    </w:p>
    <w:p w14:paraId="4CED5CFF" w14:textId="77777777" w:rsidR="000C3050" w:rsidRDefault="000C3050" w:rsidP="000C3050">
      <w:pPr>
        <w:spacing w:after="0" w:line="360" w:lineRule="auto"/>
        <w:ind w:firstLine="709"/>
        <w:jc w:val="both"/>
        <w:rPr>
          <w:rFonts w:ascii="Times New Roman" w:hAnsi="Times New Roman"/>
          <w:sz w:val="28"/>
          <w:szCs w:val="28"/>
          <w:lang w:val="ru-RU"/>
        </w:rPr>
      </w:pPr>
    </w:p>
    <w:p w14:paraId="4BA70A48" w14:textId="77777777" w:rsidR="00664790" w:rsidRDefault="00664790" w:rsidP="007E6E9F">
      <w:pPr>
        <w:shd w:val="clear" w:color="auto" w:fill="FFFFFF"/>
        <w:spacing w:after="0" w:line="240" w:lineRule="auto"/>
        <w:ind w:firstLine="567"/>
        <w:jc w:val="center"/>
        <w:rPr>
          <w:rFonts w:ascii="Times New Roman" w:eastAsia="Times New Roman" w:hAnsi="Times New Roman"/>
          <w:sz w:val="24"/>
          <w:szCs w:val="24"/>
          <w:lang w:val="ru-RU" w:eastAsia="ru-RU"/>
        </w:rPr>
      </w:pPr>
    </w:p>
    <w:sectPr w:rsidR="00664790">
      <w:footerReference w:type="default" r:id="rId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F619" w14:textId="77777777" w:rsidR="00C53FD2" w:rsidRDefault="00C53FD2" w:rsidP="00C93967">
      <w:pPr>
        <w:spacing w:after="0" w:line="240" w:lineRule="auto"/>
      </w:pPr>
      <w:r>
        <w:separator/>
      </w:r>
    </w:p>
  </w:endnote>
  <w:endnote w:type="continuationSeparator" w:id="0">
    <w:p w14:paraId="7C8C7A9D" w14:textId="77777777" w:rsidR="00C53FD2" w:rsidRDefault="00C53FD2" w:rsidP="00C9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652851"/>
      <w:docPartObj>
        <w:docPartGallery w:val="Page Numbers (Bottom of Page)"/>
        <w:docPartUnique/>
      </w:docPartObj>
    </w:sdtPr>
    <w:sdtEndPr/>
    <w:sdtContent>
      <w:p w14:paraId="235A8781" w14:textId="003C6C88" w:rsidR="003C6ABA" w:rsidRDefault="003C6ABA">
        <w:pPr>
          <w:pStyle w:val="af2"/>
          <w:jc w:val="center"/>
        </w:pPr>
        <w:r>
          <w:fldChar w:fldCharType="begin"/>
        </w:r>
        <w:r>
          <w:instrText>PAGE   \* MERGEFORMAT</w:instrText>
        </w:r>
        <w:r>
          <w:fldChar w:fldCharType="separate"/>
        </w:r>
        <w:r w:rsidR="003B39BC" w:rsidRPr="003B39BC">
          <w:rPr>
            <w:noProof/>
            <w:lang w:val="ru-RU"/>
          </w:rPr>
          <w:t>1</w:t>
        </w:r>
        <w:r>
          <w:fldChar w:fldCharType="end"/>
        </w:r>
      </w:p>
    </w:sdtContent>
  </w:sdt>
  <w:p w14:paraId="2EA04459" w14:textId="77777777" w:rsidR="003C6ABA" w:rsidRDefault="003C6AB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EA531" w14:textId="77777777" w:rsidR="00C53FD2" w:rsidRDefault="00C53FD2" w:rsidP="00C93967">
      <w:pPr>
        <w:spacing w:after="0" w:line="240" w:lineRule="auto"/>
      </w:pPr>
      <w:r>
        <w:separator/>
      </w:r>
    </w:p>
  </w:footnote>
  <w:footnote w:type="continuationSeparator" w:id="0">
    <w:p w14:paraId="1DE009CD" w14:textId="77777777" w:rsidR="00C53FD2" w:rsidRDefault="00C53FD2" w:rsidP="00C93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322"/>
    <w:multiLevelType w:val="hybridMultilevel"/>
    <w:tmpl w:val="2A82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CA7DA0"/>
    <w:multiLevelType w:val="hybridMultilevel"/>
    <w:tmpl w:val="FCBC71CA"/>
    <w:lvl w:ilvl="0" w:tplc="FEEC6DE2">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BB7723"/>
    <w:multiLevelType w:val="multilevel"/>
    <w:tmpl w:val="116CD434"/>
    <w:lvl w:ilvl="0">
      <w:start w:val="1"/>
      <w:numFmt w:val="decimal"/>
      <w:lvlText w:val="%1."/>
      <w:lvlJc w:val="left"/>
      <w:pPr>
        <w:ind w:left="1741" w:hanging="360"/>
      </w:pPr>
    </w:lvl>
    <w:lvl w:ilvl="1">
      <w:start w:val="1"/>
      <w:numFmt w:val="decimal"/>
      <w:isLgl/>
      <w:lvlText w:val="%1.%2"/>
      <w:lvlJc w:val="left"/>
      <w:pPr>
        <w:ind w:left="2026" w:hanging="645"/>
      </w:pPr>
      <w:rPr>
        <w:rFonts w:hint="default"/>
      </w:rPr>
    </w:lvl>
    <w:lvl w:ilvl="2">
      <w:start w:val="1"/>
      <w:numFmt w:val="decimal"/>
      <w:isLgl/>
      <w:lvlText w:val="%1.%2.%3"/>
      <w:lvlJc w:val="left"/>
      <w:pPr>
        <w:ind w:left="2101" w:hanging="720"/>
      </w:pPr>
      <w:rPr>
        <w:rFonts w:hint="default"/>
      </w:rPr>
    </w:lvl>
    <w:lvl w:ilvl="3">
      <w:start w:val="1"/>
      <w:numFmt w:val="decimal"/>
      <w:isLgl/>
      <w:lvlText w:val="%1.%2.%3.%4"/>
      <w:lvlJc w:val="left"/>
      <w:pPr>
        <w:ind w:left="2461" w:hanging="1080"/>
      </w:pPr>
      <w:rPr>
        <w:rFonts w:hint="default"/>
      </w:rPr>
    </w:lvl>
    <w:lvl w:ilvl="4">
      <w:start w:val="1"/>
      <w:numFmt w:val="decimal"/>
      <w:isLgl/>
      <w:lvlText w:val="%1.%2.%3.%4.%5"/>
      <w:lvlJc w:val="left"/>
      <w:pPr>
        <w:ind w:left="2461" w:hanging="1080"/>
      </w:pPr>
      <w:rPr>
        <w:rFonts w:hint="default"/>
      </w:rPr>
    </w:lvl>
    <w:lvl w:ilvl="5">
      <w:start w:val="1"/>
      <w:numFmt w:val="decimal"/>
      <w:isLgl/>
      <w:lvlText w:val="%1.%2.%3.%4.%5.%6"/>
      <w:lvlJc w:val="left"/>
      <w:pPr>
        <w:ind w:left="2821" w:hanging="144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3181" w:hanging="1800"/>
      </w:pPr>
      <w:rPr>
        <w:rFonts w:hint="default"/>
      </w:rPr>
    </w:lvl>
    <w:lvl w:ilvl="8">
      <w:start w:val="1"/>
      <w:numFmt w:val="decimal"/>
      <w:isLgl/>
      <w:lvlText w:val="%1.%2.%3.%4.%5.%6.%7.%8.%9"/>
      <w:lvlJc w:val="left"/>
      <w:pPr>
        <w:ind w:left="3541" w:hanging="2160"/>
      </w:pPr>
      <w:rPr>
        <w:rFonts w:hint="default"/>
      </w:rPr>
    </w:lvl>
  </w:abstractNum>
  <w:abstractNum w:abstractNumId="3" w15:restartNumberingAfterBreak="0">
    <w:nsid w:val="15B61A42"/>
    <w:multiLevelType w:val="hybridMultilevel"/>
    <w:tmpl w:val="0384489E"/>
    <w:lvl w:ilvl="0" w:tplc="4F2831B2">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30688D"/>
    <w:multiLevelType w:val="hybridMultilevel"/>
    <w:tmpl w:val="0D34D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82C3A"/>
    <w:multiLevelType w:val="hybridMultilevel"/>
    <w:tmpl w:val="B014A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093BC4"/>
    <w:multiLevelType w:val="hybridMultilevel"/>
    <w:tmpl w:val="3C6200F8"/>
    <w:lvl w:ilvl="0" w:tplc="749C2A66">
      <w:start w:val="1"/>
      <w:numFmt w:val="decimal"/>
      <w:lvlText w:val="%1."/>
      <w:lvlJc w:val="left"/>
      <w:pPr>
        <w:ind w:left="1182" w:hanging="1080"/>
      </w:pPr>
      <w:rPr>
        <w:rFonts w:ascii="Times New Roman" w:eastAsia="Times New Roman" w:hAnsi="Times New Roman" w:cs="Times New Roman" w:hint="default"/>
        <w:w w:val="100"/>
        <w:sz w:val="28"/>
        <w:szCs w:val="28"/>
        <w:lang w:val="ru-RU" w:eastAsia="en-US" w:bidi="ar-SA"/>
      </w:rPr>
    </w:lvl>
    <w:lvl w:ilvl="1" w:tplc="0A1C56A2">
      <w:start w:val="1"/>
      <w:numFmt w:val="decimal"/>
      <w:lvlText w:val="%2."/>
      <w:lvlJc w:val="left"/>
      <w:pPr>
        <w:ind w:left="462" w:hanging="448"/>
      </w:pPr>
      <w:rPr>
        <w:rFonts w:ascii="Times New Roman" w:eastAsia="Times New Roman" w:hAnsi="Times New Roman" w:cs="Times New Roman" w:hint="default"/>
        <w:w w:val="100"/>
        <w:sz w:val="28"/>
        <w:szCs w:val="28"/>
        <w:lang w:val="ru-RU" w:eastAsia="en-US" w:bidi="ar-SA"/>
      </w:rPr>
    </w:lvl>
    <w:lvl w:ilvl="2" w:tplc="0B9219AE">
      <w:numFmt w:val="bullet"/>
      <w:lvlText w:val="•"/>
      <w:lvlJc w:val="left"/>
      <w:pPr>
        <w:ind w:left="2215" w:hanging="448"/>
      </w:pPr>
      <w:rPr>
        <w:rFonts w:hint="default"/>
        <w:lang w:val="ru-RU" w:eastAsia="en-US" w:bidi="ar-SA"/>
      </w:rPr>
    </w:lvl>
    <w:lvl w:ilvl="3" w:tplc="7088A3B8">
      <w:numFmt w:val="bullet"/>
      <w:lvlText w:val="•"/>
      <w:lvlJc w:val="left"/>
      <w:pPr>
        <w:ind w:left="3251" w:hanging="448"/>
      </w:pPr>
      <w:rPr>
        <w:rFonts w:hint="default"/>
        <w:lang w:val="ru-RU" w:eastAsia="en-US" w:bidi="ar-SA"/>
      </w:rPr>
    </w:lvl>
    <w:lvl w:ilvl="4" w:tplc="745A0C3A">
      <w:numFmt w:val="bullet"/>
      <w:lvlText w:val="•"/>
      <w:lvlJc w:val="left"/>
      <w:pPr>
        <w:ind w:left="4286" w:hanging="448"/>
      </w:pPr>
      <w:rPr>
        <w:rFonts w:hint="default"/>
        <w:lang w:val="ru-RU" w:eastAsia="en-US" w:bidi="ar-SA"/>
      </w:rPr>
    </w:lvl>
    <w:lvl w:ilvl="5" w:tplc="82E40BE4">
      <w:numFmt w:val="bullet"/>
      <w:lvlText w:val="•"/>
      <w:lvlJc w:val="left"/>
      <w:pPr>
        <w:ind w:left="5322" w:hanging="448"/>
      </w:pPr>
      <w:rPr>
        <w:rFonts w:hint="default"/>
        <w:lang w:val="ru-RU" w:eastAsia="en-US" w:bidi="ar-SA"/>
      </w:rPr>
    </w:lvl>
    <w:lvl w:ilvl="6" w:tplc="7B142E14">
      <w:numFmt w:val="bullet"/>
      <w:lvlText w:val="•"/>
      <w:lvlJc w:val="left"/>
      <w:pPr>
        <w:ind w:left="6357" w:hanging="448"/>
      </w:pPr>
      <w:rPr>
        <w:rFonts w:hint="default"/>
        <w:lang w:val="ru-RU" w:eastAsia="en-US" w:bidi="ar-SA"/>
      </w:rPr>
    </w:lvl>
    <w:lvl w:ilvl="7" w:tplc="07D48C64">
      <w:numFmt w:val="bullet"/>
      <w:lvlText w:val="•"/>
      <w:lvlJc w:val="left"/>
      <w:pPr>
        <w:ind w:left="7393" w:hanging="448"/>
      </w:pPr>
      <w:rPr>
        <w:rFonts w:hint="default"/>
        <w:lang w:val="ru-RU" w:eastAsia="en-US" w:bidi="ar-SA"/>
      </w:rPr>
    </w:lvl>
    <w:lvl w:ilvl="8" w:tplc="41E20610">
      <w:numFmt w:val="bullet"/>
      <w:lvlText w:val="•"/>
      <w:lvlJc w:val="left"/>
      <w:pPr>
        <w:ind w:left="8428" w:hanging="448"/>
      </w:pPr>
      <w:rPr>
        <w:rFonts w:hint="default"/>
        <w:lang w:val="ru-RU" w:eastAsia="en-US" w:bidi="ar-SA"/>
      </w:rPr>
    </w:lvl>
  </w:abstractNum>
  <w:abstractNum w:abstractNumId="7" w15:restartNumberingAfterBreak="0">
    <w:nsid w:val="2980584A"/>
    <w:multiLevelType w:val="multilevel"/>
    <w:tmpl w:val="8F20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75184"/>
    <w:multiLevelType w:val="multilevel"/>
    <w:tmpl w:val="0F4A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40823"/>
    <w:multiLevelType w:val="hybridMultilevel"/>
    <w:tmpl w:val="186E7268"/>
    <w:lvl w:ilvl="0" w:tplc="81EEFF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8390FFE"/>
    <w:multiLevelType w:val="hybridMultilevel"/>
    <w:tmpl w:val="0D34D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6B1676"/>
    <w:multiLevelType w:val="multilevel"/>
    <w:tmpl w:val="CEA6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C96D71"/>
    <w:multiLevelType w:val="hybridMultilevel"/>
    <w:tmpl w:val="E7AA23EA"/>
    <w:lvl w:ilvl="0" w:tplc="04190001">
      <w:start w:val="1"/>
      <w:numFmt w:val="bullet"/>
      <w:lvlText w:val=""/>
      <w:lvlJc w:val="left"/>
      <w:pPr>
        <w:ind w:left="5038" w:hanging="360"/>
      </w:pPr>
      <w:rPr>
        <w:rFonts w:ascii="Symbol" w:hAnsi="Symbol" w:hint="default"/>
      </w:rPr>
    </w:lvl>
    <w:lvl w:ilvl="1" w:tplc="04190003" w:tentative="1">
      <w:start w:val="1"/>
      <w:numFmt w:val="bullet"/>
      <w:lvlText w:val="o"/>
      <w:lvlJc w:val="left"/>
      <w:pPr>
        <w:ind w:left="5758" w:hanging="360"/>
      </w:pPr>
      <w:rPr>
        <w:rFonts w:ascii="Courier New" w:hAnsi="Courier New" w:cs="Courier New" w:hint="default"/>
      </w:rPr>
    </w:lvl>
    <w:lvl w:ilvl="2" w:tplc="04190005" w:tentative="1">
      <w:start w:val="1"/>
      <w:numFmt w:val="bullet"/>
      <w:lvlText w:val=""/>
      <w:lvlJc w:val="left"/>
      <w:pPr>
        <w:ind w:left="6478" w:hanging="360"/>
      </w:pPr>
      <w:rPr>
        <w:rFonts w:ascii="Wingdings" w:hAnsi="Wingdings" w:hint="default"/>
      </w:rPr>
    </w:lvl>
    <w:lvl w:ilvl="3" w:tplc="04190001" w:tentative="1">
      <w:start w:val="1"/>
      <w:numFmt w:val="bullet"/>
      <w:lvlText w:val=""/>
      <w:lvlJc w:val="left"/>
      <w:pPr>
        <w:ind w:left="7198" w:hanging="360"/>
      </w:pPr>
      <w:rPr>
        <w:rFonts w:ascii="Symbol" w:hAnsi="Symbol" w:hint="default"/>
      </w:rPr>
    </w:lvl>
    <w:lvl w:ilvl="4" w:tplc="04190003" w:tentative="1">
      <w:start w:val="1"/>
      <w:numFmt w:val="bullet"/>
      <w:lvlText w:val="o"/>
      <w:lvlJc w:val="left"/>
      <w:pPr>
        <w:ind w:left="7918" w:hanging="360"/>
      </w:pPr>
      <w:rPr>
        <w:rFonts w:ascii="Courier New" w:hAnsi="Courier New" w:cs="Courier New" w:hint="default"/>
      </w:rPr>
    </w:lvl>
    <w:lvl w:ilvl="5" w:tplc="04190005" w:tentative="1">
      <w:start w:val="1"/>
      <w:numFmt w:val="bullet"/>
      <w:lvlText w:val=""/>
      <w:lvlJc w:val="left"/>
      <w:pPr>
        <w:ind w:left="8638" w:hanging="360"/>
      </w:pPr>
      <w:rPr>
        <w:rFonts w:ascii="Wingdings" w:hAnsi="Wingdings" w:hint="default"/>
      </w:rPr>
    </w:lvl>
    <w:lvl w:ilvl="6" w:tplc="04190001" w:tentative="1">
      <w:start w:val="1"/>
      <w:numFmt w:val="bullet"/>
      <w:lvlText w:val=""/>
      <w:lvlJc w:val="left"/>
      <w:pPr>
        <w:ind w:left="9358" w:hanging="360"/>
      </w:pPr>
      <w:rPr>
        <w:rFonts w:ascii="Symbol" w:hAnsi="Symbol" w:hint="default"/>
      </w:rPr>
    </w:lvl>
    <w:lvl w:ilvl="7" w:tplc="04190003" w:tentative="1">
      <w:start w:val="1"/>
      <w:numFmt w:val="bullet"/>
      <w:lvlText w:val="o"/>
      <w:lvlJc w:val="left"/>
      <w:pPr>
        <w:ind w:left="10078" w:hanging="360"/>
      </w:pPr>
      <w:rPr>
        <w:rFonts w:ascii="Courier New" w:hAnsi="Courier New" w:cs="Courier New" w:hint="default"/>
      </w:rPr>
    </w:lvl>
    <w:lvl w:ilvl="8" w:tplc="04190005" w:tentative="1">
      <w:start w:val="1"/>
      <w:numFmt w:val="bullet"/>
      <w:lvlText w:val=""/>
      <w:lvlJc w:val="left"/>
      <w:pPr>
        <w:ind w:left="10798" w:hanging="360"/>
      </w:pPr>
      <w:rPr>
        <w:rFonts w:ascii="Wingdings" w:hAnsi="Wingdings" w:hint="default"/>
      </w:rPr>
    </w:lvl>
  </w:abstractNum>
  <w:abstractNum w:abstractNumId="13" w15:restartNumberingAfterBreak="0">
    <w:nsid w:val="4BCC1519"/>
    <w:multiLevelType w:val="hybridMultilevel"/>
    <w:tmpl w:val="6A581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EA1930"/>
    <w:multiLevelType w:val="multilevel"/>
    <w:tmpl w:val="DAA455F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5" w15:restartNumberingAfterBreak="0">
    <w:nsid w:val="4E490EC4"/>
    <w:multiLevelType w:val="hybridMultilevel"/>
    <w:tmpl w:val="03A41EC2"/>
    <w:lvl w:ilvl="0" w:tplc="A804419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4E863D59"/>
    <w:multiLevelType w:val="multilevel"/>
    <w:tmpl w:val="8138E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354D5E"/>
    <w:multiLevelType w:val="multilevel"/>
    <w:tmpl w:val="91D4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86334"/>
    <w:multiLevelType w:val="hybridMultilevel"/>
    <w:tmpl w:val="B086AA5C"/>
    <w:lvl w:ilvl="0" w:tplc="E1EE16DE">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D977B1"/>
    <w:multiLevelType w:val="multilevel"/>
    <w:tmpl w:val="00E0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9"/>
  </w:num>
  <w:num w:numId="4">
    <w:abstractNumId w:val="7"/>
  </w:num>
  <w:num w:numId="5">
    <w:abstractNumId w:val="17"/>
  </w:num>
  <w:num w:numId="6">
    <w:abstractNumId w:val="2"/>
  </w:num>
  <w:num w:numId="7">
    <w:abstractNumId w:val="12"/>
  </w:num>
  <w:num w:numId="8">
    <w:abstractNumId w:val="3"/>
  </w:num>
  <w:num w:numId="9">
    <w:abstractNumId w:val="13"/>
  </w:num>
  <w:num w:numId="10">
    <w:abstractNumId w:val="5"/>
  </w:num>
  <w:num w:numId="11">
    <w:abstractNumId w:val="0"/>
  </w:num>
  <w:num w:numId="12">
    <w:abstractNumId w:val="18"/>
  </w:num>
  <w:num w:numId="13">
    <w:abstractNumId w:val="10"/>
  </w:num>
  <w:num w:numId="14">
    <w:abstractNumId w:val="4"/>
  </w:num>
  <w:num w:numId="15">
    <w:abstractNumId w:val="1"/>
  </w:num>
  <w:num w:numId="16">
    <w:abstractNumId w:val="6"/>
  </w:num>
  <w:num w:numId="17">
    <w:abstractNumId w:val="8"/>
  </w:num>
  <w:num w:numId="18">
    <w:abstractNumId w:val="16"/>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F4"/>
    <w:rsid w:val="00002EFA"/>
    <w:rsid w:val="000038CA"/>
    <w:rsid w:val="0000511B"/>
    <w:rsid w:val="00013B38"/>
    <w:rsid w:val="00015D21"/>
    <w:rsid w:val="00016FFA"/>
    <w:rsid w:val="00030C15"/>
    <w:rsid w:val="0003180C"/>
    <w:rsid w:val="00041E38"/>
    <w:rsid w:val="0005119B"/>
    <w:rsid w:val="0005334E"/>
    <w:rsid w:val="00066FFD"/>
    <w:rsid w:val="000677A7"/>
    <w:rsid w:val="0007753E"/>
    <w:rsid w:val="00080642"/>
    <w:rsid w:val="00092A8C"/>
    <w:rsid w:val="000C0A8D"/>
    <w:rsid w:val="000C3050"/>
    <w:rsid w:val="000C337D"/>
    <w:rsid w:val="000C34E9"/>
    <w:rsid w:val="000C40CF"/>
    <w:rsid w:val="000C7FB6"/>
    <w:rsid w:val="000E0DFC"/>
    <w:rsid w:val="000F1188"/>
    <w:rsid w:val="00100061"/>
    <w:rsid w:val="001058F7"/>
    <w:rsid w:val="001100D9"/>
    <w:rsid w:val="0013314B"/>
    <w:rsid w:val="00133443"/>
    <w:rsid w:val="00133A54"/>
    <w:rsid w:val="00141D3C"/>
    <w:rsid w:val="00153782"/>
    <w:rsid w:val="00154A01"/>
    <w:rsid w:val="00161AC0"/>
    <w:rsid w:val="001705FA"/>
    <w:rsid w:val="00171336"/>
    <w:rsid w:val="001740D0"/>
    <w:rsid w:val="00182FDB"/>
    <w:rsid w:val="00190210"/>
    <w:rsid w:val="00193023"/>
    <w:rsid w:val="00195DBA"/>
    <w:rsid w:val="00196B0A"/>
    <w:rsid w:val="001A2D45"/>
    <w:rsid w:val="001A734E"/>
    <w:rsid w:val="001B39D3"/>
    <w:rsid w:val="001C2841"/>
    <w:rsid w:val="001C5601"/>
    <w:rsid w:val="001D034F"/>
    <w:rsid w:val="001D185F"/>
    <w:rsid w:val="001D295B"/>
    <w:rsid w:val="001D48B4"/>
    <w:rsid w:val="001D49DB"/>
    <w:rsid w:val="001D5914"/>
    <w:rsid w:val="001D7020"/>
    <w:rsid w:val="0020439D"/>
    <w:rsid w:val="00207278"/>
    <w:rsid w:val="002109F7"/>
    <w:rsid w:val="00217A1C"/>
    <w:rsid w:val="00223D8F"/>
    <w:rsid w:val="0023100A"/>
    <w:rsid w:val="00234A46"/>
    <w:rsid w:val="00241122"/>
    <w:rsid w:val="00242CAF"/>
    <w:rsid w:val="00244BDE"/>
    <w:rsid w:val="002630A1"/>
    <w:rsid w:val="00270E13"/>
    <w:rsid w:val="0027269B"/>
    <w:rsid w:val="00281050"/>
    <w:rsid w:val="002860FA"/>
    <w:rsid w:val="00287AD6"/>
    <w:rsid w:val="00290D76"/>
    <w:rsid w:val="00291619"/>
    <w:rsid w:val="002944CE"/>
    <w:rsid w:val="00295FC0"/>
    <w:rsid w:val="002A6935"/>
    <w:rsid w:val="002C001B"/>
    <w:rsid w:val="002D7AD6"/>
    <w:rsid w:val="002E5067"/>
    <w:rsid w:val="002F5336"/>
    <w:rsid w:val="002F5AAD"/>
    <w:rsid w:val="00311CCF"/>
    <w:rsid w:val="003149E0"/>
    <w:rsid w:val="00322FB8"/>
    <w:rsid w:val="003240B9"/>
    <w:rsid w:val="00331992"/>
    <w:rsid w:val="00337E61"/>
    <w:rsid w:val="00360B79"/>
    <w:rsid w:val="00383B77"/>
    <w:rsid w:val="003A3FA8"/>
    <w:rsid w:val="003A6B70"/>
    <w:rsid w:val="003B276C"/>
    <w:rsid w:val="003B39BC"/>
    <w:rsid w:val="003B6BC7"/>
    <w:rsid w:val="003C6ABA"/>
    <w:rsid w:val="003D5F99"/>
    <w:rsid w:val="003E305D"/>
    <w:rsid w:val="003E66C4"/>
    <w:rsid w:val="004006D9"/>
    <w:rsid w:val="00404BFC"/>
    <w:rsid w:val="00412136"/>
    <w:rsid w:val="00420761"/>
    <w:rsid w:val="0042379D"/>
    <w:rsid w:val="00431B9E"/>
    <w:rsid w:val="004514ED"/>
    <w:rsid w:val="00454F35"/>
    <w:rsid w:val="004604A6"/>
    <w:rsid w:val="00465C73"/>
    <w:rsid w:val="00473922"/>
    <w:rsid w:val="0047553D"/>
    <w:rsid w:val="004A73AF"/>
    <w:rsid w:val="004B6EEE"/>
    <w:rsid w:val="004D4F78"/>
    <w:rsid w:val="004D7BE2"/>
    <w:rsid w:val="004E1533"/>
    <w:rsid w:val="004F06CC"/>
    <w:rsid w:val="005060CB"/>
    <w:rsid w:val="00512234"/>
    <w:rsid w:val="00512D86"/>
    <w:rsid w:val="00523020"/>
    <w:rsid w:val="00527585"/>
    <w:rsid w:val="005312C2"/>
    <w:rsid w:val="005422FC"/>
    <w:rsid w:val="00550C47"/>
    <w:rsid w:val="00554736"/>
    <w:rsid w:val="005740F2"/>
    <w:rsid w:val="00575E97"/>
    <w:rsid w:val="005800DF"/>
    <w:rsid w:val="00580E0F"/>
    <w:rsid w:val="00581531"/>
    <w:rsid w:val="005908BA"/>
    <w:rsid w:val="00595F36"/>
    <w:rsid w:val="005B1A2D"/>
    <w:rsid w:val="005B768F"/>
    <w:rsid w:val="005C18A6"/>
    <w:rsid w:val="005E0859"/>
    <w:rsid w:val="00600BDE"/>
    <w:rsid w:val="00600EF4"/>
    <w:rsid w:val="00602C72"/>
    <w:rsid w:val="00633352"/>
    <w:rsid w:val="00637863"/>
    <w:rsid w:val="00637D17"/>
    <w:rsid w:val="00647ED0"/>
    <w:rsid w:val="00664790"/>
    <w:rsid w:val="006668FE"/>
    <w:rsid w:val="00680B34"/>
    <w:rsid w:val="0068322B"/>
    <w:rsid w:val="006839E7"/>
    <w:rsid w:val="00684F47"/>
    <w:rsid w:val="0068750D"/>
    <w:rsid w:val="006B62EB"/>
    <w:rsid w:val="006B79E6"/>
    <w:rsid w:val="006C6D87"/>
    <w:rsid w:val="006C777F"/>
    <w:rsid w:val="006E0904"/>
    <w:rsid w:val="006F3766"/>
    <w:rsid w:val="00703714"/>
    <w:rsid w:val="00710978"/>
    <w:rsid w:val="007167FB"/>
    <w:rsid w:val="007250AE"/>
    <w:rsid w:val="007325A3"/>
    <w:rsid w:val="00733910"/>
    <w:rsid w:val="00736E3B"/>
    <w:rsid w:val="00737149"/>
    <w:rsid w:val="007375F9"/>
    <w:rsid w:val="00741908"/>
    <w:rsid w:val="00741B48"/>
    <w:rsid w:val="00746087"/>
    <w:rsid w:val="00754A41"/>
    <w:rsid w:val="00760E3B"/>
    <w:rsid w:val="0076266F"/>
    <w:rsid w:val="00764883"/>
    <w:rsid w:val="00766D6D"/>
    <w:rsid w:val="007763AB"/>
    <w:rsid w:val="0078529A"/>
    <w:rsid w:val="007A00D7"/>
    <w:rsid w:val="007A32CA"/>
    <w:rsid w:val="007D3740"/>
    <w:rsid w:val="007E1211"/>
    <w:rsid w:val="007E155C"/>
    <w:rsid w:val="007E6E9F"/>
    <w:rsid w:val="008001AB"/>
    <w:rsid w:val="008030C0"/>
    <w:rsid w:val="00807327"/>
    <w:rsid w:val="00822CCB"/>
    <w:rsid w:val="008310B9"/>
    <w:rsid w:val="00831270"/>
    <w:rsid w:val="0083320F"/>
    <w:rsid w:val="008358BF"/>
    <w:rsid w:val="00844DDA"/>
    <w:rsid w:val="00847705"/>
    <w:rsid w:val="00856139"/>
    <w:rsid w:val="00863DD0"/>
    <w:rsid w:val="00866E12"/>
    <w:rsid w:val="00867898"/>
    <w:rsid w:val="00867D94"/>
    <w:rsid w:val="00871A1B"/>
    <w:rsid w:val="00872BD1"/>
    <w:rsid w:val="008805EF"/>
    <w:rsid w:val="0088621E"/>
    <w:rsid w:val="00890E99"/>
    <w:rsid w:val="008A2A7D"/>
    <w:rsid w:val="008B38B6"/>
    <w:rsid w:val="008B7997"/>
    <w:rsid w:val="008E6570"/>
    <w:rsid w:val="008E694F"/>
    <w:rsid w:val="008F0451"/>
    <w:rsid w:val="009079CA"/>
    <w:rsid w:val="00915DDA"/>
    <w:rsid w:val="00926C09"/>
    <w:rsid w:val="00931D4A"/>
    <w:rsid w:val="00945ED6"/>
    <w:rsid w:val="00960319"/>
    <w:rsid w:val="00961800"/>
    <w:rsid w:val="00963455"/>
    <w:rsid w:val="0097129B"/>
    <w:rsid w:val="009A363B"/>
    <w:rsid w:val="009B37EE"/>
    <w:rsid w:val="009C3BAB"/>
    <w:rsid w:val="009C76BD"/>
    <w:rsid w:val="00A04816"/>
    <w:rsid w:val="00A1269E"/>
    <w:rsid w:val="00A163FE"/>
    <w:rsid w:val="00A56797"/>
    <w:rsid w:val="00A7068B"/>
    <w:rsid w:val="00A711EF"/>
    <w:rsid w:val="00A912A8"/>
    <w:rsid w:val="00A9290F"/>
    <w:rsid w:val="00AA142A"/>
    <w:rsid w:val="00AA23BD"/>
    <w:rsid w:val="00AA57ED"/>
    <w:rsid w:val="00AB7956"/>
    <w:rsid w:val="00AC44BC"/>
    <w:rsid w:val="00AC5A4A"/>
    <w:rsid w:val="00AD6F09"/>
    <w:rsid w:val="00AE41FF"/>
    <w:rsid w:val="00AE78EA"/>
    <w:rsid w:val="00AF0EF9"/>
    <w:rsid w:val="00AF355E"/>
    <w:rsid w:val="00B02A8A"/>
    <w:rsid w:val="00B11DB6"/>
    <w:rsid w:val="00B202C9"/>
    <w:rsid w:val="00B23803"/>
    <w:rsid w:val="00B27DDE"/>
    <w:rsid w:val="00B47F0E"/>
    <w:rsid w:val="00B54DBF"/>
    <w:rsid w:val="00B62518"/>
    <w:rsid w:val="00B66008"/>
    <w:rsid w:val="00BA1995"/>
    <w:rsid w:val="00BA48DA"/>
    <w:rsid w:val="00BB7FC3"/>
    <w:rsid w:val="00BC58B2"/>
    <w:rsid w:val="00BC728D"/>
    <w:rsid w:val="00BD1AC4"/>
    <w:rsid w:val="00BD799B"/>
    <w:rsid w:val="00C0414C"/>
    <w:rsid w:val="00C05F7A"/>
    <w:rsid w:val="00C15660"/>
    <w:rsid w:val="00C217EA"/>
    <w:rsid w:val="00C34D2A"/>
    <w:rsid w:val="00C40B70"/>
    <w:rsid w:val="00C52AB3"/>
    <w:rsid w:val="00C53FD2"/>
    <w:rsid w:val="00C56CBC"/>
    <w:rsid w:val="00C74C37"/>
    <w:rsid w:val="00C76BB5"/>
    <w:rsid w:val="00C8312C"/>
    <w:rsid w:val="00C86A8E"/>
    <w:rsid w:val="00C90D43"/>
    <w:rsid w:val="00C92669"/>
    <w:rsid w:val="00C93967"/>
    <w:rsid w:val="00C97BAF"/>
    <w:rsid w:val="00CA1406"/>
    <w:rsid w:val="00CB19D9"/>
    <w:rsid w:val="00CC2FD0"/>
    <w:rsid w:val="00CD1387"/>
    <w:rsid w:val="00CD3649"/>
    <w:rsid w:val="00CD39F1"/>
    <w:rsid w:val="00CE2B1A"/>
    <w:rsid w:val="00D07B84"/>
    <w:rsid w:val="00D236D7"/>
    <w:rsid w:val="00D33100"/>
    <w:rsid w:val="00D33772"/>
    <w:rsid w:val="00D47D2C"/>
    <w:rsid w:val="00D54BF9"/>
    <w:rsid w:val="00D653AD"/>
    <w:rsid w:val="00D80CEF"/>
    <w:rsid w:val="00D9035B"/>
    <w:rsid w:val="00DA2731"/>
    <w:rsid w:val="00DB0F6A"/>
    <w:rsid w:val="00DB1496"/>
    <w:rsid w:val="00DB4745"/>
    <w:rsid w:val="00DB4B4E"/>
    <w:rsid w:val="00DC29A7"/>
    <w:rsid w:val="00DE2071"/>
    <w:rsid w:val="00DE7279"/>
    <w:rsid w:val="00DF1836"/>
    <w:rsid w:val="00E32345"/>
    <w:rsid w:val="00E35FE0"/>
    <w:rsid w:val="00E802E0"/>
    <w:rsid w:val="00E86A7F"/>
    <w:rsid w:val="00E956FB"/>
    <w:rsid w:val="00EA530E"/>
    <w:rsid w:val="00EA60BE"/>
    <w:rsid w:val="00EB60DA"/>
    <w:rsid w:val="00EE601C"/>
    <w:rsid w:val="00EF3E31"/>
    <w:rsid w:val="00EF442D"/>
    <w:rsid w:val="00F07E47"/>
    <w:rsid w:val="00F476AA"/>
    <w:rsid w:val="00F56280"/>
    <w:rsid w:val="00F744E8"/>
    <w:rsid w:val="00F82913"/>
    <w:rsid w:val="00F921F4"/>
    <w:rsid w:val="00F97387"/>
    <w:rsid w:val="00FA2E89"/>
    <w:rsid w:val="00FB7261"/>
    <w:rsid w:val="00FC13EE"/>
    <w:rsid w:val="00FC48A6"/>
    <w:rsid w:val="00FD6C2B"/>
    <w:rsid w:val="00FE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978A"/>
  <w15:docId w15:val="{4F063C69-D569-4379-9395-6D47552B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30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7D37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684F4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39"/>
    <w:rsid w:val="0029161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29161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86A7F"/>
    <w:rPr>
      <w:sz w:val="16"/>
      <w:szCs w:val="16"/>
    </w:rPr>
  </w:style>
  <w:style w:type="paragraph" w:styleId="a5">
    <w:name w:val="annotation text"/>
    <w:basedOn w:val="a"/>
    <w:link w:val="a6"/>
    <w:uiPriority w:val="99"/>
    <w:semiHidden/>
    <w:unhideWhenUsed/>
    <w:rsid w:val="00E86A7F"/>
    <w:pPr>
      <w:spacing w:line="240" w:lineRule="auto"/>
    </w:pPr>
    <w:rPr>
      <w:sz w:val="20"/>
      <w:szCs w:val="20"/>
    </w:rPr>
  </w:style>
  <w:style w:type="character" w:customStyle="1" w:styleId="a6">
    <w:name w:val="Текст примечания Знак"/>
    <w:basedOn w:val="a0"/>
    <w:link w:val="a5"/>
    <w:uiPriority w:val="99"/>
    <w:semiHidden/>
    <w:rsid w:val="00E86A7F"/>
    <w:rPr>
      <w:rFonts w:ascii="Calibri" w:eastAsia="Calibri" w:hAnsi="Calibri" w:cs="Times New Roman"/>
      <w:sz w:val="20"/>
      <w:szCs w:val="20"/>
    </w:rPr>
  </w:style>
  <w:style w:type="paragraph" w:styleId="a7">
    <w:name w:val="annotation subject"/>
    <w:basedOn w:val="a5"/>
    <w:next w:val="a5"/>
    <w:link w:val="a8"/>
    <w:uiPriority w:val="99"/>
    <w:semiHidden/>
    <w:unhideWhenUsed/>
    <w:rsid w:val="00E86A7F"/>
    <w:rPr>
      <w:b/>
      <w:bCs/>
    </w:rPr>
  </w:style>
  <w:style w:type="character" w:customStyle="1" w:styleId="a8">
    <w:name w:val="Тема примечания Знак"/>
    <w:basedOn w:val="a6"/>
    <w:link w:val="a7"/>
    <w:uiPriority w:val="99"/>
    <w:semiHidden/>
    <w:rsid w:val="00E86A7F"/>
    <w:rPr>
      <w:rFonts w:ascii="Calibri" w:eastAsia="Calibri" w:hAnsi="Calibri" w:cs="Times New Roman"/>
      <w:b/>
      <w:bCs/>
      <w:sz w:val="20"/>
      <w:szCs w:val="20"/>
    </w:rPr>
  </w:style>
  <w:style w:type="paragraph" w:styleId="a9">
    <w:name w:val="Balloon Text"/>
    <w:basedOn w:val="a"/>
    <w:link w:val="aa"/>
    <w:uiPriority w:val="99"/>
    <w:semiHidden/>
    <w:unhideWhenUsed/>
    <w:rsid w:val="00E86A7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6A7F"/>
    <w:rPr>
      <w:rFonts w:ascii="Segoe UI" w:eastAsia="Calibri" w:hAnsi="Segoe UI" w:cs="Segoe UI"/>
      <w:sz w:val="18"/>
      <w:szCs w:val="18"/>
    </w:rPr>
  </w:style>
  <w:style w:type="paragraph" w:styleId="ab">
    <w:name w:val="Body Text"/>
    <w:basedOn w:val="a"/>
    <w:link w:val="ac"/>
    <w:uiPriority w:val="1"/>
    <w:unhideWhenUsed/>
    <w:qFormat/>
    <w:rsid w:val="00F07E47"/>
    <w:pPr>
      <w:widowControl w:val="0"/>
      <w:autoSpaceDE w:val="0"/>
      <w:autoSpaceDN w:val="0"/>
      <w:spacing w:after="0" w:line="240" w:lineRule="auto"/>
      <w:ind w:left="302"/>
      <w:jc w:val="both"/>
    </w:pPr>
    <w:rPr>
      <w:rFonts w:ascii="Times New Roman" w:eastAsia="Times New Roman" w:hAnsi="Times New Roman"/>
      <w:sz w:val="28"/>
      <w:szCs w:val="28"/>
      <w:lang w:val="ru-RU"/>
    </w:rPr>
  </w:style>
  <w:style w:type="character" w:customStyle="1" w:styleId="ac">
    <w:name w:val="Основной текст Знак"/>
    <w:basedOn w:val="a0"/>
    <w:link w:val="ab"/>
    <w:uiPriority w:val="1"/>
    <w:rsid w:val="00F07E47"/>
    <w:rPr>
      <w:rFonts w:ascii="Times New Roman" w:eastAsia="Times New Roman" w:hAnsi="Times New Roman" w:cs="Times New Roman"/>
      <w:sz w:val="28"/>
      <w:szCs w:val="28"/>
      <w:lang w:val="ru-RU"/>
    </w:rPr>
  </w:style>
  <w:style w:type="paragraph" w:styleId="ad">
    <w:name w:val="Normal (Web)"/>
    <w:basedOn w:val="a"/>
    <w:uiPriority w:val="99"/>
    <w:unhideWhenUsed/>
    <w:rsid w:val="00F07E4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e">
    <w:name w:val="Emphasis"/>
    <w:basedOn w:val="a0"/>
    <w:uiPriority w:val="20"/>
    <w:qFormat/>
    <w:rsid w:val="00F07E47"/>
    <w:rPr>
      <w:i/>
      <w:iCs/>
    </w:rPr>
  </w:style>
  <w:style w:type="paragraph" w:customStyle="1" w:styleId="c0">
    <w:name w:val="c0"/>
    <w:basedOn w:val="a"/>
    <w:rsid w:val="00F07E4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1">
    <w:name w:val="c1"/>
    <w:basedOn w:val="a0"/>
    <w:rsid w:val="00F07E47"/>
  </w:style>
  <w:style w:type="paragraph" w:styleId="af">
    <w:name w:val="List Paragraph"/>
    <w:basedOn w:val="a"/>
    <w:uiPriority w:val="34"/>
    <w:qFormat/>
    <w:rsid w:val="007250AE"/>
    <w:pPr>
      <w:widowControl w:val="0"/>
      <w:autoSpaceDE w:val="0"/>
      <w:autoSpaceDN w:val="0"/>
      <w:spacing w:after="0" w:line="240" w:lineRule="auto"/>
      <w:ind w:left="302"/>
      <w:jc w:val="both"/>
    </w:pPr>
    <w:rPr>
      <w:rFonts w:ascii="Times New Roman" w:eastAsia="Times New Roman" w:hAnsi="Times New Roman"/>
      <w:lang w:val="ru-RU"/>
    </w:rPr>
  </w:style>
  <w:style w:type="table" w:customStyle="1" w:styleId="TableNormal">
    <w:name w:val="Table Normal"/>
    <w:uiPriority w:val="2"/>
    <w:semiHidden/>
    <w:unhideWhenUsed/>
    <w:qFormat/>
    <w:rsid w:val="001D295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0">
    <w:name w:val="header"/>
    <w:basedOn w:val="a"/>
    <w:link w:val="af1"/>
    <w:uiPriority w:val="99"/>
    <w:unhideWhenUsed/>
    <w:rsid w:val="00C9396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93967"/>
    <w:rPr>
      <w:rFonts w:ascii="Calibri" w:eastAsia="Calibri" w:hAnsi="Calibri" w:cs="Times New Roman"/>
    </w:rPr>
  </w:style>
  <w:style w:type="paragraph" w:styleId="af2">
    <w:name w:val="footer"/>
    <w:basedOn w:val="a"/>
    <w:link w:val="af3"/>
    <w:uiPriority w:val="99"/>
    <w:unhideWhenUsed/>
    <w:rsid w:val="00C9396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93967"/>
    <w:rPr>
      <w:rFonts w:ascii="Calibri" w:eastAsia="Calibri" w:hAnsi="Calibri" w:cs="Times New Roman"/>
    </w:rPr>
  </w:style>
  <w:style w:type="table" w:customStyle="1" w:styleId="4">
    <w:name w:val="Сетка таблицы4"/>
    <w:basedOn w:val="a1"/>
    <w:next w:val="a3"/>
    <w:uiPriority w:val="59"/>
    <w:rsid w:val="0085613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1058F7"/>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1058F7"/>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C56CBC"/>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637D17"/>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91297">
      <w:bodyDiv w:val="1"/>
      <w:marLeft w:val="0"/>
      <w:marRight w:val="0"/>
      <w:marTop w:val="0"/>
      <w:marBottom w:val="0"/>
      <w:divBdr>
        <w:top w:val="none" w:sz="0" w:space="0" w:color="auto"/>
        <w:left w:val="none" w:sz="0" w:space="0" w:color="auto"/>
        <w:bottom w:val="none" w:sz="0" w:space="0" w:color="auto"/>
        <w:right w:val="none" w:sz="0" w:space="0" w:color="auto"/>
      </w:divBdr>
    </w:div>
    <w:div w:id="766735458">
      <w:bodyDiv w:val="1"/>
      <w:marLeft w:val="0"/>
      <w:marRight w:val="0"/>
      <w:marTop w:val="0"/>
      <w:marBottom w:val="0"/>
      <w:divBdr>
        <w:top w:val="none" w:sz="0" w:space="0" w:color="auto"/>
        <w:left w:val="none" w:sz="0" w:space="0" w:color="auto"/>
        <w:bottom w:val="none" w:sz="0" w:space="0" w:color="auto"/>
        <w:right w:val="none" w:sz="0" w:space="0" w:color="auto"/>
      </w:divBdr>
    </w:div>
    <w:div w:id="908661315">
      <w:bodyDiv w:val="1"/>
      <w:marLeft w:val="0"/>
      <w:marRight w:val="0"/>
      <w:marTop w:val="0"/>
      <w:marBottom w:val="0"/>
      <w:divBdr>
        <w:top w:val="none" w:sz="0" w:space="0" w:color="auto"/>
        <w:left w:val="none" w:sz="0" w:space="0" w:color="auto"/>
        <w:bottom w:val="none" w:sz="0" w:space="0" w:color="auto"/>
        <w:right w:val="none" w:sz="0" w:space="0" w:color="auto"/>
      </w:divBdr>
    </w:div>
    <w:div w:id="1065448462">
      <w:bodyDiv w:val="1"/>
      <w:marLeft w:val="0"/>
      <w:marRight w:val="0"/>
      <w:marTop w:val="0"/>
      <w:marBottom w:val="0"/>
      <w:divBdr>
        <w:top w:val="none" w:sz="0" w:space="0" w:color="auto"/>
        <w:left w:val="none" w:sz="0" w:space="0" w:color="auto"/>
        <w:bottom w:val="none" w:sz="0" w:space="0" w:color="auto"/>
        <w:right w:val="none" w:sz="0" w:space="0" w:color="auto"/>
      </w:divBdr>
    </w:div>
    <w:div w:id="1262569741">
      <w:bodyDiv w:val="1"/>
      <w:marLeft w:val="0"/>
      <w:marRight w:val="0"/>
      <w:marTop w:val="0"/>
      <w:marBottom w:val="0"/>
      <w:divBdr>
        <w:top w:val="none" w:sz="0" w:space="0" w:color="auto"/>
        <w:left w:val="none" w:sz="0" w:space="0" w:color="auto"/>
        <w:bottom w:val="none" w:sz="0" w:space="0" w:color="auto"/>
        <w:right w:val="none" w:sz="0" w:space="0" w:color="auto"/>
      </w:divBdr>
    </w:div>
    <w:div w:id="1789155410">
      <w:bodyDiv w:val="1"/>
      <w:marLeft w:val="0"/>
      <w:marRight w:val="0"/>
      <w:marTop w:val="0"/>
      <w:marBottom w:val="0"/>
      <w:divBdr>
        <w:top w:val="none" w:sz="0" w:space="0" w:color="auto"/>
        <w:left w:val="none" w:sz="0" w:space="0" w:color="auto"/>
        <w:bottom w:val="none" w:sz="0" w:space="0" w:color="auto"/>
        <w:right w:val="none" w:sz="0" w:space="0" w:color="auto"/>
      </w:divBdr>
    </w:div>
    <w:div w:id="21361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AE0E-0152-4152-BA84-AAAD8330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4739</TotalTime>
  <Pages>19</Pages>
  <Words>4176</Words>
  <Characters>23807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Сотрудник</cp:lastModifiedBy>
  <cp:revision>45</cp:revision>
  <cp:lastPrinted>2024-05-16T07:28:00Z</cp:lastPrinted>
  <dcterms:created xsi:type="dcterms:W3CDTF">2023-03-12T06:47:00Z</dcterms:created>
  <dcterms:modified xsi:type="dcterms:W3CDTF">2024-06-07T17:39:00Z</dcterms:modified>
</cp:coreProperties>
</file>