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843" w:rsidRPr="00844EB8" w:rsidRDefault="00D04843" w:rsidP="00844EB8">
      <w:pPr>
        <w:shd w:val="clear" w:color="auto" w:fill="FFFFFF" w:themeFill="background1"/>
        <w:spacing w:line="240" w:lineRule="auto"/>
        <w:jc w:val="center"/>
        <w:rPr>
          <w:rFonts w:ascii="Times New Roman" w:eastAsia="Times New Roman" w:hAnsi="Times New Roman" w:cs="Times New Roman"/>
          <w:b/>
          <w:bCs/>
          <w:sz w:val="24"/>
          <w:szCs w:val="24"/>
          <w:lang w:eastAsia="ru-RU"/>
        </w:rPr>
      </w:pPr>
      <w:r w:rsidRPr="00844EB8">
        <w:rPr>
          <w:rFonts w:ascii="Times New Roman" w:eastAsia="Times New Roman" w:hAnsi="Times New Roman" w:cs="Times New Roman"/>
          <w:b/>
          <w:bCs/>
          <w:sz w:val="24"/>
          <w:szCs w:val="24"/>
          <w:lang w:eastAsia="ru-RU"/>
        </w:rPr>
        <w:t>Квантование как метод повышения качества обучения в биологии</w:t>
      </w:r>
    </w:p>
    <w:p w:rsidR="00F12DB5" w:rsidRPr="00844EB8" w:rsidRDefault="00F12DB5" w:rsidP="00844EB8">
      <w:pPr>
        <w:shd w:val="clear" w:color="auto" w:fill="FFFFFF" w:themeFill="background1"/>
        <w:spacing w:line="240" w:lineRule="auto"/>
        <w:jc w:val="center"/>
        <w:rPr>
          <w:rFonts w:ascii="Times New Roman" w:hAnsi="Times New Roman" w:cs="Times New Roman"/>
          <w:color w:val="000000" w:themeColor="text1"/>
          <w:sz w:val="24"/>
          <w:szCs w:val="24"/>
          <w:shd w:val="clear" w:color="auto" w:fill="FFFFFF" w:themeFill="background1"/>
        </w:rPr>
      </w:pPr>
      <w:r w:rsidRPr="00844EB8">
        <w:rPr>
          <w:rFonts w:ascii="Times New Roman" w:hAnsi="Times New Roman" w:cs="Times New Roman"/>
          <w:color w:val="000000" w:themeColor="text1"/>
          <w:sz w:val="24"/>
          <w:szCs w:val="24"/>
          <w:shd w:val="clear" w:color="auto" w:fill="FFFFFF" w:themeFill="background1"/>
        </w:rPr>
        <w:t>Мукышева</w:t>
      </w:r>
      <w:r w:rsidR="004C665D" w:rsidRPr="00844EB8">
        <w:rPr>
          <w:rFonts w:ascii="Times New Roman" w:hAnsi="Times New Roman" w:cs="Times New Roman"/>
          <w:color w:val="000000" w:themeColor="text1"/>
          <w:sz w:val="24"/>
          <w:szCs w:val="24"/>
          <w:shd w:val="clear" w:color="auto" w:fill="FFFFFF" w:themeFill="background1"/>
        </w:rPr>
        <w:t xml:space="preserve"> Айгерим Муратовна</w:t>
      </w:r>
    </w:p>
    <w:p w:rsidR="004C665D" w:rsidRPr="00844EB8" w:rsidRDefault="004C665D" w:rsidP="00032F0A">
      <w:pPr>
        <w:shd w:val="clear" w:color="auto" w:fill="FFFFFF" w:themeFill="background1"/>
        <w:spacing w:line="240" w:lineRule="auto"/>
        <w:ind w:right="-1"/>
        <w:jc w:val="center"/>
        <w:rPr>
          <w:rFonts w:ascii="Times New Roman" w:hAnsi="Times New Roman" w:cs="Times New Roman"/>
          <w:color w:val="000000" w:themeColor="text1"/>
          <w:sz w:val="24"/>
          <w:szCs w:val="24"/>
          <w:shd w:val="clear" w:color="auto" w:fill="FFFFFF" w:themeFill="background1"/>
        </w:rPr>
      </w:pPr>
      <w:r w:rsidRPr="00844EB8">
        <w:rPr>
          <w:rFonts w:ascii="Times New Roman" w:hAnsi="Times New Roman" w:cs="Times New Roman"/>
          <w:color w:val="000000" w:themeColor="text1"/>
          <w:sz w:val="24"/>
          <w:szCs w:val="24"/>
          <w:shd w:val="clear" w:color="auto" w:fill="FFFFFF" w:themeFill="background1"/>
          <w:lang w:val="en-US"/>
        </w:rPr>
        <w:t>m</w:t>
      </w:r>
      <w:r w:rsidRPr="00844EB8">
        <w:rPr>
          <w:rFonts w:ascii="Times New Roman" w:hAnsi="Times New Roman" w:cs="Times New Roman"/>
          <w:color w:val="000000" w:themeColor="text1"/>
          <w:sz w:val="24"/>
          <w:szCs w:val="24"/>
          <w:shd w:val="clear" w:color="auto" w:fill="FFFFFF" w:themeFill="background1"/>
        </w:rPr>
        <w:t>_</w:t>
      </w:r>
      <w:r w:rsidRPr="00844EB8">
        <w:rPr>
          <w:rFonts w:ascii="Times New Roman" w:hAnsi="Times New Roman" w:cs="Times New Roman"/>
          <w:color w:val="000000" w:themeColor="text1"/>
          <w:sz w:val="24"/>
          <w:szCs w:val="24"/>
          <w:shd w:val="clear" w:color="auto" w:fill="FFFFFF" w:themeFill="background1"/>
          <w:lang w:val="en-US"/>
        </w:rPr>
        <w:t>aigerim</w:t>
      </w:r>
      <w:r w:rsidRPr="00844EB8">
        <w:rPr>
          <w:rFonts w:ascii="Times New Roman" w:hAnsi="Times New Roman" w:cs="Times New Roman"/>
          <w:color w:val="000000" w:themeColor="text1"/>
          <w:sz w:val="24"/>
          <w:szCs w:val="24"/>
          <w:shd w:val="clear" w:color="auto" w:fill="FFFFFF" w:themeFill="background1"/>
        </w:rPr>
        <w:t>-82@</w:t>
      </w:r>
      <w:r w:rsidRPr="00844EB8">
        <w:rPr>
          <w:rFonts w:ascii="Times New Roman" w:hAnsi="Times New Roman" w:cs="Times New Roman"/>
          <w:color w:val="000000" w:themeColor="text1"/>
          <w:sz w:val="24"/>
          <w:szCs w:val="24"/>
          <w:shd w:val="clear" w:color="auto" w:fill="FFFFFF" w:themeFill="background1"/>
          <w:lang w:val="en-US"/>
        </w:rPr>
        <w:t>mail</w:t>
      </w:r>
      <w:r w:rsidRPr="00844EB8">
        <w:rPr>
          <w:rFonts w:ascii="Times New Roman" w:hAnsi="Times New Roman" w:cs="Times New Roman"/>
          <w:color w:val="000000" w:themeColor="text1"/>
          <w:sz w:val="24"/>
          <w:szCs w:val="24"/>
          <w:shd w:val="clear" w:color="auto" w:fill="FFFFFF" w:themeFill="background1"/>
        </w:rPr>
        <w:t>.</w:t>
      </w:r>
      <w:r w:rsidRPr="00844EB8">
        <w:rPr>
          <w:rFonts w:ascii="Times New Roman" w:hAnsi="Times New Roman" w:cs="Times New Roman"/>
          <w:color w:val="000000" w:themeColor="text1"/>
          <w:sz w:val="24"/>
          <w:szCs w:val="24"/>
          <w:shd w:val="clear" w:color="auto" w:fill="FFFFFF" w:themeFill="background1"/>
          <w:lang w:val="en-US"/>
        </w:rPr>
        <w:t>ru</w:t>
      </w:r>
    </w:p>
    <w:p w:rsidR="00F12DB5" w:rsidRPr="00844EB8" w:rsidRDefault="00AF1687" w:rsidP="00844EB8">
      <w:pPr>
        <w:shd w:val="clear" w:color="auto" w:fill="FFFFFF" w:themeFill="background1"/>
        <w:spacing w:line="240" w:lineRule="auto"/>
        <w:jc w:val="center"/>
        <w:rPr>
          <w:rFonts w:ascii="Times New Roman" w:hAnsi="Times New Roman" w:cs="Times New Roman"/>
          <w:color w:val="000000" w:themeColor="text1"/>
          <w:sz w:val="24"/>
          <w:szCs w:val="24"/>
          <w:shd w:val="clear" w:color="auto" w:fill="FFFFFF" w:themeFill="background1"/>
        </w:rPr>
      </w:pPr>
      <w:r w:rsidRPr="00844EB8">
        <w:rPr>
          <w:rFonts w:ascii="Times New Roman" w:hAnsi="Times New Roman" w:cs="Times New Roman"/>
          <w:color w:val="000000" w:themeColor="text1"/>
          <w:sz w:val="24"/>
          <w:szCs w:val="24"/>
          <w:shd w:val="clear" w:color="auto" w:fill="FFFFFF" w:themeFill="background1"/>
        </w:rPr>
        <w:t>РГП на ПХВ «</w:t>
      </w:r>
      <w:r w:rsidR="00F12DB5" w:rsidRPr="00844EB8">
        <w:rPr>
          <w:rFonts w:ascii="Times New Roman" w:hAnsi="Times New Roman" w:cs="Times New Roman"/>
          <w:color w:val="000000" w:themeColor="text1"/>
          <w:sz w:val="24"/>
          <w:szCs w:val="24"/>
          <w:shd w:val="clear" w:color="auto" w:fill="FFFFFF" w:themeFill="background1"/>
        </w:rPr>
        <w:t>Национальный центр тестирования</w:t>
      </w:r>
      <w:r w:rsidRPr="00844EB8">
        <w:rPr>
          <w:rFonts w:ascii="Times New Roman" w:hAnsi="Times New Roman" w:cs="Times New Roman"/>
          <w:color w:val="000000" w:themeColor="text1"/>
          <w:sz w:val="24"/>
          <w:szCs w:val="24"/>
          <w:shd w:val="clear" w:color="auto" w:fill="FFFFFF" w:themeFill="background1"/>
        </w:rPr>
        <w:t>»</w:t>
      </w:r>
    </w:p>
    <w:p w:rsidR="00175BFC" w:rsidRPr="00844EB8" w:rsidRDefault="00AF1687" w:rsidP="00844EB8">
      <w:pPr>
        <w:shd w:val="clear" w:color="auto" w:fill="FFFFFF" w:themeFill="background1"/>
        <w:spacing w:line="240" w:lineRule="auto"/>
        <w:jc w:val="center"/>
        <w:rPr>
          <w:rFonts w:ascii="Times New Roman" w:hAnsi="Times New Roman" w:cs="Times New Roman"/>
          <w:color w:val="000000" w:themeColor="text1"/>
          <w:sz w:val="24"/>
          <w:szCs w:val="24"/>
          <w:shd w:val="clear" w:color="auto" w:fill="FFFFFF" w:themeFill="background1"/>
        </w:rPr>
      </w:pPr>
      <w:r w:rsidRPr="00844EB8">
        <w:rPr>
          <w:rFonts w:ascii="Times New Roman" w:hAnsi="Times New Roman" w:cs="Times New Roman"/>
          <w:color w:val="000000" w:themeColor="text1"/>
          <w:sz w:val="24"/>
          <w:szCs w:val="24"/>
          <w:shd w:val="clear" w:color="auto" w:fill="FFFFFF" w:themeFill="background1"/>
        </w:rPr>
        <w:t xml:space="preserve">г. </w:t>
      </w:r>
      <w:r w:rsidR="00175BFC" w:rsidRPr="00844EB8">
        <w:rPr>
          <w:rFonts w:ascii="Times New Roman" w:hAnsi="Times New Roman" w:cs="Times New Roman"/>
          <w:color w:val="000000" w:themeColor="text1"/>
          <w:sz w:val="24"/>
          <w:szCs w:val="24"/>
          <w:shd w:val="clear" w:color="auto" w:fill="FFFFFF" w:themeFill="background1"/>
        </w:rPr>
        <w:t>Астана</w:t>
      </w:r>
      <w:r w:rsidRPr="00844EB8">
        <w:rPr>
          <w:rFonts w:ascii="Times New Roman" w:hAnsi="Times New Roman" w:cs="Times New Roman"/>
          <w:color w:val="000000" w:themeColor="text1"/>
          <w:sz w:val="24"/>
          <w:szCs w:val="24"/>
          <w:shd w:val="clear" w:color="auto" w:fill="FFFFFF" w:themeFill="background1"/>
        </w:rPr>
        <w:t>, Республика Казахстан</w:t>
      </w:r>
    </w:p>
    <w:p w:rsidR="004C665D" w:rsidRPr="00844EB8" w:rsidRDefault="004C665D" w:rsidP="00844EB8">
      <w:pPr>
        <w:shd w:val="clear" w:color="auto" w:fill="FFFFFF" w:themeFill="background1"/>
        <w:spacing w:line="240" w:lineRule="auto"/>
        <w:jc w:val="center"/>
        <w:rPr>
          <w:rFonts w:ascii="Times New Roman" w:hAnsi="Times New Roman" w:cs="Times New Roman"/>
          <w:color w:val="000000" w:themeColor="text1"/>
          <w:sz w:val="24"/>
          <w:szCs w:val="24"/>
          <w:shd w:val="clear" w:color="auto" w:fill="FFFFFF" w:themeFill="background1"/>
        </w:rPr>
      </w:pPr>
    </w:p>
    <w:p w:rsidR="00872E58" w:rsidRPr="00844EB8" w:rsidRDefault="004C665D" w:rsidP="00032F0A">
      <w:pPr>
        <w:spacing w:line="240" w:lineRule="auto"/>
        <w:ind w:firstLine="708"/>
        <w:rPr>
          <w:rFonts w:ascii="Times New Roman" w:eastAsia="Times New Roman" w:hAnsi="Times New Roman" w:cs="Times New Roman"/>
          <w:i/>
          <w:sz w:val="24"/>
          <w:szCs w:val="24"/>
          <w:lang w:eastAsia="ru-RU"/>
        </w:rPr>
      </w:pPr>
      <w:r w:rsidRPr="00844EB8">
        <w:rPr>
          <w:rFonts w:ascii="Times New Roman" w:eastAsia="Times New Roman" w:hAnsi="Times New Roman" w:cs="Times New Roman"/>
          <w:b/>
          <w:bCs/>
          <w:i/>
          <w:sz w:val="24"/>
          <w:szCs w:val="24"/>
          <w:lang w:eastAsia="ru-RU"/>
        </w:rPr>
        <w:t>Аннотация</w:t>
      </w:r>
      <w:r w:rsidR="006C6481" w:rsidRPr="00844EB8">
        <w:rPr>
          <w:rFonts w:ascii="Times New Roman" w:eastAsia="Times New Roman" w:hAnsi="Times New Roman" w:cs="Times New Roman"/>
          <w:b/>
          <w:bCs/>
          <w:i/>
          <w:sz w:val="24"/>
          <w:szCs w:val="24"/>
          <w:lang w:eastAsia="ru-RU"/>
        </w:rPr>
        <w:t>.</w:t>
      </w:r>
    </w:p>
    <w:p w:rsidR="00440733" w:rsidRPr="00844EB8" w:rsidRDefault="004C665D" w:rsidP="00844EB8">
      <w:pPr>
        <w:spacing w:line="240" w:lineRule="auto"/>
        <w:ind w:firstLine="708"/>
        <w:rPr>
          <w:rFonts w:ascii="Times New Roman" w:eastAsia="Times New Roman" w:hAnsi="Times New Roman" w:cs="Times New Roman"/>
          <w:i/>
          <w:sz w:val="24"/>
          <w:szCs w:val="24"/>
          <w:lang w:eastAsia="ru-RU"/>
        </w:rPr>
      </w:pPr>
      <w:r w:rsidRPr="00844EB8">
        <w:rPr>
          <w:rFonts w:ascii="Times New Roman" w:eastAsia="Times New Roman" w:hAnsi="Times New Roman" w:cs="Times New Roman"/>
          <w:i/>
          <w:sz w:val="24"/>
          <w:szCs w:val="24"/>
          <w:lang w:eastAsia="ru-RU"/>
        </w:rPr>
        <w:t xml:space="preserve">В статье рассматривается метод квантования учебных текстов как эффективный инструмент повышения качества образования, особенно в преподавании таких предметов, как биология. Квантование представляет собой разделение сложных и объемных информационных материалов на небольшие, структурированные фрагменты, что облегчает восприятие и усвоение знаний. </w:t>
      </w:r>
      <w:r w:rsidR="00872E58" w:rsidRPr="00844EB8">
        <w:rPr>
          <w:rFonts w:ascii="Times New Roman" w:eastAsia="Times New Roman" w:hAnsi="Times New Roman" w:cs="Times New Roman"/>
          <w:i/>
          <w:sz w:val="24"/>
          <w:szCs w:val="24"/>
          <w:lang w:eastAsia="ru-RU"/>
        </w:rPr>
        <w:t>В статье анализируются</w:t>
      </w:r>
      <w:r w:rsidRPr="00844EB8">
        <w:rPr>
          <w:rFonts w:ascii="Times New Roman" w:eastAsia="Times New Roman" w:hAnsi="Times New Roman" w:cs="Times New Roman"/>
          <w:i/>
          <w:sz w:val="24"/>
          <w:szCs w:val="24"/>
          <w:lang w:eastAsia="ru-RU"/>
        </w:rPr>
        <w:t xml:space="preserve"> основные принципы квантования, такие как упрощение языка, четкость структуры и ограничение объема текста, а также подчеркивает важность применения тестовых заданий для закрепления материала. В статье представляются практические рекомендации для педагогов по внедрению метода квантования в учебный процесс и используются примеры применения квантованных текстов. Особое внимание уделено оценке эффективности метода, его влиянию на мотивацию учащихся и улучшение их академических достижений. Метод квантования способствует не только лучшему усвоению учебного материала, но и развитию критического мышления и навыков самостоятельного анализа.</w:t>
      </w:r>
    </w:p>
    <w:p w:rsidR="00440733" w:rsidRPr="00844EB8" w:rsidRDefault="002F46FA" w:rsidP="00844EB8">
      <w:pPr>
        <w:spacing w:line="240" w:lineRule="auto"/>
        <w:ind w:firstLine="708"/>
        <w:rPr>
          <w:rFonts w:ascii="Times New Roman" w:eastAsia="Times New Roman" w:hAnsi="Times New Roman" w:cs="Times New Roman"/>
          <w:i/>
          <w:sz w:val="24"/>
          <w:szCs w:val="24"/>
          <w:lang w:eastAsia="ru-RU"/>
        </w:rPr>
      </w:pPr>
      <w:r w:rsidRPr="00844EB8">
        <w:rPr>
          <w:rStyle w:val="a9"/>
          <w:rFonts w:ascii="Times New Roman" w:hAnsi="Times New Roman" w:cs="Times New Roman"/>
          <w:i/>
          <w:sz w:val="24"/>
          <w:szCs w:val="24"/>
        </w:rPr>
        <w:t>Ключевые слова</w:t>
      </w:r>
      <w:r w:rsidRPr="00844EB8">
        <w:rPr>
          <w:rFonts w:ascii="Times New Roman" w:hAnsi="Times New Roman" w:cs="Times New Roman"/>
          <w:i/>
          <w:sz w:val="24"/>
          <w:szCs w:val="24"/>
        </w:rPr>
        <w:t xml:space="preserve">: квантование, </w:t>
      </w:r>
      <w:r w:rsidR="00872E58" w:rsidRPr="00844EB8">
        <w:rPr>
          <w:rFonts w:ascii="Times New Roman" w:hAnsi="Times New Roman" w:cs="Times New Roman"/>
          <w:i/>
          <w:sz w:val="24"/>
          <w:szCs w:val="24"/>
        </w:rPr>
        <w:t>принципы квантования,</w:t>
      </w:r>
      <w:r w:rsidR="00293370" w:rsidRPr="00844EB8">
        <w:rPr>
          <w:rFonts w:ascii="Times New Roman" w:eastAsia="Times New Roman" w:hAnsi="Times New Roman" w:cs="Times New Roman"/>
          <w:i/>
          <w:sz w:val="24"/>
          <w:szCs w:val="24"/>
          <w:lang w:eastAsia="ru-RU"/>
        </w:rPr>
        <w:t xml:space="preserve"> качество обучения, тестовые задания, педагогические технологии.</w:t>
      </w:r>
    </w:p>
    <w:p w:rsidR="00034228" w:rsidRPr="00043A34" w:rsidRDefault="00034228" w:rsidP="00844EB8">
      <w:pPr>
        <w:spacing w:line="240" w:lineRule="auto"/>
        <w:ind w:firstLine="708"/>
        <w:outlineLvl w:val="2"/>
        <w:rPr>
          <w:rFonts w:ascii="Times New Roman" w:eastAsia="Times New Roman" w:hAnsi="Times New Roman" w:cs="Times New Roman"/>
          <w:b/>
          <w:sz w:val="28"/>
          <w:szCs w:val="28"/>
          <w:lang w:eastAsia="ru-RU"/>
        </w:rPr>
      </w:pPr>
      <w:r w:rsidRPr="00043A34">
        <w:rPr>
          <w:rFonts w:ascii="Times New Roman" w:eastAsia="Times New Roman" w:hAnsi="Times New Roman" w:cs="Times New Roman"/>
          <w:b/>
          <w:sz w:val="28"/>
          <w:szCs w:val="28"/>
          <w:lang w:eastAsia="ru-RU"/>
        </w:rPr>
        <w:t>Введение:</w:t>
      </w:r>
      <w:bookmarkStart w:id="0" w:name="_GoBack"/>
      <w:bookmarkEnd w:id="0"/>
    </w:p>
    <w:p w:rsidR="00971C13" w:rsidRPr="00032F0A" w:rsidRDefault="002C3EEF" w:rsidP="00844EB8">
      <w:pPr>
        <w:spacing w:line="240" w:lineRule="auto"/>
        <w:ind w:firstLine="708"/>
        <w:outlineLvl w:val="2"/>
        <w:rPr>
          <w:rFonts w:ascii="Times New Roman" w:eastAsia="Times New Roman" w:hAnsi="Times New Roman" w:cs="Times New Roman"/>
          <w:b/>
          <w:bCs/>
          <w:i/>
          <w:sz w:val="28"/>
          <w:szCs w:val="28"/>
          <w:lang w:eastAsia="ru-RU"/>
        </w:rPr>
      </w:pPr>
      <w:r w:rsidRPr="00032F0A">
        <w:rPr>
          <w:rFonts w:ascii="Times New Roman" w:eastAsia="Times New Roman" w:hAnsi="Times New Roman" w:cs="Times New Roman"/>
          <w:sz w:val="28"/>
          <w:szCs w:val="28"/>
          <w:lang w:eastAsia="ru-RU"/>
        </w:rPr>
        <w:t>В современных образовательных системах возрастает значение активных и эффективных методов обучения, которые способствуют глубокому усвоению учебного материала. Одним из таких методов является квантование учебных текстов, позволяющее разбивать сложные и объемные информации на небольшие, легко усваиваемые фрагменты. Это</w:t>
      </w:r>
      <w:r w:rsidR="00AE06F8" w:rsidRPr="00032F0A">
        <w:rPr>
          <w:rFonts w:ascii="Times New Roman" w:eastAsia="Times New Roman" w:hAnsi="Times New Roman" w:cs="Times New Roman"/>
          <w:sz w:val="28"/>
          <w:szCs w:val="28"/>
          <w:lang w:eastAsia="ru-RU"/>
        </w:rPr>
        <w:t>т</w:t>
      </w:r>
      <w:r w:rsidRPr="00032F0A">
        <w:rPr>
          <w:rFonts w:ascii="Times New Roman" w:eastAsia="Times New Roman" w:hAnsi="Times New Roman" w:cs="Times New Roman"/>
          <w:sz w:val="28"/>
          <w:szCs w:val="28"/>
          <w:lang w:eastAsia="ru-RU"/>
        </w:rPr>
        <w:t xml:space="preserve"> подход особенно актуален для предметов, таких как биология, где объем информации может быть значительным и трудным для восприятия. Квантование не только облегчает понимание, но и делает процесс обучения более интересным и структурированным.</w:t>
      </w:r>
    </w:p>
    <w:p w:rsidR="002C3EEF" w:rsidRPr="00032F0A" w:rsidRDefault="002C3EEF" w:rsidP="00844EB8">
      <w:pPr>
        <w:spacing w:line="240" w:lineRule="auto"/>
        <w:ind w:firstLine="709"/>
        <w:rPr>
          <w:rFonts w:ascii="Times New Roman" w:eastAsia="Times New Roman" w:hAnsi="Times New Roman" w:cs="Times New Roman"/>
          <w:sz w:val="28"/>
          <w:szCs w:val="28"/>
          <w:lang w:eastAsia="ru-RU"/>
        </w:rPr>
      </w:pPr>
      <w:r w:rsidRPr="00032F0A">
        <w:rPr>
          <w:rFonts w:ascii="Times New Roman" w:eastAsia="Times New Roman" w:hAnsi="Times New Roman" w:cs="Times New Roman"/>
          <w:sz w:val="28"/>
          <w:szCs w:val="28"/>
          <w:lang w:eastAsia="ru-RU"/>
        </w:rPr>
        <w:t>В данной статье рассматриваются основные принципы квантования учебных текстов и его применение в преподавании биологии. Подробно анализируются правила, позволяющие сделать учебные материалы доступными и понятными, а также представляются тестовые задания, которые способствуют закреплению знаний</w:t>
      </w:r>
      <w:r w:rsidR="00971C13" w:rsidRPr="00032F0A">
        <w:rPr>
          <w:rFonts w:ascii="Times New Roman" w:eastAsia="Times New Roman" w:hAnsi="Times New Roman" w:cs="Times New Roman"/>
          <w:sz w:val="28"/>
          <w:szCs w:val="28"/>
          <w:lang w:eastAsia="ru-RU"/>
        </w:rPr>
        <w:t>.</w:t>
      </w:r>
    </w:p>
    <w:p w:rsidR="00971C13" w:rsidRPr="00032F0A" w:rsidRDefault="00043A34" w:rsidP="00844EB8">
      <w:pPr>
        <w:spacing w:line="240" w:lineRule="auto"/>
        <w:ind w:firstLine="357"/>
        <w:outlineLvl w:val="2"/>
        <w:rPr>
          <w:rFonts w:ascii="Times New Roman" w:eastAsia="Times New Roman" w:hAnsi="Times New Roman" w:cs="Times New Roman"/>
          <w:b/>
          <w:bCs/>
          <w:sz w:val="28"/>
          <w:szCs w:val="28"/>
          <w:lang w:eastAsia="ru-RU"/>
        </w:rPr>
      </w:pPr>
      <w:r w:rsidRPr="00043A34">
        <w:rPr>
          <w:rFonts w:ascii="Times New Roman" w:eastAsia="Times New Roman" w:hAnsi="Times New Roman" w:cs="Times New Roman"/>
          <w:b/>
          <w:sz w:val="28"/>
          <w:szCs w:val="28"/>
          <w:lang w:eastAsia="ru-RU"/>
        </w:rPr>
        <w:t>Материалы и методы:</w:t>
      </w:r>
      <w:r>
        <w:rPr>
          <w:rFonts w:ascii="Times New Roman" w:eastAsia="Times New Roman" w:hAnsi="Times New Roman" w:cs="Times New Roman"/>
          <w:sz w:val="28"/>
          <w:szCs w:val="28"/>
          <w:lang w:eastAsia="ru-RU"/>
        </w:rPr>
        <w:t xml:space="preserve"> </w:t>
      </w:r>
      <w:r w:rsidR="00AE06F8" w:rsidRPr="00032F0A">
        <w:rPr>
          <w:rFonts w:ascii="Times New Roman" w:eastAsia="Times New Roman" w:hAnsi="Times New Roman" w:cs="Times New Roman"/>
          <w:sz w:val="28"/>
          <w:szCs w:val="28"/>
          <w:lang w:eastAsia="ru-RU"/>
        </w:rPr>
        <w:t>Основная цель статьи — продемонстрировать, как квантование может улучшить качество учебного процесса и повысить уровень усвоения материала учащимися;</w:t>
      </w:r>
    </w:p>
    <w:p w:rsidR="00971C13" w:rsidRPr="00032F0A" w:rsidRDefault="00AE06F8" w:rsidP="00844EB8">
      <w:pPr>
        <w:spacing w:line="240" w:lineRule="auto"/>
        <w:ind w:firstLine="357"/>
        <w:outlineLvl w:val="2"/>
        <w:rPr>
          <w:rFonts w:ascii="Times New Roman" w:eastAsia="Times New Roman" w:hAnsi="Times New Roman" w:cs="Times New Roman"/>
          <w:b/>
          <w:bCs/>
          <w:sz w:val="28"/>
          <w:szCs w:val="28"/>
          <w:lang w:eastAsia="ru-RU"/>
        </w:rPr>
      </w:pPr>
      <w:r w:rsidRPr="00032F0A">
        <w:rPr>
          <w:rFonts w:ascii="Times New Roman" w:eastAsia="Times New Roman" w:hAnsi="Times New Roman" w:cs="Times New Roman"/>
          <w:b/>
          <w:bCs/>
          <w:sz w:val="28"/>
          <w:szCs w:val="28"/>
          <w:lang w:eastAsia="ru-RU"/>
        </w:rPr>
        <w:t>-</w:t>
      </w:r>
      <w:r w:rsidR="00A57D06" w:rsidRPr="00032F0A">
        <w:rPr>
          <w:rFonts w:ascii="Times New Roman" w:eastAsia="Times New Roman" w:hAnsi="Times New Roman" w:cs="Times New Roman"/>
          <w:bCs/>
          <w:i/>
          <w:sz w:val="28"/>
          <w:szCs w:val="28"/>
          <w:lang w:eastAsia="ru-RU"/>
        </w:rPr>
        <w:t>А</w:t>
      </w:r>
      <w:r w:rsidR="002C3EEF" w:rsidRPr="00032F0A">
        <w:rPr>
          <w:rFonts w:ascii="Times New Roman" w:eastAsia="Times New Roman" w:hAnsi="Times New Roman" w:cs="Times New Roman"/>
          <w:bCs/>
          <w:i/>
          <w:sz w:val="28"/>
          <w:szCs w:val="28"/>
          <w:lang w:eastAsia="ru-RU"/>
        </w:rPr>
        <w:t>нализ принципов квантования:</w:t>
      </w:r>
      <w:r w:rsidR="002C3EEF" w:rsidRPr="00032F0A">
        <w:rPr>
          <w:rFonts w:ascii="Times New Roman" w:eastAsia="Times New Roman" w:hAnsi="Times New Roman" w:cs="Times New Roman"/>
          <w:sz w:val="28"/>
          <w:szCs w:val="28"/>
          <w:lang w:eastAsia="ru-RU"/>
        </w:rPr>
        <w:t xml:space="preserve"> Исследовать основные правила и методику квантования учебных текстов, применяемых в преподавании биологии</w:t>
      </w:r>
      <w:r w:rsidRPr="00032F0A">
        <w:rPr>
          <w:rFonts w:ascii="Times New Roman" w:eastAsia="Times New Roman" w:hAnsi="Times New Roman" w:cs="Times New Roman"/>
          <w:sz w:val="28"/>
          <w:szCs w:val="28"/>
          <w:lang w:eastAsia="ru-RU"/>
        </w:rPr>
        <w:t>;</w:t>
      </w:r>
    </w:p>
    <w:p w:rsidR="00971C13" w:rsidRPr="00032F0A" w:rsidRDefault="00AE06F8" w:rsidP="00844EB8">
      <w:pPr>
        <w:spacing w:line="240" w:lineRule="auto"/>
        <w:ind w:firstLine="357"/>
        <w:outlineLvl w:val="2"/>
        <w:rPr>
          <w:rFonts w:ascii="Times New Roman" w:eastAsia="Times New Roman" w:hAnsi="Times New Roman" w:cs="Times New Roman"/>
          <w:b/>
          <w:bCs/>
          <w:sz w:val="28"/>
          <w:szCs w:val="28"/>
          <w:lang w:eastAsia="ru-RU"/>
        </w:rPr>
      </w:pPr>
      <w:r w:rsidRPr="00032F0A">
        <w:rPr>
          <w:rFonts w:ascii="Times New Roman" w:eastAsia="Times New Roman" w:hAnsi="Times New Roman" w:cs="Times New Roman"/>
          <w:b/>
          <w:bCs/>
          <w:sz w:val="28"/>
          <w:szCs w:val="28"/>
          <w:lang w:eastAsia="ru-RU"/>
        </w:rPr>
        <w:t>-</w:t>
      </w:r>
      <w:r w:rsidR="002C3EEF" w:rsidRPr="00032F0A">
        <w:rPr>
          <w:rFonts w:ascii="Times New Roman" w:eastAsia="Times New Roman" w:hAnsi="Times New Roman" w:cs="Times New Roman"/>
          <w:bCs/>
          <w:i/>
          <w:sz w:val="28"/>
          <w:szCs w:val="28"/>
          <w:lang w:eastAsia="ru-RU"/>
        </w:rPr>
        <w:t>Примеры применения:</w:t>
      </w:r>
      <w:r w:rsidR="002C3EEF" w:rsidRPr="00032F0A">
        <w:rPr>
          <w:rFonts w:ascii="Times New Roman" w:eastAsia="Times New Roman" w:hAnsi="Times New Roman" w:cs="Times New Roman"/>
          <w:sz w:val="28"/>
          <w:szCs w:val="28"/>
          <w:lang w:eastAsia="ru-RU"/>
        </w:rPr>
        <w:t xml:space="preserve"> Предоставить конкретные примеры квантованных текстов и тестовых заданий, которые могут быть использованы </w:t>
      </w:r>
      <w:r w:rsidRPr="00032F0A">
        <w:rPr>
          <w:rFonts w:ascii="Times New Roman" w:eastAsia="Times New Roman" w:hAnsi="Times New Roman" w:cs="Times New Roman"/>
          <w:sz w:val="28"/>
          <w:szCs w:val="28"/>
          <w:lang w:eastAsia="ru-RU"/>
        </w:rPr>
        <w:t>в учебном процессе;</w:t>
      </w:r>
    </w:p>
    <w:p w:rsidR="00971C13" w:rsidRPr="00032F0A" w:rsidRDefault="00AE06F8" w:rsidP="00844EB8">
      <w:pPr>
        <w:spacing w:line="240" w:lineRule="auto"/>
        <w:ind w:firstLine="357"/>
        <w:outlineLvl w:val="2"/>
        <w:rPr>
          <w:rFonts w:ascii="Times New Roman" w:eastAsia="Times New Roman" w:hAnsi="Times New Roman" w:cs="Times New Roman"/>
          <w:b/>
          <w:bCs/>
          <w:sz w:val="28"/>
          <w:szCs w:val="28"/>
          <w:lang w:eastAsia="ru-RU"/>
        </w:rPr>
      </w:pPr>
      <w:r w:rsidRPr="00032F0A">
        <w:rPr>
          <w:rFonts w:ascii="Times New Roman" w:eastAsia="Times New Roman" w:hAnsi="Times New Roman" w:cs="Times New Roman"/>
          <w:b/>
          <w:bCs/>
          <w:sz w:val="28"/>
          <w:szCs w:val="28"/>
          <w:lang w:eastAsia="ru-RU"/>
        </w:rPr>
        <w:lastRenderedPageBreak/>
        <w:t>-</w:t>
      </w:r>
      <w:r w:rsidR="002C3EEF" w:rsidRPr="00032F0A">
        <w:rPr>
          <w:rFonts w:ascii="Times New Roman" w:eastAsia="Times New Roman" w:hAnsi="Times New Roman" w:cs="Times New Roman"/>
          <w:bCs/>
          <w:i/>
          <w:sz w:val="28"/>
          <w:szCs w:val="28"/>
          <w:lang w:eastAsia="ru-RU"/>
        </w:rPr>
        <w:t>Оценка эффективности:</w:t>
      </w:r>
      <w:r w:rsidR="002C3EEF" w:rsidRPr="00032F0A">
        <w:rPr>
          <w:rFonts w:ascii="Times New Roman" w:eastAsia="Times New Roman" w:hAnsi="Times New Roman" w:cs="Times New Roman"/>
          <w:sz w:val="28"/>
          <w:szCs w:val="28"/>
          <w:lang w:eastAsia="ru-RU"/>
        </w:rPr>
        <w:t xml:space="preserve"> Рассмотреть, как квантование может повлиять на качество усвоения материала и активное участие учащ</w:t>
      </w:r>
      <w:r w:rsidRPr="00032F0A">
        <w:rPr>
          <w:rFonts w:ascii="Times New Roman" w:eastAsia="Times New Roman" w:hAnsi="Times New Roman" w:cs="Times New Roman"/>
          <w:sz w:val="28"/>
          <w:szCs w:val="28"/>
          <w:lang w:eastAsia="ru-RU"/>
        </w:rPr>
        <w:t>ихся в образовательном процессе;</w:t>
      </w:r>
    </w:p>
    <w:p w:rsidR="002C3EEF" w:rsidRPr="00032F0A" w:rsidRDefault="00AE06F8" w:rsidP="00844EB8">
      <w:pPr>
        <w:spacing w:line="240" w:lineRule="auto"/>
        <w:ind w:firstLine="357"/>
        <w:outlineLvl w:val="2"/>
        <w:rPr>
          <w:rFonts w:ascii="Times New Roman" w:eastAsia="Times New Roman" w:hAnsi="Times New Roman" w:cs="Times New Roman"/>
          <w:b/>
          <w:bCs/>
          <w:sz w:val="28"/>
          <w:szCs w:val="28"/>
          <w:lang w:eastAsia="ru-RU"/>
        </w:rPr>
      </w:pPr>
      <w:r w:rsidRPr="00032F0A">
        <w:rPr>
          <w:rFonts w:ascii="Times New Roman" w:eastAsia="Times New Roman" w:hAnsi="Times New Roman" w:cs="Times New Roman"/>
          <w:b/>
          <w:bCs/>
          <w:sz w:val="28"/>
          <w:szCs w:val="28"/>
          <w:lang w:eastAsia="ru-RU"/>
        </w:rPr>
        <w:t>-</w:t>
      </w:r>
      <w:r w:rsidR="002C3EEF" w:rsidRPr="00032F0A">
        <w:rPr>
          <w:rFonts w:ascii="Times New Roman" w:eastAsia="Times New Roman" w:hAnsi="Times New Roman" w:cs="Times New Roman"/>
          <w:bCs/>
          <w:i/>
          <w:sz w:val="28"/>
          <w:szCs w:val="28"/>
          <w:lang w:eastAsia="ru-RU"/>
        </w:rPr>
        <w:t>Рекомендации для педагогов:</w:t>
      </w:r>
      <w:r w:rsidR="002C3EEF" w:rsidRPr="00032F0A">
        <w:rPr>
          <w:rFonts w:ascii="Times New Roman" w:eastAsia="Times New Roman" w:hAnsi="Times New Roman" w:cs="Times New Roman"/>
          <w:sz w:val="28"/>
          <w:szCs w:val="28"/>
          <w:lang w:eastAsia="ru-RU"/>
        </w:rPr>
        <w:t xml:space="preserve"> Предложить практические рекомендации для учителей по внедрению квантования в учебный процесс, а также способы оценки его эффективности.</w:t>
      </w:r>
    </w:p>
    <w:p w:rsidR="00552CB2" w:rsidRPr="00032F0A" w:rsidRDefault="006905A3" w:rsidP="00844EB8">
      <w:pPr>
        <w:shd w:val="clear" w:color="auto" w:fill="FFFFFF" w:themeFill="background1"/>
        <w:spacing w:line="240" w:lineRule="auto"/>
        <w:ind w:firstLine="709"/>
        <w:rPr>
          <w:rFonts w:ascii="Times New Roman" w:hAnsi="Times New Roman" w:cs="Times New Roman"/>
          <w:sz w:val="28"/>
          <w:szCs w:val="28"/>
          <w:shd w:val="clear" w:color="auto" w:fill="FFFFFF" w:themeFill="background1"/>
        </w:rPr>
      </w:pPr>
      <w:r w:rsidRPr="00032F0A">
        <w:rPr>
          <w:rFonts w:ascii="Times New Roman" w:hAnsi="Times New Roman" w:cs="Times New Roman"/>
          <w:color w:val="000000" w:themeColor="text1"/>
          <w:sz w:val="28"/>
          <w:szCs w:val="28"/>
          <w:shd w:val="clear" w:color="auto" w:fill="FFFFFF" w:themeFill="background1"/>
        </w:rPr>
        <w:t>В современном образовании все больше и глубже соединяются формы чувственного познания с формами и методами рационального мышления, что можно обеспечить лишь разнообразием используемых учебных средств. Не случайно квантование учебных текстов может стать важной формой развития образования.</w:t>
      </w:r>
      <w:r w:rsidRPr="00032F0A">
        <w:rPr>
          <w:rFonts w:ascii="Times New Roman" w:hAnsi="Times New Roman" w:cs="Times New Roman"/>
          <w:sz w:val="28"/>
          <w:szCs w:val="28"/>
          <w:shd w:val="clear" w:color="auto" w:fill="FFFFFF" w:themeFill="background1"/>
        </w:rPr>
        <w:t xml:space="preserve"> </w:t>
      </w:r>
    </w:p>
    <w:p w:rsidR="00E94219" w:rsidRPr="00032F0A" w:rsidRDefault="00E94219" w:rsidP="00844EB8">
      <w:pPr>
        <w:shd w:val="clear" w:color="auto" w:fill="FFFFFF" w:themeFill="background1"/>
        <w:spacing w:line="240" w:lineRule="auto"/>
        <w:ind w:firstLine="708"/>
        <w:rPr>
          <w:rStyle w:val="apple-converted-space"/>
          <w:rFonts w:ascii="Times New Roman" w:hAnsi="Times New Roman" w:cs="Times New Roman"/>
          <w:color w:val="000000" w:themeColor="text1"/>
          <w:sz w:val="28"/>
          <w:szCs w:val="28"/>
        </w:rPr>
      </w:pPr>
      <w:r w:rsidRPr="00032F0A">
        <w:rPr>
          <w:rFonts w:ascii="Times New Roman" w:hAnsi="Times New Roman" w:cs="Times New Roman"/>
          <w:color w:val="000000" w:themeColor="text1"/>
          <w:sz w:val="28"/>
          <w:szCs w:val="28"/>
        </w:rPr>
        <w:t>Рыбанов А.А. определяет квантование как разделение учебной информации на элементарные фрагменты (учебные единицы, шаги, кадры) различного назначения (информационные, тренирующие, контролирующие, управляющие). Объём текстовой информации в этих фрагментах должен быть ограничен</w:t>
      </w:r>
      <w:r w:rsidR="00C97DF1" w:rsidRPr="00032F0A">
        <w:rPr>
          <w:rFonts w:ascii="Times New Roman" w:eastAsia="Times New Roman" w:hAnsi="Times New Roman" w:cs="Times New Roman"/>
          <w:sz w:val="28"/>
          <w:szCs w:val="28"/>
          <w:lang w:eastAsia="ru-RU"/>
        </w:rPr>
        <w:t>.</w:t>
      </w:r>
    </w:p>
    <w:p w:rsidR="006905A3" w:rsidRPr="00032F0A" w:rsidRDefault="00AF68D8" w:rsidP="00844EB8">
      <w:pPr>
        <w:shd w:val="clear" w:color="auto" w:fill="FFFFFF" w:themeFill="background1"/>
        <w:spacing w:line="240" w:lineRule="auto"/>
        <w:ind w:firstLine="708"/>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И</w:t>
      </w:r>
      <w:r w:rsidR="006905A3" w:rsidRPr="00032F0A">
        <w:rPr>
          <w:rFonts w:ascii="Times New Roman" w:hAnsi="Times New Roman" w:cs="Times New Roman"/>
          <w:sz w:val="28"/>
          <w:szCs w:val="28"/>
          <w:shd w:val="clear" w:color="auto" w:fill="FFFFFF" w:themeFill="background1"/>
        </w:rPr>
        <w:t>сходным и ведущи</w:t>
      </w:r>
      <w:r w:rsidR="00FA4485" w:rsidRPr="00032F0A">
        <w:rPr>
          <w:rFonts w:ascii="Times New Roman" w:hAnsi="Times New Roman" w:cs="Times New Roman"/>
          <w:sz w:val="28"/>
          <w:szCs w:val="28"/>
          <w:shd w:val="clear" w:color="auto" w:fill="FFFFFF" w:themeFill="background1"/>
        </w:rPr>
        <w:t xml:space="preserve">м пунктом любой теории является </w:t>
      </w:r>
      <w:r w:rsidR="006905A3" w:rsidRPr="00032F0A">
        <w:rPr>
          <w:rFonts w:ascii="Times New Roman" w:hAnsi="Times New Roman" w:cs="Times New Roman"/>
          <w:sz w:val="28"/>
          <w:szCs w:val="28"/>
          <w:shd w:val="clear" w:color="auto" w:fill="FFFFFF" w:themeFill="background1"/>
        </w:rPr>
        <w:t>основополагающая идея. В квантовании учебной литературы такой идеей является стремление сделать текст короче, понятнее, доступнее, интереснее, запоминающимся для большинства учащихся</w:t>
      </w:r>
      <w:r w:rsidR="00636CBC" w:rsidRPr="00032F0A">
        <w:rPr>
          <w:rFonts w:ascii="Times New Roman" w:hAnsi="Times New Roman" w:cs="Times New Roman"/>
          <w:sz w:val="28"/>
          <w:szCs w:val="28"/>
          <w:shd w:val="clear" w:color="auto" w:fill="FFFFFF" w:themeFill="background1"/>
        </w:rPr>
        <w:t>.</w:t>
      </w:r>
    </w:p>
    <w:p w:rsidR="006C2B4B" w:rsidRPr="00032F0A" w:rsidRDefault="006C2B4B" w:rsidP="00844EB8">
      <w:pPr>
        <w:shd w:val="clear" w:color="auto" w:fill="FFFFFF" w:themeFill="background1"/>
        <w:spacing w:line="240" w:lineRule="auto"/>
        <w:ind w:firstLine="708"/>
        <w:rPr>
          <w:rFonts w:ascii="Times New Roman" w:hAnsi="Times New Roman" w:cs="Times New Roman"/>
          <w:color w:val="000000" w:themeColor="text1"/>
          <w:sz w:val="28"/>
          <w:szCs w:val="28"/>
          <w:shd w:val="clear" w:color="auto" w:fill="FFFFFF" w:themeFill="background1"/>
        </w:rPr>
      </w:pPr>
      <w:r w:rsidRPr="00032F0A">
        <w:rPr>
          <w:rFonts w:ascii="Times New Roman" w:hAnsi="Times New Roman" w:cs="Times New Roman"/>
          <w:color w:val="000000" w:themeColor="text1"/>
          <w:sz w:val="28"/>
          <w:szCs w:val="28"/>
          <w:shd w:val="clear" w:color="auto" w:fill="FFFFFF" w:themeFill="background1"/>
        </w:rPr>
        <w:t xml:space="preserve">Квантование учебных текстов означает их сокращение и разделение на небольшие части, что облегчает усвоение смыслов, содержащихся в каждом кванте учебной информации. Главные составляющие качественного педагогического контента - это хорошо структурированные, короткие квантованные учебные тексты и технологичные системы заданий к ним. </w:t>
      </w:r>
    </w:p>
    <w:p w:rsidR="003E1BE4" w:rsidRPr="00032F0A" w:rsidRDefault="00AF68D8" w:rsidP="00844EB8">
      <w:pPr>
        <w:shd w:val="clear" w:color="auto" w:fill="FFFFFF" w:themeFill="background1"/>
        <w:spacing w:line="240" w:lineRule="auto"/>
        <w:ind w:firstLine="708"/>
        <w:rPr>
          <w:rStyle w:val="apple-converted-space"/>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Р</w:t>
      </w:r>
      <w:r w:rsidR="006D4922" w:rsidRPr="00032F0A">
        <w:rPr>
          <w:rFonts w:ascii="Times New Roman" w:hAnsi="Times New Roman" w:cs="Times New Roman"/>
          <w:sz w:val="28"/>
          <w:szCs w:val="28"/>
          <w:shd w:val="clear" w:color="auto" w:fill="FFFFFF" w:themeFill="background1"/>
        </w:rPr>
        <w:t xml:space="preserve">еализация идеи квантования лежит в основе </w:t>
      </w:r>
      <w:r w:rsidR="00753079" w:rsidRPr="00032F0A">
        <w:rPr>
          <w:rFonts w:ascii="Times New Roman" w:hAnsi="Times New Roman" w:cs="Times New Roman"/>
          <w:sz w:val="28"/>
          <w:szCs w:val="28"/>
          <w:shd w:val="clear" w:color="auto" w:fill="FFFFFF" w:themeFill="background1"/>
        </w:rPr>
        <w:t>сделать</w:t>
      </w:r>
      <w:r w:rsidR="00753079" w:rsidRPr="00032F0A">
        <w:rPr>
          <w:rFonts w:ascii="Times New Roman" w:hAnsi="Times New Roman" w:cs="Times New Roman"/>
          <w:color w:val="FF0000"/>
          <w:sz w:val="28"/>
          <w:szCs w:val="28"/>
          <w:shd w:val="clear" w:color="auto" w:fill="FFFFFF" w:themeFill="background1"/>
        </w:rPr>
        <w:t xml:space="preserve"> </w:t>
      </w:r>
      <w:r w:rsidR="006D4922" w:rsidRPr="00032F0A">
        <w:rPr>
          <w:rFonts w:ascii="Times New Roman" w:hAnsi="Times New Roman" w:cs="Times New Roman"/>
          <w:sz w:val="28"/>
          <w:szCs w:val="28"/>
          <w:shd w:val="clear" w:color="auto" w:fill="FFFFFF" w:themeFill="background1"/>
        </w:rPr>
        <w:t>учебны</w:t>
      </w:r>
      <w:r w:rsidR="00753079" w:rsidRPr="00032F0A">
        <w:rPr>
          <w:rFonts w:ascii="Times New Roman" w:hAnsi="Times New Roman" w:cs="Times New Roman"/>
          <w:sz w:val="28"/>
          <w:szCs w:val="28"/>
          <w:shd w:val="clear" w:color="auto" w:fill="FFFFFF" w:themeFill="background1"/>
        </w:rPr>
        <w:t>е</w:t>
      </w:r>
      <w:r w:rsidR="006D4922" w:rsidRPr="00032F0A">
        <w:rPr>
          <w:rFonts w:ascii="Times New Roman" w:hAnsi="Times New Roman" w:cs="Times New Roman"/>
          <w:sz w:val="28"/>
          <w:szCs w:val="28"/>
          <w:shd w:val="clear" w:color="auto" w:fill="FFFFFF" w:themeFill="background1"/>
        </w:rPr>
        <w:t xml:space="preserve"> текст</w:t>
      </w:r>
      <w:r w:rsidR="00753079" w:rsidRPr="00032F0A">
        <w:rPr>
          <w:rFonts w:ascii="Times New Roman" w:hAnsi="Times New Roman" w:cs="Times New Roman"/>
          <w:sz w:val="28"/>
          <w:szCs w:val="28"/>
          <w:shd w:val="clear" w:color="auto" w:fill="FFFFFF" w:themeFill="background1"/>
        </w:rPr>
        <w:t>ы</w:t>
      </w:r>
      <w:r w:rsidR="006D4922" w:rsidRPr="00032F0A">
        <w:rPr>
          <w:rFonts w:ascii="Times New Roman" w:hAnsi="Times New Roman" w:cs="Times New Roman"/>
          <w:sz w:val="28"/>
          <w:szCs w:val="28"/>
          <w:shd w:val="clear" w:color="auto" w:fill="FFFFFF" w:themeFill="background1"/>
        </w:rPr>
        <w:t xml:space="preserve"> - понятными и ясными для читателей, чтобы исключи</w:t>
      </w:r>
      <w:r w:rsidR="00584B65" w:rsidRPr="00032F0A">
        <w:rPr>
          <w:rFonts w:ascii="Times New Roman" w:hAnsi="Times New Roman" w:cs="Times New Roman"/>
          <w:sz w:val="28"/>
          <w:szCs w:val="28"/>
          <w:shd w:val="clear" w:color="auto" w:fill="FFFFFF" w:themeFill="background1"/>
        </w:rPr>
        <w:t>ть или заметно уменьшить зависи</w:t>
      </w:r>
      <w:r w:rsidR="006D4922" w:rsidRPr="00032F0A">
        <w:rPr>
          <w:rFonts w:ascii="Times New Roman" w:hAnsi="Times New Roman" w:cs="Times New Roman"/>
          <w:sz w:val="28"/>
          <w:szCs w:val="28"/>
          <w:shd w:val="clear" w:color="auto" w:fill="FFFFFF" w:themeFill="background1"/>
        </w:rPr>
        <w:t>мость понимания смыслов текста от различий в интерпретации.</w:t>
      </w:r>
      <w:r w:rsidR="00636CBC" w:rsidRPr="00032F0A">
        <w:rPr>
          <w:rStyle w:val="apple-converted-space"/>
          <w:rFonts w:ascii="Times New Roman" w:hAnsi="Times New Roman" w:cs="Times New Roman"/>
          <w:sz w:val="28"/>
          <w:szCs w:val="28"/>
          <w:shd w:val="clear" w:color="auto" w:fill="FFFFFF" w:themeFill="background1"/>
        </w:rPr>
        <w:t xml:space="preserve"> </w:t>
      </w:r>
    </w:p>
    <w:p w:rsidR="00636CBC" w:rsidRPr="00032F0A" w:rsidRDefault="00836BFE" w:rsidP="00844EB8">
      <w:pPr>
        <w:shd w:val="clear" w:color="auto" w:fill="FFFFFF" w:themeFill="background1"/>
        <w:spacing w:line="240" w:lineRule="auto"/>
        <w:ind w:firstLine="708"/>
        <w:rPr>
          <w:rStyle w:val="apple-converted-space"/>
          <w:rFonts w:ascii="Times New Roman" w:hAnsi="Times New Roman" w:cs="Times New Roman"/>
          <w:color w:val="D4E9FF"/>
          <w:sz w:val="28"/>
          <w:szCs w:val="28"/>
          <w:shd w:val="clear" w:color="auto" w:fill="2C3B4E"/>
        </w:rPr>
      </w:pPr>
      <w:r w:rsidRPr="00032F0A">
        <w:rPr>
          <w:rFonts w:ascii="Times New Roman" w:hAnsi="Times New Roman" w:cs="Times New Roman"/>
          <w:sz w:val="28"/>
          <w:szCs w:val="28"/>
          <w:shd w:val="clear" w:color="auto" w:fill="FFFFFF" w:themeFill="background1"/>
        </w:rPr>
        <w:t>Правила квантования учебных текстов</w:t>
      </w:r>
      <w:r w:rsidR="00C97DF1" w:rsidRPr="00032F0A">
        <w:rPr>
          <w:rFonts w:ascii="Times New Roman" w:hAnsi="Times New Roman" w:cs="Times New Roman"/>
          <w:sz w:val="28"/>
          <w:szCs w:val="28"/>
          <w:shd w:val="clear" w:color="auto" w:fill="FFFFFF" w:themeFill="background1"/>
        </w:rPr>
        <w:t xml:space="preserve"> следующие</w:t>
      </w:r>
      <w:r w:rsidR="0043222D" w:rsidRPr="00032F0A">
        <w:rPr>
          <w:rFonts w:ascii="Times New Roman" w:hAnsi="Times New Roman" w:cs="Times New Roman"/>
          <w:sz w:val="28"/>
          <w:szCs w:val="28"/>
          <w:shd w:val="clear" w:color="auto" w:fill="FFFFFF" w:themeFill="background1"/>
          <w:lang w:val="kk-KZ"/>
        </w:rPr>
        <w:t xml:space="preserve"> </w:t>
      </w:r>
      <w:r w:rsidR="0043222D" w:rsidRPr="00032F0A">
        <w:rPr>
          <w:rFonts w:ascii="Times New Roman" w:hAnsi="Times New Roman" w:cs="Times New Roman"/>
          <w:sz w:val="28"/>
          <w:szCs w:val="28"/>
          <w:shd w:val="clear" w:color="auto" w:fill="FFFFFF" w:themeFill="background1"/>
        </w:rPr>
        <w:t>(по В. Аванесову):</w:t>
      </w:r>
    </w:p>
    <w:p w:rsidR="00FE17F3"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 xml:space="preserve">Разделить </w:t>
      </w:r>
      <w:r w:rsidR="00FA4485" w:rsidRPr="00032F0A">
        <w:rPr>
          <w:rFonts w:ascii="Times New Roman" w:hAnsi="Times New Roman" w:cs="Times New Roman"/>
          <w:sz w:val="28"/>
          <w:szCs w:val="28"/>
          <w:shd w:val="clear" w:color="auto" w:fill="FFFFFF" w:themeFill="background1"/>
        </w:rPr>
        <w:t>весь текст на абзацы или части,</w:t>
      </w:r>
      <w:r w:rsidR="00836BFE" w:rsidRPr="00032F0A">
        <w:rPr>
          <w:rFonts w:ascii="Times New Roman" w:hAnsi="Times New Roman" w:cs="Times New Roman"/>
          <w:sz w:val="28"/>
          <w:szCs w:val="28"/>
          <w:shd w:val="clear" w:color="auto" w:fill="FFFFFF" w:themeFill="background1"/>
        </w:rPr>
        <w:t xml:space="preserve"> 5-20 строк, примерно</w:t>
      </w:r>
      <w:r w:rsidR="003E1BE4" w:rsidRPr="00032F0A">
        <w:rPr>
          <w:rFonts w:ascii="Times New Roman" w:hAnsi="Times New Roman" w:cs="Times New Roman"/>
          <w:sz w:val="28"/>
          <w:szCs w:val="28"/>
          <w:shd w:val="clear" w:color="auto" w:fill="FFFFFF" w:themeFill="background1"/>
        </w:rPr>
        <w:t>;</w:t>
      </w:r>
    </w:p>
    <w:p w:rsidR="0059269E"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 xml:space="preserve">Ключевые слова пишутся ближе к началу </w:t>
      </w:r>
      <w:r w:rsidR="003E1BE4" w:rsidRPr="00032F0A">
        <w:rPr>
          <w:rFonts w:ascii="Times New Roman" w:hAnsi="Times New Roman" w:cs="Times New Roman"/>
          <w:sz w:val="28"/>
          <w:szCs w:val="28"/>
          <w:shd w:val="clear" w:color="auto" w:fill="FFFFFF" w:themeFill="background1"/>
        </w:rPr>
        <w:t>предложени</w:t>
      </w:r>
      <w:r w:rsidR="002935C6" w:rsidRPr="00032F0A">
        <w:rPr>
          <w:rFonts w:ascii="Times New Roman" w:hAnsi="Times New Roman" w:cs="Times New Roman"/>
          <w:sz w:val="28"/>
          <w:szCs w:val="28"/>
          <w:shd w:val="clear" w:color="auto" w:fill="FFFFFF" w:themeFill="background1"/>
        </w:rPr>
        <w:t>й</w:t>
      </w:r>
      <w:r w:rsidR="003E1BE4" w:rsidRPr="00032F0A">
        <w:rPr>
          <w:rFonts w:ascii="Times New Roman" w:hAnsi="Times New Roman" w:cs="Times New Roman"/>
          <w:sz w:val="28"/>
          <w:szCs w:val="28"/>
          <w:shd w:val="clear" w:color="auto" w:fill="FFFFFF" w:themeFill="background1"/>
        </w:rPr>
        <w:t>;</w:t>
      </w:r>
    </w:p>
    <w:p w:rsidR="0059269E"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Фразы строятся просто, по возможности, без придаточных предложений, без причастных и деепричастных оборотов</w:t>
      </w:r>
      <w:r w:rsidR="003E1BE4" w:rsidRPr="00032F0A">
        <w:rPr>
          <w:rFonts w:ascii="Times New Roman" w:hAnsi="Times New Roman" w:cs="Times New Roman"/>
          <w:sz w:val="28"/>
          <w:szCs w:val="28"/>
          <w:shd w:val="clear" w:color="auto" w:fill="FFFFFF" w:themeFill="background1"/>
        </w:rPr>
        <w:t>;</w:t>
      </w:r>
    </w:p>
    <w:p w:rsidR="0059269E"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Как можно меньше наукообразия и редко используемых слов</w:t>
      </w:r>
      <w:r w:rsidR="003E1BE4" w:rsidRPr="00032F0A">
        <w:rPr>
          <w:rFonts w:ascii="Times New Roman" w:hAnsi="Times New Roman" w:cs="Times New Roman"/>
          <w:sz w:val="28"/>
          <w:szCs w:val="28"/>
          <w:shd w:val="clear" w:color="auto" w:fill="FFFFFF" w:themeFill="background1"/>
        </w:rPr>
        <w:t>;</w:t>
      </w:r>
    </w:p>
    <w:p w:rsidR="0059269E"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Мысль начинается и заканчивается в абзаце</w:t>
      </w:r>
      <w:r w:rsidR="003E1BE4" w:rsidRPr="00032F0A">
        <w:rPr>
          <w:rFonts w:ascii="Times New Roman" w:hAnsi="Times New Roman" w:cs="Times New Roman"/>
          <w:sz w:val="28"/>
          <w:szCs w:val="28"/>
          <w:shd w:val="clear" w:color="auto" w:fill="FFFFFF" w:themeFill="background1"/>
        </w:rPr>
        <w:t>;</w:t>
      </w:r>
    </w:p>
    <w:p w:rsidR="0059269E"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В каждом кванте надо писать сущностные элементы, которые надо знать и затем обязательно проверить усвоение с помощью системы заданий в тестовой форме, включаемой в квантованный текст</w:t>
      </w:r>
      <w:r w:rsidR="003E1BE4" w:rsidRPr="00032F0A">
        <w:rPr>
          <w:rFonts w:ascii="Times New Roman" w:hAnsi="Times New Roman" w:cs="Times New Roman"/>
          <w:sz w:val="28"/>
          <w:szCs w:val="28"/>
          <w:shd w:val="clear" w:color="auto" w:fill="FFFFFF" w:themeFill="background1"/>
        </w:rPr>
        <w:t>;</w:t>
      </w:r>
      <w:r w:rsidR="00CA21C5" w:rsidRPr="00032F0A">
        <w:rPr>
          <w:rFonts w:ascii="Times New Roman" w:eastAsia="Times New Roman" w:hAnsi="Times New Roman" w:cs="Times New Roman"/>
          <w:sz w:val="28"/>
          <w:szCs w:val="28"/>
          <w:lang w:eastAsia="ru-RU"/>
        </w:rPr>
        <w:t xml:space="preserve"> </w:t>
      </w:r>
    </w:p>
    <w:p w:rsidR="008F1F9F" w:rsidRPr="00032F0A" w:rsidRDefault="00461E21" w:rsidP="00844EB8">
      <w:pPr>
        <w:shd w:val="clear" w:color="auto" w:fill="FFFFFF" w:themeFill="background1"/>
        <w:spacing w:line="240" w:lineRule="auto"/>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Каждой части т</w:t>
      </w:r>
      <w:r w:rsidR="008F1F9F" w:rsidRPr="00032F0A">
        <w:rPr>
          <w:rFonts w:ascii="Times New Roman" w:hAnsi="Times New Roman" w:cs="Times New Roman"/>
          <w:sz w:val="28"/>
          <w:szCs w:val="28"/>
          <w:shd w:val="clear" w:color="auto" w:fill="FFFFFF" w:themeFill="background1"/>
        </w:rPr>
        <w:t>екста - кванту - нужно дать наз</w:t>
      </w:r>
      <w:r w:rsidR="00836BFE" w:rsidRPr="00032F0A">
        <w:rPr>
          <w:rFonts w:ascii="Times New Roman" w:hAnsi="Times New Roman" w:cs="Times New Roman"/>
          <w:sz w:val="28"/>
          <w:szCs w:val="28"/>
          <w:shd w:val="clear" w:color="auto" w:fill="FFFFFF" w:themeFill="background1"/>
        </w:rPr>
        <w:t>вание, потому что читатель должен получить ответ на главный вопрос: о чём этот текст? Главная функция названия кванта - ответить именно на этот вопрос</w:t>
      </w:r>
      <w:r w:rsidR="003E1BE4" w:rsidRPr="00032F0A">
        <w:rPr>
          <w:rFonts w:ascii="Times New Roman" w:hAnsi="Times New Roman" w:cs="Times New Roman"/>
          <w:sz w:val="28"/>
          <w:szCs w:val="28"/>
          <w:shd w:val="clear" w:color="auto" w:fill="FFFFFF" w:themeFill="background1"/>
        </w:rPr>
        <w:t>;</w:t>
      </w:r>
    </w:p>
    <w:p w:rsidR="00871530" w:rsidRPr="00032F0A" w:rsidRDefault="00461E21" w:rsidP="00844EB8">
      <w:pPr>
        <w:shd w:val="clear" w:color="auto" w:fill="FFFFFF" w:themeFill="background1"/>
        <w:spacing w:line="240" w:lineRule="auto"/>
        <w:rPr>
          <w:rFonts w:ascii="Times New Roman" w:eastAsia="Times New Roman" w:hAnsi="Times New Roman" w:cs="Times New Roman"/>
          <w:sz w:val="28"/>
          <w:szCs w:val="28"/>
          <w:lang w:eastAsia="ru-RU"/>
        </w:rPr>
      </w:pPr>
      <w:r w:rsidRPr="00032F0A">
        <w:rPr>
          <w:rFonts w:ascii="Times New Roman" w:hAnsi="Times New Roman" w:cs="Times New Roman"/>
          <w:sz w:val="28"/>
          <w:szCs w:val="28"/>
          <w:shd w:val="clear" w:color="auto" w:fill="FFFFFF" w:themeFill="background1"/>
        </w:rPr>
        <w:t xml:space="preserve">• </w:t>
      </w:r>
      <w:r w:rsidR="00836BFE" w:rsidRPr="00032F0A">
        <w:rPr>
          <w:rFonts w:ascii="Times New Roman" w:hAnsi="Times New Roman" w:cs="Times New Roman"/>
          <w:sz w:val="28"/>
          <w:szCs w:val="28"/>
          <w:shd w:val="clear" w:color="auto" w:fill="FFFFFF" w:themeFill="background1"/>
        </w:rPr>
        <w:t>К каждому тексту иметь достаточное число квантов, подзаголовков к ним и</w:t>
      </w:r>
      <w:r w:rsidR="00C97DF1" w:rsidRPr="00032F0A">
        <w:rPr>
          <w:rFonts w:ascii="Times New Roman" w:hAnsi="Times New Roman" w:cs="Times New Roman"/>
          <w:sz w:val="28"/>
          <w:szCs w:val="28"/>
          <w:shd w:val="clear" w:color="auto" w:fill="FFFFFF" w:themeFill="background1"/>
        </w:rPr>
        <w:t xml:space="preserve"> число заданий в тестовой форме</w:t>
      </w:r>
      <w:r w:rsidR="00DC0C07" w:rsidRPr="00032F0A">
        <w:rPr>
          <w:rFonts w:ascii="Times New Roman" w:eastAsia="Times New Roman" w:hAnsi="Times New Roman" w:cs="Times New Roman"/>
          <w:sz w:val="28"/>
          <w:szCs w:val="28"/>
          <w:lang w:eastAsia="ru-RU"/>
        </w:rPr>
        <w:t>.</w:t>
      </w:r>
    </w:p>
    <w:p w:rsidR="003E1BE4" w:rsidRPr="00032F0A" w:rsidRDefault="00A81FC3" w:rsidP="00844EB8">
      <w:pPr>
        <w:shd w:val="clear" w:color="auto" w:fill="FFFFFF" w:themeFill="background1"/>
        <w:spacing w:line="240" w:lineRule="auto"/>
        <w:ind w:firstLine="708"/>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lastRenderedPageBreak/>
        <w:t>Следуя этим несложным правилам</w:t>
      </w:r>
      <w:r w:rsidR="00BF4F19" w:rsidRPr="00032F0A">
        <w:rPr>
          <w:rFonts w:ascii="Times New Roman" w:hAnsi="Times New Roman" w:cs="Times New Roman"/>
          <w:sz w:val="28"/>
          <w:szCs w:val="28"/>
          <w:shd w:val="clear" w:color="auto" w:fill="FFFFFF" w:themeFill="background1"/>
          <w:lang w:val="kk-KZ"/>
        </w:rPr>
        <w:t>,</w:t>
      </w:r>
      <w:r w:rsidRPr="00032F0A">
        <w:rPr>
          <w:rFonts w:ascii="Times New Roman" w:hAnsi="Times New Roman" w:cs="Times New Roman"/>
          <w:sz w:val="28"/>
          <w:szCs w:val="28"/>
          <w:shd w:val="clear" w:color="auto" w:fill="FFFFFF" w:themeFill="background1"/>
        </w:rPr>
        <w:t xml:space="preserve"> можно научиться </w:t>
      </w:r>
      <w:r w:rsidR="00BF4F19" w:rsidRPr="00032F0A">
        <w:rPr>
          <w:rFonts w:ascii="Times New Roman" w:hAnsi="Times New Roman" w:cs="Times New Roman"/>
          <w:sz w:val="28"/>
          <w:szCs w:val="28"/>
          <w:shd w:val="clear" w:color="auto" w:fill="FFFFFF" w:themeFill="background1"/>
        </w:rPr>
        <w:t xml:space="preserve">правильно </w:t>
      </w:r>
      <w:r w:rsidRPr="00032F0A">
        <w:rPr>
          <w:rFonts w:ascii="Times New Roman" w:hAnsi="Times New Roman" w:cs="Times New Roman"/>
          <w:sz w:val="28"/>
          <w:szCs w:val="28"/>
          <w:shd w:val="clear" w:color="auto" w:fill="FFFFFF" w:themeFill="background1"/>
        </w:rPr>
        <w:t>квантовать учебные тексты.</w:t>
      </w:r>
    </w:p>
    <w:p w:rsidR="0059269E" w:rsidRPr="00032F0A" w:rsidRDefault="006905A3" w:rsidP="00844EB8">
      <w:pPr>
        <w:shd w:val="clear" w:color="auto" w:fill="FFFFFF" w:themeFill="background1"/>
        <w:spacing w:line="240" w:lineRule="auto"/>
        <w:ind w:firstLine="708"/>
        <w:rPr>
          <w:rFonts w:ascii="Times New Roman" w:hAnsi="Times New Roman" w:cs="Times New Roman"/>
          <w:sz w:val="28"/>
          <w:szCs w:val="28"/>
          <w:shd w:val="clear" w:color="auto" w:fill="FFFFFF" w:themeFill="background1"/>
        </w:rPr>
      </w:pPr>
      <w:r w:rsidRPr="00032F0A">
        <w:rPr>
          <w:rFonts w:ascii="Times New Roman" w:hAnsi="Times New Roman" w:cs="Times New Roman"/>
          <w:sz w:val="28"/>
          <w:szCs w:val="28"/>
          <w:shd w:val="clear" w:color="auto" w:fill="FFFFFF" w:themeFill="background1"/>
        </w:rPr>
        <w:t>Квантование учебных текстов позволяет преодолеть трудности понимания учебной информации, улучшить, тем самым, качество учебного процесса. Применение заданий в тестовой форме к квантованным текстам позволит улучшить усвоение учебной информации.</w:t>
      </w:r>
      <w:r w:rsidR="00921C2D" w:rsidRPr="00032F0A">
        <w:rPr>
          <w:rFonts w:ascii="Times New Roman" w:hAnsi="Times New Roman" w:cs="Times New Roman"/>
          <w:sz w:val="28"/>
          <w:szCs w:val="28"/>
          <w:shd w:val="clear" w:color="auto" w:fill="FFFFFF" w:themeFill="background1"/>
        </w:rPr>
        <w:t xml:space="preserve"> Желательно использовать к квантованным текстам тестовые задания разной формы.</w:t>
      </w:r>
    </w:p>
    <w:p w:rsidR="009A2EDD" w:rsidRPr="00032F0A" w:rsidRDefault="009A2EDD" w:rsidP="00844EB8">
      <w:pPr>
        <w:shd w:val="clear" w:color="auto" w:fill="FFFFFF" w:themeFill="background1"/>
        <w:spacing w:line="240" w:lineRule="auto"/>
        <w:ind w:firstLine="708"/>
        <w:rPr>
          <w:rFonts w:ascii="Times New Roman" w:hAnsi="Times New Roman" w:cs="Times New Roman"/>
          <w:sz w:val="28"/>
          <w:szCs w:val="28"/>
          <w:shd w:val="clear" w:color="auto" w:fill="FFFFFF" w:themeFill="background1"/>
        </w:rPr>
      </w:pPr>
      <w:r w:rsidRPr="00032F0A">
        <w:rPr>
          <w:rFonts w:ascii="Times New Roman" w:eastAsia="Times New Roman" w:hAnsi="Times New Roman" w:cs="Times New Roman"/>
          <w:color w:val="000000"/>
          <w:sz w:val="28"/>
          <w:szCs w:val="28"/>
          <w:lang w:eastAsia="ru-RU"/>
        </w:rPr>
        <w:t>Все задания разбиваются на две большие группы - задания в открытой форме и задания в закрытой форме. В основу классификации положено наличие или отсутствие ввода дополнительной информации испытуемым. Если дополнительная информация нужна, то это задание в открытой форме.</w:t>
      </w:r>
      <w:r w:rsidR="0028310E" w:rsidRPr="00032F0A">
        <w:rPr>
          <w:rFonts w:ascii="Times New Roman" w:eastAsia="Times New Roman" w:hAnsi="Times New Roman" w:cs="Times New Roman"/>
          <w:color w:val="000000"/>
          <w:sz w:val="28"/>
          <w:szCs w:val="28"/>
          <w:lang w:eastAsia="ru-RU"/>
        </w:rPr>
        <w:t xml:space="preserve"> Если не нужна, то это задание</w:t>
      </w:r>
      <w:r w:rsidRPr="00032F0A">
        <w:rPr>
          <w:rFonts w:ascii="Times New Roman" w:eastAsia="Times New Roman" w:hAnsi="Times New Roman" w:cs="Times New Roman"/>
          <w:color w:val="000000"/>
          <w:sz w:val="28"/>
          <w:szCs w:val="28"/>
          <w:lang w:eastAsia="ru-RU"/>
        </w:rPr>
        <w:t xml:space="preserve"> закрытой форм</w:t>
      </w:r>
      <w:r w:rsidR="0028310E" w:rsidRPr="00032F0A">
        <w:rPr>
          <w:rFonts w:ascii="Times New Roman" w:eastAsia="Times New Roman" w:hAnsi="Times New Roman" w:cs="Times New Roman"/>
          <w:color w:val="000000"/>
          <w:sz w:val="28"/>
          <w:szCs w:val="28"/>
          <w:lang w:eastAsia="ru-RU"/>
        </w:rPr>
        <w:t>ы</w:t>
      </w:r>
      <w:r w:rsidRPr="00032F0A">
        <w:rPr>
          <w:rFonts w:ascii="Times New Roman" w:eastAsia="Times New Roman" w:hAnsi="Times New Roman" w:cs="Times New Roman"/>
          <w:color w:val="000000"/>
          <w:sz w:val="28"/>
          <w:szCs w:val="28"/>
          <w:lang w:eastAsia="ru-RU"/>
        </w:rPr>
        <w:t>.</w:t>
      </w:r>
    </w:p>
    <w:p w:rsidR="00170AF8" w:rsidRPr="00032F0A" w:rsidRDefault="009A2EDD" w:rsidP="00844EB8">
      <w:pPr>
        <w:spacing w:line="240" w:lineRule="auto"/>
        <w:ind w:firstLine="708"/>
        <w:rPr>
          <w:rFonts w:ascii="Times New Roman" w:eastAsia="Times New Roman" w:hAnsi="Times New Roman" w:cs="Times New Roman"/>
          <w:color w:val="000000"/>
          <w:sz w:val="28"/>
          <w:szCs w:val="28"/>
          <w:lang w:eastAsia="ru-RU"/>
        </w:rPr>
      </w:pPr>
      <w:r w:rsidRPr="00032F0A">
        <w:rPr>
          <w:rFonts w:ascii="Times New Roman" w:eastAsia="Times New Roman" w:hAnsi="Times New Roman" w:cs="Times New Roman"/>
          <w:color w:val="000000"/>
          <w:sz w:val="28"/>
          <w:szCs w:val="28"/>
          <w:lang w:eastAsia="ru-RU"/>
        </w:rPr>
        <w:t xml:space="preserve">Задания в открытой форме подразделяются на задания с дополнением и в виде свободного изложения. В первом случае испытуемому необходимо дополнить содержание задания своей информацией. В результате задание должно превратиться в истинное логическое высказывание. Дополнение должно быть кратким - одно, в крайнем случае, два - три слова. При свободном изложении объем </w:t>
      </w:r>
      <w:r w:rsidR="004735D0" w:rsidRPr="00032F0A">
        <w:rPr>
          <w:rFonts w:ascii="Times New Roman" w:eastAsia="Times New Roman" w:hAnsi="Times New Roman" w:cs="Times New Roman"/>
          <w:color w:val="000000"/>
          <w:sz w:val="28"/>
          <w:szCs w:val="28"/>
          <w:lang w:eastAsia="ru-RU"/>
        </w:rPr>
        <w:t>в</w:t>
      </w:r>
      <w:r w:rsidRPr="00032F0A">
        <w:rPr>
          <w:rFonts w:ascii="Times New Roman" w:eastAsia="Times New Roman" w:hAnsi="Times New Roman" w:cs="Times New Roman"/>
          <w:color w:val="000000"/>
          <w:sz w:val="28"/>
          <w:szCs w:val="28"/>
          <w:lang w:eastAsia="ru-RU"/>
        </w:rPr>
        <w:t>водимой информации может быть значительно больше.</w:t>
      </w:r>
    </w:p>
    <w:p w:rsidR="009A2EDD" w:rsidRPr="00032F0A" w:rsidRDefault="009A2EDD" w:rsidP="00844EB8">
      <w:pPr>
        <w:spacing w:line="240" w:lineRule="auto"/>
        <w:ind w:firstLine="708"/>
        <w:rPr>
          <w:rFonts w:ascii="Times New Roman" w:eastAsia="Times New Roman" w:hAnsi="Times New Roman" w:cs="Times New Roman"/>
          <w:color w:val="000000"/>
          <w:sz w:val="28"/>
          <w:szCs w:val="28"/>
          <w:lang w:eastAsia="ru-RU"/>
        </w:rPr>
      </w:pPr>
      <w:r w:rsidRPr="00032F0A">
        <w:rPr>
          <w:rFonts w:ascii="Times New Roman" w:eastAsia="Times New Roman" w:hAnsi="Times New Roman" w:cs="Times New Roman"/>
          <w:color w:val="000000"/>
          <w:sz w:val="28"/>
          <w:szCs w:val="28"/>
          <w:lang w:eastAsia="ru-RU"/>
        </w:rPr>
        <w:t>В тестировании чаще всего используются задания в закрытой форме. Эти задания содержат в себе и основу (вопрос, утверждение) и ответы (элементы ответов), из которых испытуемый должен выбрать или составить верный ответ.</w:t>
      </w:r>
    </w:p>
    <w:p w:rsidR="00BB64A3" w:rsidRPr="00032F0A" w:rsidRDefault="009A2EDD" w:rsidP="00844EB8">
      <w:pPr>
        <w:spacing w:line="240" w:lineRule="auto"/>
        <w:ind w:firstLine="708"/>
        <w:rPr>
          <w:rFonts w:ascii="Times New Roman" w:eastAsia="Times New Roman" w:hAnsi="Times New Roman" w:cs="Times New Roman"/>
          <w:color w:val="000000"/>
          <w:sz w:val="28"/>
          <w:szCs w:val="28"/>
          <w:lang w:eastAsia="ru-RU"/>
        </w:rPr>
      </w:pPr>
      <w:r w:rsidRPr="00032F0A">
        <w:rPr>
          <w:rFonts w:ascii="Times New Roman" w:eastAsia="Times New Roman" w:hAnsi="Times New Roman" w:cs="Times New Roman"/>
          <w:color w:val="000000"/>
          <w:sz w:val="28"/>
          <w:szCs w:val="28"/>
          <w:lang w:eastAsia="ru-RU"/>
        </w:rPr>
        <w:t>В заданиях с выбором нескольких верных ответов, испытуемый должен указать все верные ответы. Процедура оценивания здесь сложнее, чем в предыдущем случае. Сумма баллов за такое задание может быть больше чем в заданиях с выбором одного верного ответа.</w:t>
      </w:r>
    </w:p>
    <w:p w:rsidR="00973FAE" w:rsidRPr="00032F0A" w:rsidRDefault="009A2EDD" w:rsidP="00844EB8">
      <w:pPr>
        <w:spacing w:line="240" w:lineRule="auto"/>
        <w:ind w:firstLine="708"/>
        <w:rPr>
          <w:rFonts w:ascii="Times New Roman" w:eastAsia="Times New Roman" w:hAnsi="Times New Roman" w:cs="Times New Roman"/>
          <w:color w:val="000000"/>
          <w:sz w:val="28"/>
          <w:szCs w:val="28"/>
          <w:lang w:eastAsia="ru-RU"/>
        </w:rPr>
      </w:pPr>
      <w:r w:rsidRPr="00032F0A">
        <w:rPr>
          <w:rFonts w:ascii="Times New Roman" w:eastAsia="Times New Roman" w:hAnsi="Times New Roman" w:cs="Times New Roman"/>
          <w:color w:val="000000"/>
          <w:sz w:val="28"/>
          <w:szCs w:val="28"/>
          <w:lang w:eastAsia="ru-RU"/>
        </w:rPr>
        <w:t>Задания на установление соответствия требуют от испытуемого найти соответствие между элементами двух множеств. Соответствие устанавливается на основании логических умозаключений или использовании смысловых ассоциаций.</w:t>
      </w:r>
    </w:p>
    <w:p w:rsidR="00BB6B3D" w:rsidRPr="00032F0A" w:rsidRDefault="00BB6B3D" w:rsidP="00844EB8">
      <w:pPr>
        <w:spacing w:line="240" w:lineRule="auto"/>
        <w:ind w:firstLine="708"/>
        <w:rPr>
          <w:rFonts w:ascii="Times New Roman" w:eastAsia="Times New Roman" w:hAnsi="Times New Roman" w:cs="Times New Roman"/>
          <w:color w:val="000000"/>
          <w:sz w:val="28"/>
          <w:szCs w:val="28"/>
          <w:lang w:eastAsia="ru-RU"/>
        </w:rPr>
      </w:pPr>
      <w:r w:rsidRPr="00032F0A">
        <w:rPr>
          <w:rFonts w:ascii="Times New Roman" w:eastAsia="Times New Roman" w:hAnsi="Times New Roman" w:cs="Times New Roman"/>
          <w:color w:val="000000"/>
          <w:sz w:val="28"/>
          <w:szCs w:val="28"/>
          <w:lang w:eastAsia="ru-RU"/>
        </w:rPr>
        <w:t xml:space="preserve">По предмету биология очень много сложной и объемной информации для учащихся, чтобы облегчить понимание текста, необходимо выделить в нем самое главное и нужное. </w:t>
      </w:r>
    </w:p>
    <w:p w:rsidR="00C0224F" w:rsidRPr="00032F0A" w:rsidRDefault="00C0224F"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hAnsi="Times New Roman" w:cs="Times New Roman"/>
          <w:sz w:val="28"/>
          <w:szCs w:val="28"/>
        </w:rPr>
        <w:t>Использование квантования текста является актуальным не только для школьников, но и для студентов. Возможно применение квантования текста как при изучении нового материала, организации самостоятельной работы учащихся, так и использование при закреплении пройденного материала.</w:t>
      </w:r>
    </w:p>
    <w:p w:rsidR="00AE06F8" w:rsidRPr="00032F0A" w:rsidRDefault="00F1352E"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hAnsi="Times New Roman" w:cs="Times New Roman"/>
          <w:sz w:val="28"/>
          <w:szCs w:val="28"/>
        </w:rPr>
        <w:t>Следовательно</w:t>
      </w:r>
      <w:r w:rsidR="00C0224F" w:rsidRPr="00032F0A">
        <w:rPr>
          <w:rFonts w:ascii="Times New Roman" w:hAnsi="Times New Roman" w:cs="Times New Roman"/>
          <w:sz w:val="28"/>
          <w:szCs w:val="28"/>
        </w:rPr>
        <w:t>, путем квантования учебного материала и выполнения тестовых заданий к ним, учащиеся имеют возможность самостоятельно проанализировать изученную информацию, и это будет способствовать быстрому, лучшему усвоению материала.</w:t>
      </w:r>
    </w:p>
    <w:p w:rsidR="00034228" w:rsidRPr="00032F0A" w:rsidRDefault="00043A34" w:rsidP="00844EB8">
      <w:pPr>
        <w:shd w:val="clear" w:color="auto" w:fill="FFFFFF" w:themeFill="background1"/>
        <w:spacing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Заключение</w:t>
      </w:r>
      <w:r w:rsidR="00034228" w:rsidRPr="00032F0A">
        <w:rPr>
          <w:rFonts w:ascii="Times New Roman" w:eastAsia="Times New Roman" w:hAnsi="Times New Roman" w:cs="Times New Roman"/>
          <w:b/>
          <w:sz w:val="28"/>
          <w:szCs w:val="28"/>
          <w:lang w:eastAsia="ru-RU"/>
        </w:rPr>
        <w:t>:</w:t>
      </w:r>
    </w:p>
    <w:p w:rsidR="00AE06F8" w:rsidRPr="00032F0A" w:rsidRDefault="00E51D1F"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eastAsia="Times New Roman" w:hAnsi="Times New Roman" w:cs="Times New Roman"/>
          <w:sz w:val="28"/>
          <w:szCs w:val="28"/>
          <w:lang w:eastAsia="ru-RU"/>
        </w:rPr>
        <w:t xml:space="preserve">Квантование учебных текстов представляет собой эффективный инструмент, способствующий улучшению качества образования, особенно в </w:t>
      </w:r>
      <w:r w:rsidRPr="00032F0A">
        <w:rPr>
          <w:rFonts w:ascii="Times New Roman" w:eastAsia="Times New Roman" w:hAnsi="Times New Roman" w:cs="Times New Roman"/>
          <w:sz w:val="28"/>
          <w:szCs w:val="28"/>
          <w:lang w:eastAsia="ru-RU"/>
        </w:rPr>
        <w:lastRenderedPageBreak/>
        <w:t>таких сложных предметах, как биология. Разделение информации на небольшие, структурированные фрагменты позволяет учащимся легче воспринимать и усваивать материал, снижая когнитивную нагрузку и повышая интерес к изучаемому.</w:t>
      </w:r>
    </w:p>
    <w:p w:rsidR="00AE06F8" w:rsidRPr="00032F0A" w:rsidRDefault="00E51D1F"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eastAsia="Times New Roman" w:hAnsi="Times New Roman" w:cs="Times New Roman"/>
          <w:sz w:val="28"/>
          <w:szCs w:val="28"/>
          <w:lang w:eastAsia="ru-RU"/>
        </w:rPr>
        <w:t xml:space="preserve">Применение принципов квантования помогает не только сделать текст более понятным и доступным, но и формирует у </w:t>
      </w:r>
      <w:r w:rsidR="00AE06F8" w:rsidRPr="00032F0A">
        <w:rPr>
          <w:rFonts w:ascii="Times New Roman" w:eastAsia="Times New Roman" w:hAnsi="Times New Roman" w:cs="Times New Roman"/>
          <w:sz w:val="28"/>
          <w:szCs w:val="28"/>
          <w:lang w:eastAsia="ru-RU"/>
        </w:rPr>
        <w:t>учащихся</w:t>
      </w:r>
      <w:r w:rsidRPr="00032F0A">
        <w:rPr>
          <w:rFonts w:ascii="Times New Roman" w:eastAsia="Times New Roman" w:hAnsi="Times New Roman" w:cs="Times New Roman"/>
          <w:sz w:val="28"/>
          <w:szCs w:val="28"/>
          <w:lang w:eastAsia="ru-RU"/>
        </w:rPr>
        <w:t xml:space="preserve"> навыки самостоятел</w:t>
      </w:r>
      <w:r w:rsidR="00AE06F8" w:rsidRPr="00032F0A">
        <w:rPr>
          <w:rFonts w:ascii="Times New Roman" w:eastAsia="Times New Roman" w:hAnsi="Times New Roman" w:cs="Times New Roman"/>
          <w:sz w:val="28"/>
          <w:szCs w:val="28"/>
          <w:lang w:eastAsia="ru-RU"/>
        </w:rPr>
        <w:t>ь</w:t>
      </w:r>
      <w:r w:rsidRPr="00032F0A">
        <w:rPr>
          <w:rFonts w:ascii="Times New Roman" w:eastAsia="Times New Roman" w:hAnsi="Times New Roman" w:cs="Times New Roman"/>
          <w:sz w:val="28"/>
          <w:szCs w:val="28"/>
          <w:lang w:eastAsia="ru-RU"/>
        </w:rPr>
        <w:t>ного анализа и критического мышления. Включение тестовых заданий различных форматов к квантованным текстам способствует закреплению знаний и более глубокому пониманию изучаемого материала.</w:t>
      </w:r>
      <w:r w:rsidR="00A57D06" w:rsidRPr="00032F0A">
        <w:rPr>
          <w:rFonts w:ascii="Times New Roman" w:eastAsia="Times New Roman" w:hAnsi="Times New Roman" w:cs="Times New Roman"/>
          <w:color w:val="FF0000"/>
          <w:sz w:val="28"/>
          <w:szCs w:val="28"/>
          <w:lang w:eastAsia="ru-RU"/>
        </w:rPr>
        <w:t xml:space="preserve"> </w:t>
      </w:r>
      <w:r w:rsidR="00A57D06" w:rsidRPr="00032F0A">
        <w:rPr>
          <w:rFonts w:ascii="Times New Roman" w:eastAsia="Times New Roman" w:hAnsi="Times New Roman" w:cs="Times New Roman"/>
          <w:sz w:val="28"/>
          <w:szCs w:val="28"/>
          <w:lang w:eastAsia="ru-RU"/>
        </w:rPr>
        <w:t>Важно применять различные формы заданий, чтобы обеспечить многогранный подход к обучению.</w:t>
      </w:r>
    </w:p>
    <w:p w:rsidR="00C0224F" w:rsidRPr="00032F0A" w:rsidRDefault="00E51D1F"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eastAsia="Times New Roman" w:hAnsi="Times New Roman" w:cs="Times New Roman"/>
          <w:sz w:val="28"/>
          <w:szCs w:val="28"/>
          <w:lang w:eastAsia="ru-RU"/>
        </w:rPr>
        <w:t>Таким образом, квантование учебных текстов не только улучшает процесс обучения, но и создает условия для более активного вовлечения учащихся в образовательный процесс. В будущем целесообразно продолжать исследовать и развивать этот метод, расширяя его применение в других предметах и уровнях образования, что позволит значительно повысить качество и эффективность обучения в целом.</w:t>
      </w:r>
    </w:p>
    <w:p w:rsidR="00A57D06" w:rsidRPr="00032F0A" w:rsidRDefault="00A129A5" w:rsidP="00844EB8">
      <w:pPr>
        <w:shd w:val="clear" w:color="auto" w:fill="FFFFFF" w:themeFill="background1"/>
        <w:spacing w:line="240" w:lineRule="auto"/>
        <w:ind w:firstLine="708"/>
        <w:rPr>
          <w:rFonts w:ascii="Times New Roman" w:hAnsi="Times New Roman" w:cs="Times New Roman"/>
          <w:i/>
          <w:sz w:val="28"/>
          <w:szCs w:val="28"/>
        </w:rPr>
      </w:pPr>
      <w:r w:rsidRPr="00032F0A">
        <w:rPr>
          <w:rFonts w:ascii="Times New Roman" w:hAnsi="Times New Roman" w:cs="Times New Roman"/>
          <w:i/>
          <w:sz w:val="28"/>
          <w:szCs w:val="28"/>
        </w:rPr>
        <w:t>Для примера квантования текста по предмету би</w:t>
      </w:r>
      <w:r w:rsidR="00C0224F" w:rsidRPr="00032F0A">
        <w:rPr>
          <w:rFonts w:ascii="Times New Roman" w:hAnsi="Times New Roman" w:cs="Times New Roman"/>
          <w:i/>
          <w:sz w:val="28"/>
          <w:szCs w:val="28"/>
        </w:rPr>
        <w:t>ология, взят</w:t>
      </w:r>
      <w:r w:rsidR="00AF68D8" w:rsidRPr="00032F0A">
        <w:rPr>
          <w:rFonts w:ascii="Times New Roman" w:hAnsi="Times New Roman" w:cs="Times New Roman"/>
          <w:i/>
          <w:sz w:val="28"/>
          <w:szCs w:val="28"/>
        </w:rPr>
        <w:t xml:space="preserve"> </w:t>
      </w:r>
      <w:r w:rsidR="00C0224F" w:rsidRPr="00032F0A">
        <w:rPr>
          <w:rFonts w:ascii="Times New Roman" w:hAnsi="Times New Roman" w:cs="Times New Roman"/>
          <w:i/>
          <w:sz w:val="28"/>
          <w:szCs w:val="28"/>
        </w:rPr>
        <w:t>текст</w:t>
      </w:r>
      <w:r w:rsidR="00AF68D8" w:rsidRPr="00032F0A">
        <w:rPr>
          <w:rFonts w:ascii="Times New Roman" w:hAnsi="Times New Roman" w:cs="Times New Roman"/>
          <w:i/>
          <w:sz w:val="28"/>
          <w:szCs w:val="28"/>
        </w:rPr>
        <w:t xml:space="preserve">, </w:t>
      </w:r>
      <w:r w:rsidRPr="00032F0A">
        <w:rPr>
          <w:rFonts w:ascii="Times New Roman" w:hAnsi="Times New Roman" w:cs="Times New Roman"/>
          <w:i/>
          <w:sz w:val="28"/>
          <w:szCs w:val="28"/>
        </w:rPr>
        <w:t>образ</w:t>
      </w:r>
      <w:r w:rsidR="00C0224F" w:rsidRPr="00032F0A">
        <w:rPr>
          <w:rFonts w:ascii="Times New Roman" w:hAnsi="Times New Roman" w:cs="Times New Roman"/>
          <w:i/>
          <w:sz w:val="28"/>
          <w:szCs w:val="28"/>
        </w:rPr>
        <w:t>ец</w:t>
      </w:r>
      <w:r w:rsidRPr="00032F0A">
        <w:rPr>
          <w:rFonts w:ascii="Times New Roman" w:hAnsi="Times New Roman" w:cs="Times New Roman"/>
          <w:i/>
          <w:sz w:val="28"/>
          <w:szCs w:val="28"/>
        </w:rPr>
        <w:t xml:space="preserve"> квантования и тестовы</w:t>
      </w:r>
      <w:r w:rsidR="00C0224F" w:rsidRPr="00032F0A">
        <w:rPr>
          <w:rFonts w:ascii="Times New Roman" w:hAnsi="Times New Roman" w:cs="Times New Roman"/>
          <w:i/>
          <w:sz w:val="28"/>
          <w:szCs w:val="28"/>
        </w:rPr>
        <w:t>е</w:t>
      </w:r>
      <w:r w:rsidRPr="00032F0A">
        <w:rPr>
          <w:rFonts w:ascii="Times New Roman" w:hAnsi="Times New Roman" w:cs="Times New Roman"/>
          <w:i/>
          <w:sz w:val="28"/>
          <w:szCs w:val="28"/>
        </w:rPr>
        <w:t xml:space="preserve"> задани</w:t>
      </w:r>
      <w:r w:rsidR="00C0224F" w:rsidRPr="00032F0A">
        <w:rPr>
          <w:rFonts w:ascii="Times New Roman" w:hAnsi="Times New Roman" w:cs="Times New Roman"/>
          <w:i/>
          <w:sz w:val="28"/>
          <w:szCs w:val="28"/>
        </w:rPr>
        <w:t>я</w:t>
      </w:r>
      <w:r w:rsidRPr="00032F0A">
        <w:rPr>
          <w:rFonts w:ascii="Times New Roman" w:hAnsi="Times New Roman" w:cs="Times New Roman"/>
          <w:i/>
          <w:sz w:val="28"/>
          <w:szCs w:val="28"/>
        </w:rPr>
        <w:t xml:space="preserve"> к ним.</w:t>
      </w:r>
    </w:p>
    <w:p w:rsidR="00457E9F" w:rsidRPr="00032F0A" w:rsidRDefault="00457E9F"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hAnsi="Times New Roman" w:cs="Times New Roman"/>
          <w:sz w:val="28"/>
          <w:szCs w:val="28"/>
        </w:rPr>
        <w:t xml:space="preserve">В данном примере текст </w:t>
      </w:r>
      <w:r w:rsidR="00C240B3" w:rsidRPr="00032F0A">
        <w:rPr>
          <w:rFonts w:ascii="Times New Roman" w:hAnsi="Times New Roman" w:cs="Times New Roman"/>
          <w:sz w:val="28"/>
          <w:szCs w:val="28"/>
        </w:rPr>
        <w:t>–</w:t>
      </w:r>
      <w:r w:rsidR="000F5E13" w:rsidRPr="00032F0A">
        <w:rPr>
          <w:rFonts w:ascii="Times New Roman" w:hAnsi="Times New Roman" w:cs="Times New Roman"/>
          <w:sz w:val="28"/>
          <w:szCs w:val="28"/>
        </w:rPr>
        <w:t xml:space="preserve"> </w:t>
      </w:r>
      <w:r w:rsidR="00C240B3" w:rsidRPr="00032F0A">
        <w:rPr>
          <w:rFonts w:ascii="Times New Roman" w:hAnsi="Times New Roman" w:cs="Times New Roman"/>
          <w:sz w:val="28"/>
          <w:szCs w:val="28"/>
        </w:rPr>
        <w:t xml:space="preserve">«Домашняя кошка» </w:t>
      </w:r>
      <w:r w:rsidR="000F5E13" w:rsidRPr="00032F0A">
        <w:rPr>
          <w:rFonts w:ascii="Times New Roman" w:hAnsi="Times New Roman" w:cs="Times New Roman"/>
          <w:sz w:val="28"/>
          <w:szCs w:val="28"/>
        </w:rPr>
        <w:t xml:space="preserve">(изначальную версию можно посмотреть на сайте </w:t>
      </w:r>
      <w:hyperlink r:id="rId7" w:history="1">
        <w:r w:rsidR="000F5E13" w:rsidRPr="00032F0A">
          <w:rPr>
            <w:rStyle w:val="a4"/>
            <w:rFonts w:ascii="Times New Roman" w:hAnsi="Times New Roman" w:cs="Times New Roman"/>
            <w:sz w:val="28"/>
            <w:szCs w:val="28"/>
          </w:rPr>
          <w:t>http://animalanimal.ucoz.ru/</w:t>
        </w:r>
      </w:hyperlink>
      <w:r w:rsidR="000F5E13" w:rsidRPr="00032F0A">
        <w:rPr>
          <w:rFonts w:ascii="Times New Roman" w:hAnsi="Times New Roman" w:cs="Times New Roman"/>
          <w:sz w:val="28"/>
          <w:szCs w:val="28"/>
        </w:rPr>
        <w:t xml:space="preserve">) </w:t>
      </w:r>
      <w:r w:rsidRPr="00032F0A">
        <w:rPr>
          <w:rFonts w:ascii="Times New Roman" w:hAnsi="Times New Roman" w:cs="Times New Roman"/>
          <w:sz w:val="28"/>
          <w:szCs w:val="28"/>
        </w:rPr>
        <w:t>состоит из 1589 слов и содержит большое количество различной информации (характеристика, признаки, физиология кошки и т.д.). Данный текст будет затруднителен для восприятия учащихся, поэтому разделим его в соответствии с правилами квантования на отдельные части и каждой дадим название.</w:t>
      </w:r>
    </w:p>
    <w:p w:rsidR="00871530" w:rsidRPr="00032F0A" w:rsidRDefault="00871530" w:rsidP="00844EB8">
      <w:pPr>
        <w:spacing w:line="240" w:lineRule="auto"/>
        <w:rPr>
          <w:rFonts w:ascii="Times New Roman" w:hAnsi="Times New Roman" w:cs="Times New Roman"/>
          <w:sz w:val="28"/>
          <w:szCs w:val="28"/>
        </w:rPr>
      </w:pPr>
    </w:p>
    <w:p w:rsidR="00122126" w:rsidRPr="00032F0A" w:rsidRDefault="00AC5143" w:rsidP="00844EB8">
      <w:pPr>
        <w:shd w:val="clear" w:color="auto" w:fill="FFFFFF" w:themeFill="background1"/>
        <w:spacing w:line="240" w:lineRule="auto"/>
        <w:jc w:val="center"/>
        <w:rPr>
          <w:rFonts w:ascii="Times New Roman" w:hAnsi="Times New Roman" w:cs="Times New Roman"/>
          <w:sz w:val="28"/>
          <w:szCs w:val="28"/>
        </w:rPr>
      </w:pPr>
      <w:r w:rsidRPr="00032F0A">
        <w:rPr>
          <w:rFonts w:ascii="Times New Roman" w:hAnsi="Times New Roman" w:cs="Times New Roman"/>
          <w:b/>
          <w:sz w:val="28"/>
          <w:szCs w:val="28"/>
        </w:rPr>
        <w:t>Квантован</w:t>
      </w:r>
      <w:r w:rsidR="001E3602" w:rsidRPr="00032F0A">
        <w:rPr>
          <w:rFonts w:ascii="Times New Roman" w:hAnsi="Times New Roman" w:cs="Times New Roman"/>
          <w:b/>
          <w:sz w:val="28"/>
          <w:szCs w:val="28"/>
        </w:rPr>
        <w:t>ный текст</w:t>
      </w:r>
      <w:r w:rsidR="001E3602" w:rsidRPr="00032F0A">
        <w:rPr>
          <w:rFonts w:ascii="Times New Roman" w:hAnsi="Times New Roman" w:cs="Times New Roman"/>
          <w:sz w:val="28"/>
          <w:szCs w:val="28"/>
        </w:rPr>
        <w:t xml:space="preserve"> </w:t>
      </w:r>
      <w:r w:rsidR="00122126" w:rsidRPr="00032F0A">
        <w:rPr>
          <w:rFonts w:ascii="Times New Roman" w:hAnsi="Times New Roman" w:cs="Times New Roman"/>
          <w:b/>
          <w:sz w:val="28"/>
          <w:szCs w:val="28"/>
        </w:rPr>
        <w:t>«Д</w:t>
      </w:r>
      <w:r w:rsidR="001E3602" w:rsidRPr="00032F0A">
        <w:rPr>
          <w:rFonts w:ascii="Times New Roman" w:hAnsi="Times New Roman" w:cs="Times New Roman"/>
          <w:b/>
          <w:sz w:val="28"/>
          <w:szCs w:val="28"/>
        </w:rPr>
        <w:t>омашн</w:t>
      </w:r>
      <w:r w:rsidR="00122126" w:rsidRPr="00032F0A">
        <w:rPr>
          <w:rFonts w:ascii="Times New Roman" w:hAnsi="Times New Roman" w:cs="Times New Roman"/>
          <w:b/>
          <w:sz w:val="28"/>
          <w:szCs w:val="28"/>
        </w:rPr>
        <w:t>яя</w:t>
      </w:r>
      <w:r w:rsidR="001E3602" w:rsidRPr="00032F0A">
        <w:rPr>
          <w:rFonts w:ascii="Times New Roman" w:hAnsi="Times New Roman" w:cs="Times New Roman"/>
          <w:b/>
          <w:sz w:val="28"/>
          <w:szCs w:val="28"/>
        </w:rPr>
        <w:t xml:space="preserve"> кошк</w:t>
      </w:r>
      <w:r w:rsidR="00122126" w:rsidRPr="00032F0A">
        <w:rPr>
          <w:rFonts w:ascii="Times New Roman" w:hAnsi="Times New Roman" w:cs="Times New Roman"/>
          <w:b/>
          <w:sz w:val="28"/>
          <w:szCs w:val="28"/>
        </w:rPr>
        <w:t>а»</w:t>
      </w:r>
    </w:p>
    <w:p w:rsidR="00AC5143" w:rsidRPr="00032F0A" w:rsidRDefault="00AC5143" w:rsidP="00844EB8">
      <w:pPr>
        <w:shd w:val="clear" w:color="auto" w:fill="FFFFFF" w:themeFill="background1"/>
        <w:spacing w:line="240" w:lineRule="auto"/>
        <w:jc w:val="center"/>
        <w:rPr>
          <w:rFonts w:ascii="Times New Roman" w:hAnsi="Times New Roman" w:cs="Times New Roman"/>
          <w:b/>
          <w:sz w:val="28"/>
          <w:szCs w:val="28"/>
        </w:rPr>
      </w:pPr>
      <w:r w:rsidRPr="00032F0A">
        <w:rPr>
          <w:rFonts w:ascii="Times New Roman" w:hAnsi="Times New Roman" w:cs="Times New Roman"/>
          <w:b/>
          <w:sz w:val="28"/>
          <w:szCs w:val="28"/>
        </w:rPr>
        <w:t>1 Порода кошек</w:t>
      </w:r>
    </w:p>
    <w:p w:rsidR="00AC5143" w:rsidRPr="00032F0A" w:rsidRDefault="00332406" w:rsidP="00844EB8">
      <w:pPr>
        <w:pStyle w:val="a3"/>
        <w:shd w:val="clear" w:color="auto" w:fill="FFFFFF" w:themeFill="background1"/>
        <w:spacing w:before="0" w:beforeAutospacing="0" w:after="0" w:afterAutospacing="0"/>
        <w:ind w:firstLine="708"/>
        <w:rPr>
          <w:color w:val="000000"/>
          <w:sz w:val="28"/>
          <w:szCs w:val="28"/>
        </w:rPr>
      </w:pPr>
      <w:r w:rsidRPr="00032F0A">
        <w:rPr>
          <w:color w:val="000000"/>
          <w:sz w:val="28"/>
          <w:szCs w:val="28"/>
        </w:rPr>
        <w:t>Кошка домашняя (лат. Félis silvéstris cátus) — домашнее животное, которое наряду с собакой считается «животным-компаньоном». В настоящее время в мире насчитывается около 600 млн. домашних кошек. Согласно данным генетических исследований, все домашние кошки происходят от пяти представительниц подвида дикая ближневосточная (ливийская) кошка (Felis silvestris lybica) — мелкого хищного млекопитающего семейства кошачьих.</w:t>
      </w:r>
    </w:p>
    <w:p w:rsidR="00332406" w:rsidRPr="00032F0A" w:rsidRDefault="00332406" w:rsidP="00844EB8">
      <w:pPr>
        <w:pStyle w:val="a3"/>
        <w:shd w:val="clear" w:color="auto" w:fill="FFFFFF" w:themeFill="background1"/>
        <w:spacing w:before="0" w:beforeAutospacing="0" w:after="0" w:afterAutospacing="0"/>
        <w:ind w:firstLine="709"/>
        <w:jc w:val="center"/>
        <w:rPr>
          <w:b/>
          <w:color w:val="000000"/>
          <w:sz w:val="28"/>
          <w:szCs w:val="28"/>
        </w:rPr>
      </w:pPr>
      <w:r w:rsidRPr="00032F0A">
        <w:rPr>
          <w:b/>
          <w:color w:val="000000"/>
          <w:sz w:val="28"/>
          <w:szCs w:val="28"/>
        </w:rPr>
        <w:t>2 Одомашнивание кошки</w:t>
      </w:r>
    </w:p>
    <w:p w:rsidR="00332406" w:rsidRPr="00032F0A" w:rsidRDefault="00332406" w:rsidP="00844EB8">
      <w:pPr>
        <w:pStyle w:val="a3"/>
        <w:shd w:val="clear" w:color="auto" w:fill="FFFFFF" w:themeFill="background1"/>
        <w:spacing w:before="0" w:beforeAutospacing="0" w:after="0" w:afterAutospacing="0"/>
        <w:ind w:firstLine="709"/>
        <w:rPr>
          <w:color w:val="000000"/>
          <w:sz w:val="28"/>
          <w:szCs w:val="28"/>
        </w:rPr>
      </w:pPr>
      <w:r w:rsidRPr="00032F0A">
        <w:rPr>
          <w:color w:val="000000"/>
          <w:sz w:val="28"/>
          <w:szCs w:val="28"/>
        </w:rPr>
        <w:t>Одомашнивание кошки произошло примерно 9500 лет назад на Ближнем Востоке в районе Плодородного полумесяца, где зародились и располагались древнейшие человеческие цивилизации. Одомашнивание кошки началось при переходе человека к оседлому образу жизни и с началом развития земледелия, когда появились излишки пищи, и возникла необходимость их сохранения от грызунов.</w:t>
      </w:r>
    </w:p>
    <w:p w:rsidR="00AC5143" w:rsidRPr="00032F0A" w:rsidRDefault="00332406"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3</w:t>
      </w:r>
      <w:r w:rsidR="00AC5143" w:rsidRPr="00032F0A">
        <w:rPr>
          <w:rFonts w:ascii="Times New Roman" w:hAnsi="Times New Roman" w:cs="Times New Roman"/>
          <w:b/>
          <w:color w:val="000000"/>
          <w:sz w:val="28"/>
          <w:szCs w:val="28"/>
        </w:rPr>
        <w:t xml:space="preserve"> Среда обитания</w:t>
      </w:r>
    </w:p>
    <w:p w:rsidR="00AC5143" w:rsidRPr="00032F0A" w:rsidRDefault="00AC5143"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 xml:space="preserve">Преимущественной средой обитания переднеазиатской дикой кошки является пустыня. Отдельные особенности её поведения, обусловленные </w:t>
      </w:r>
      <w:r w:rsidRPr="00032F0A">
        <w:rPr>
          <w:rFonts w:ascii="Times New Roman" w:hAnsi="Times New Roman" w:cs="Times New Roman"/>
          <w:color w:val="000000"/>
          <w:sz w:val="28"/>
          <w:szCs w:val="28"/>
        </w:rPr>
        <w:lastRenderedPageBreak/>
        <w:t>жизнью в пустыне, можно наблюдать и у ее одомашненного подвида. К примеру, домашние кошки обычно закапывают свои фекалии в песке и у них много петель в почках, что типично для тропических животных.</w:t>
      </w:r>
    </w:p>
    <w:p w:rsidR="00AC5143" w:rsidRPr="00032F0A" w:rsidRDefault="002C4824"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4</w:t>
      </w:r>
      <w:r w:rsidR="00AC5143" w:rsidRPr="00032F0A">
        <w:rPr>
          <w:rFonts w:ascii="Times New Roman" w:hAnsi="Times New Roman" w:cs="Times New Roman"/>
          <w:b/>
          <w:color w:val="000000"/>
          <w:sz w:val="28"/>
          <w:szCs w:val="28"/>
        </w:rPr>
        <w:t xml:space="preserve"> Физиология кошек</w:t>
      </w:r>
    </w:p>
    <w:p w:rsidR="00AC5143" w:rsidRPr="00032F0A" w:rsidRDefault="00AC5143"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Нормальная температура те</w:t>
      </w:r>
      <w:r w:rsidR="002C4824" w:rsidRPr="00032F0A">
        <w:rPr>
          <w:rFonts w:ascii="Times New Roman" w:hAnsi="Times New Roman" w:cs="Times New Roman"/>
          <w:color w:val="000000"/>
          <w:sz w:val="28"/>
          <w:szCs w:val="28"/>
        </w:rPr>
        <w:t>ла взрослой кошки составляет 38-</w:t>
      </w:r>
      <w:r w:rsidRPr="00032F0A">
        <w:rPr>
          <w:rFonts w:ascii="Times New Roman" w:hAnsi="Times New Roman" w:cs="Times New Roman"/>
          <w:color w:val="000000"/>
          <w:sz w:val="28"/>
          <w:szCs w:val="28"/>
        </w:rPr>
        <w:t>39,5 °C, у котят она несколько выше. У бесшёрстных пород кошек нормальная температура выше, чем у кош</w:t>
      </w:r>
      <w:r w:rsidR="002C4824" w:rsidRPr="00032F0A">
        <w:rPr>
          <w:rFonts w:ascii="Times New Roman" w:hAnsi="Times New Roman" w:cs="Times New Roman"/>
          <w:color w:val="000000"/>
          <w:sz w:val="28"/>
          <w:szCs w:val="28"/>
        </w:rPr>
        <w:t>ек других пород, и достигает 43-</w:t>
      </w:r>
      <w:r w:rsidRPr="00032F0A">
        <w:rPr>
          <w:rFonts w:ascii="Times New Roman" w:hAnsi="Times New Roman" w:cs="Times New Roman"/>
          <w:color w:val="000000"/>
          <w:sz w:val="28"/>
          <w:szCs w:val="28"/>
        </w:rPr>
        <w:t xml:space="preserve">45 °C, что связано с большей теплоотдачей поверхности тела, не защищённой шерстью. Частота пульса у взрослых кошек варьирует в зависимости от физической и психической активности и составляет от 120 до 220 ударов в минуту. Частота </w:t>
      </w:r>
      <w:r w:rsidR="002C4824" w:rsidRPr="00032F0A">
        <w:rPr>
          <w:rFonts w:ascii="Times New Roman" w:hAnsi="Times New Roman" w:cs="Times New Roman"/>
          <w:color w:val="000000"/>
          <w:sz w:val="28"/>
          <w:szCs w:val="28"/>
        </w:rPr>
        <w:t>дыхания составляет в среднем 20-</w:t>
      </w:r>
      <w:r w:rsidRPr="00032F0A">
        <w:rPr>
          <w:rFonts w:ascii="Times New Roman" w:hAnsi="Times New Roman" w:cs="Times New Roman"/>
          <w:color w:val="000000"/>
          <w:sz w:val="28"/>
          <w:szCs w:val="28"/>
        </w:rPr>
        <w:t>40 дыхательных движений в минуту.</w:t>
      </w:r>
    </w:p>
    <w:p w:rsidR="00AC5143" w:rsidRPr="00032F0A" w:rsidRDefault="002C4824"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5</w:t>
      </w:r>
      <w:r w:rsidR="00AC5143" w:rsidRPr="00032F0A">
        <w:rPr>
          <w:rFonts w:ascii="Times New Roman" w:hAnsi="Times New Roman" w:cs="Times New Roman"/>
          <w:b/>
          <w:color w:val="000000"/>
          <w:sz w:val="28"/>
          <w:szCs w:val="28"/>
        </w:rPr>
        <w:t xml:space="preserve"> Анатомия кошек</w:t>
      </w:r>
    </w:p>
    <w:p w:rsidR="000F5E13" w:rsidRPr="00032F0A" w:rsidRDefault="00AC5143"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Кошка является типичным мелким хищником с характерными особенностями анатомии. Позвоночник кошки состоит из 7 шейных, 13 грудных, 7 поясничных позвонков, крестца и 20-26 хвостовых позвонков. Череп и позвоночник предохраняет центральную нервную систему (головной и спинной мозг) от повреждений. К позвонкам прикреплены 13 пар рёбер. Рёбра вместе с грудными позвонками и грудиной образуют грудную клетку. Первые 9 пар рёбер соединены непосредственно с грудной костью, остальные 4 пары свободны, образуя дугу.</w:t>
      </w:r>
    </w:p>
    <w:p w:rsidR="00332406" w:rsidRPr="00032F0A" w:rsidRDefault="002C4824"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6</w:t>
      </w:r>
      <w:r w:rsidR="00332406" w:rsidRPr="00032F0A">
        <w:rPr>
          <w:rFonts w:ascii="Times New Roman" w:hAnsi="Times New Roman" w:cs="Times New Roman"/>
          <w:b/>
          <w:color w:val="000000"/>
          <w:sz w:val="28"/>
          <w:szCs w:val="28"/>
        </w:rPr>
        <w:t xml:space="preserve"> Зубы кошки</w:t>
      </w:r>
    </w:p>
    <w:p w:rsidR="00AC5143" w:rsidRPr="00032F0A" w:rsidRDefault="00332406"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Зубы кошки приспособлены для убийства добычи и разрывания мяса. Поймав добычу, кошка наносит ей укус двумя длинными клыками, вонзая их между двумя позвонками жертвы, тем самым перерезая спинной мозг жертвы, что приводит к необратимому параличу и смерти.</w:t>
      </w:r>
    </w:p>
    <w:p w:rsidR="00AC5143" w:rsidRPr="00032F0A" w:rsidRDefault="002C4824"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7</w:t>
      </w:r>
      <w:r w:rsidR="00AC5143" w:rsidRPr="00032F0A">
        <w:rPr>
          <w:rFonts w:ascii="Times New Roman" w:hAnsi="Times New Roman" w:cs="Times New Roman"/>
          <w:b/>
          <w:color w:val="000000"/>
          <w:sz w:val="28"/>
          <w:szCs w:val="28"/>
        </w:rPr>
        <w:t xml:space="preserve"> «Третье веко»</w:t>
      </w:r>
    </w:p>
    <w:p w:rsidR="00AC5143" w:rsidRPr="00032F0A" w:rsidRDefault="00332406" w:rsidP="00844EB8">
      <w:pPr>
        <w:pStyle w:val="a3"/>
        <w:shd w:val="clear" w:color="auto" w:fill="FFFFFF" w:themeFill="background1"/>
        <w:spacing w:before="0" w:beforeAutospacing="0" w:after="0" w:afterAutospacing="0"/>
        <w:ind w:firstLine="708"/>
        <w:rPr>
          <w:color w:val="000000"/>
          <w:sz w:val="28"/>
          <w:szCs w:val="28"/>
        </w:rPr>
      </w:pPr>
      <w:r w:rsidRPr="00032F0A">
        <w:rPr>
          <w:color w:val="000000"/>
          <w:sz w:val="28"/>
          <w:szCs w:val="28"/>
        </w:rPr>
        <w:t xml:space="preserve">Отличительной чертой строения глаза кошки является мигательная перепонка (так называемое третье веко) - тонкая складка конъюнктивы, которая выдвигается из внутреннего угла глаза и выполняет защитную функцию. Она очищает поверхность видимой роговицы глаза от пыли и смачивает её. Третье веко можно увидеть, когда кошка спит с приоткрытыми глазами или чувствует усталость. </w:t>
      </w:r>
    </w:p>
    <w:p w:rsidR="00AC5143" w:rsidRPr="00032F0A" w:rsidRDefault="00AC5143"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6 Влияние растений на кошек</w:t>
      </w:r>
    </w:p>
    <w:p w:rsidR="00AC5143" w:rsidRPr="00032F0A" w:rsidRDefault="00AC5143"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Некоторые растения, например валериана или кошачья мята выделяют вещества, которые обычно оказывают на кошек, особенно котов, воздействие близкое к наркотическому. Впрочем, не все кошки реагируют на их запах, и не на всех кошек они оказывают одинаковое воздействие. Валерьянка может вызвать отравление у некоторых кошек</w:t>
      </w:r>
    </w:p>
    <w:p w:rsidR="00AC5143" w:rsidRPr="00032F0A" w:rsidRDefault="00AC5143"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t>7 «Дрессура»</w:t>
      </w:r>
    </w:p>
    <w:p w:rsidR="00AC5143" w:rsidRPr="00032F0A" w:rsidRDefault="00AC5143"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Как и остальные плацентарные, кошка имеет выраженную склонность к приобретению условных рефлексов и хорошо поддаётся отдельным видам дрессуры, например, приучением к стандартному унитазу. Считается, что интеллект кошки находится на типичном для чисто плотоядных уровне, в критических ситуациях действуют шаблонно, тип приобретаемых условных рефлексов ограничен.</w:t>
      </w:r>
    </w:p>
    <w:p w:rsidR="00332406" w:rsidRPr="00032F0A" w:rsidRDefault="00332406"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b/>
          <w:color w:val="000000"/>
          <w:sz w:val="28"/>
          <w:szCs w:val="28"/>
        </w:rPr>
        <w:lastRenderedPageBreak/>
        <w:t>8 Интеллект кошки</w:t>
      </w:r>
    </w:p>
    <w:p w:rsidR="003A5E7B" w:rsidRPr="00032F0A" w:rsidRDefault="00332406" w:rsidP="00844EB8">
      <w:pPr>
        <w:shd w:val="clear" w:color="auto" w:fill="FFFFFF" w:themeFill="background1"/>
        <w:spacing w:line="240" w:lineRule="auto"/>
        <w:ind w:firstLine="708"/>
        <w:rPr>
          <w:rFonts w:ascii="Times New Roman" w:hAnsi="Times New Roman" w:cs="Times New Roman"/>
          <w:color w:val="000000"/>
          <w:sz w:val="28"/>
          <w:szCs w:val="28"/>
        </w:rPr>
      </w:pPr>
      <w:r w:rsidRPr="00032F0A">
        <w:rPr>
          <w:rFonts w:ascii="Times New Roman" w:hAnsi="Times New Roman" w:cs="Times New Roman"/>
          <w:color w:val="000000"/>
          <w:sz w:val="28"/>
          <w:szCs w:val="28"/>
        </w:rPr>
        <w:t>Существует мнение, что интеллект кошки даже выше собачьего, в частности, кошка в гораздо большей степени склонна критически оценивать инициативы человека-хозяина, нежели собака. В течение одного эксперимента было обнаружено, что кошки обладают зрительной памятью сравнимой с обезьянами.</w:t>
      </w:r>
    </w:p>
    <w:p w:rsidR="00F81DDE" w:rsidRPr="00032F0A" w:rsidRDefault="00503BA1" w:rsidP="00844EB8">
      <w:pPr>
        <w:shd w:val="clear" w:color="auto" w:fill="FFFFFF" w:themeFill="background1"/>
        <w:spacing w:line="240" w:lineRule="auto"/>
        <w:ind w:firstLine="708"/>
        <w:rPr>
          <w:rFonts w:ascii="Times New Roman" w:hAnsi="Times New Roman" w:cs="Times New Roman"/>
          <w:sz w:val="28"/>
          <w:szCs w:val="28"/>
        </w:rPr>
      </w:pPr>
      <w:r w:rsidRPr="00032F0A">
        <w:rPr>
          <w:rFonts w:ascii="Times New Roman" w:hAnsi="Times New Roman" w:cs="Times New Roman"/>
          <w:color w:val="000000"/>
          <w:sz w:val="28"/>
          <w:szCs w:val="28"/>
        </w:rPr>
        <w:t>Т</w:t>
      </w:r>
      <w:r w:rsidR="002C4824" w:rsidRPr="00032F0A">
        <w:rPr>
          <w:rFonts w:ascii="Times New Roman" w:hAnsi="Times New Roman" w:cs="Times New Roman"/>
          <w:color w:val="000000"/>
          <w:sz w:val="28"/>
          <w:szCs w:val="28"/>
        </w:rPr>
        <w:t xml:space="preserve">аким образом, </w:t>
      </w:r>
      <w:r w:rsidR="00C60D31" w:rsidRPr="00032F0A">
        <w:rPr>
          <w:rFonts w:ascii="Times New Roman" w:hAnsi="Times New Roman" w:cs="Times New Roman"/>
          <w:color w:val="000000"/>
          <w:sz w:val="28"/>
          <w:szCs w:val="28"/>
        </w:rPr>
        <w:t xml:space="preserve">разделили </w:t>
      </w:r>
      <w:r w:rsidR="002C4824" w:rsidRPr="00032F0A">
        <w:rPr>
          <w:rFonts w:ascii="Times New Roman" w:hAnsi="Times New Roman" w:cs="Times New Roman"/>
          <w:color w:val="000000"/>
          <w:sz w:val="28"/>
          <w:szCs w:val="28"/>
        </w:rPr>
        <w:t>текст</w:t>
      </w:r>
      <w:r w:rsidR="00C60D31" w:rsidRPr="00032F0A">
        <w:rPr>
          <w:rFonts w:ascii="Times New Roman" w:hAnsi="Times New Roman" w:cs="Times New Roman"/>
          <w:color w:val="000000"/>
          <w:sz w:val="28"/>
          <w:szCs w:val="28"/>
        </w:rPr>
        <w:t xml:space="preserve"> на маленькие части</w:t>
      </w:r>
      <w:r w:rsidR="002C4824" w:rsidRPr="00032F0A">
        <w:rPr>
          <w:rFonts w:ascii="Times New Roman" w:hAnsi="Times New Roman" w:cs="Times New Roman"/>
          <w:color w:val="000000"/>
          <w:sz w:val="28"/>
          <w:szCs w:val="28"/>
        </w:rPr>
        <w:t xml:space="preserve"> и дали к каждо</w:t>
      </w:r>
      <w:r w:rsidR="00C60D31" w:rsidRPr="00032F0A">
        <w:rPr>
          <w:rFonts w:ascii="Times New Roman" w:hAnsi="Times New Roman" w:cs="Times New Roman"/>
          <w:color w:val="000000"/>
          <w:sz w:val="28"/>
          <w:szCs w:val="28"/>
        </w:rPr>
        <w:t>й</w:t>
      </w:r>
      <w:r w:rsidR="002C4824" w:rsidRPr="00032F0A">
        <w:rPr>
          <w:rFonts w:ascii="Times New Roman" w:hAnsi="Times New Roman" w:cs="Times New Roman"/>
          <w:color w:val="000000"/>
          <w:sz w:val="28"/>
          <w:szCs w:val="28"/>
        </w:rPr>
        <w:t xml:space="preserve"> </w:t>
      </w:r>
      <w:r w:rsidR="00C60D31" w:rsidRPr="00032F0A">
        <w:rPr>
          <w:rFonts w:ascii="Times New Roman" w:hAnsi="Times New Roman" w:cs="Times New Roman"/>
          <w:color w:val="000000"/>
          <w:sz w:val="28"/>
          <w:szCs w:val="28"/>
        </w:rPr>
        <w:t>части</w:t>
      </w:r>
      <w:r w:rsidR="002C4824" w:rsidRPr="00032F0A">
        <w:rPr>
          <w:rFonts w:ascii="Times New Roman" w:hAnsi="Times New Roman" w:cs="Times New Roman"/>
          <w:color w:val="000000"/>
          <w:sz w:val="28"/>
          <w:szCs w:val="28"/>
        </w:rPr>
        <w:t xml:space="preserve"> название, </w:t>
      </w:r>
      <w:r w:rsidR="007B03C2" w:rsidRPr="00032F0A">
        <w:rPr>
          <w:rFonts w:ascii="Times New Roman" w:hAnsi="Times New Roman" w:cs="Times New Roman"/>
          <w:color w:val="000000"/>
          <w:sz w:val="28"/>
          <w:szCs w:val="28"/>
        </w:rPr>
        <w:t>далее</w:t>
      </w:r>
      <w:r w:rsidR="002C4824" w:rsidRPr="00032F0A">
        <w:rPr>
          <w:rFonts w:ascii="Times New Roman" w:hAnsi="Times New Roman" w:cs="Times New Roman"/>
          <w:color w:val="000000"/>
          <w:sz w:val="28"/>
          <w:szCs w:val="28"/>
        </w:rPr>
        <w:t xml:space="preserve"> </w:t>
      </w:r>
      <w:r w:rsidR="00725219" w:rsidRPr="00032F0A">
        <w:rPr>
          <w:rFonts w:ascii="Times New Roman" w:hAnsi="Times New Roman" w:cs="Times New Roman"/>
          <w:color w:val="000000"/>
          <w:sz w:val="28"/>
          <w:szCs w:val="28"/>
        </w:rPr>
        <w:t xml:space="preserve">нужно составить </w:t>
      </w:r>
      <w:r w:rsidR="002C4824" w:rsidRPr="00032F0A">
        <w:rPr>
          <w:rFonts w:ascii="Times New Roman" w:hAnsi="Times New Roman" w:cs="Times New Roman"/>
          <w:color w:val="000000"/>
          <w:sz w:val="28"/>
          <w:szCs w:val="28"/>
        </w:rPr>
        <w:t>к каждому кванту задания различной формы.</w:t>
      </w:r>
      <w:r w:rsidRPr="00032F0A">
        <w:rPr>
          <w:rFonts w:ascii="Times New Roman" w:hAnsi="Times New Roman" w:cs="Times New Roman"/>
          <w:sz w:val="28"/>
          <w:szCs w:val="28"/>
        </w:rPr>
        <w:t xml:space="preserve"> Тестовые задания к квантованным текстам нужно разрабатывать не только различной формы</w:t>
      </w:r>
      <w:r w:rsidR="00C60D31" w:rsidRPr="00032F0A">
        <w:rPr>
          <w:rFonts w:ascii="Times New Roman" w:hAnsi="Times New Roman" w:cs="Times New Roman"/>
          <w:sz w:val="28"/>
          <w:szCs w:val="28"/>
        </w:rPr>
        <w:t>,</w:t>
      </w:r>
      <w:r w:rsidRPr="00032F0A">
        <w:rPr>
          <w:rFonts w:ascii="Times New Roman" w:hAnsi="Times New Roman" w:cs="Times New Roman"/>
          <w:sz w:val="28"/>
          <w:szCs w:val="28"/>
        </w:rPr>
        <w:t xml:space="preserve"> но и трудности.</w:t>
      </w:r>
    </w:p>
    <w:p w:rsidR="00835FC3" w:rsidRPr="00032F0A" w:rsidRDefault="007A19D1" w:rsidP="00844EB8">
      <w:pPr>
        <w:shd w:val="clear" w:color="auto" w:fill="FFFFFF" w:themeFill="background1"/>
        <w:spacing w:line="240" w:lineRule="auto"/>
        <w:jc w:val="center"/>
        <w:rPr>
          <w:rFonts w:ascii="Times New Roman" w:hAnsi="Times New Roman" w:cs="Times New Roman"/>
          <w:b/>
          <w:color w:val="000000"/>
          <w:sz w:val="28"/>
          <w:szCs w:val="28"/>
        </w:rPr>
      </w:pPr>
      <w:r w:rsidRPr="00032F0A">
        <w:rPr>
          <w:rFonts w:ascii="Times New Roman" w:hAnsi="Times New Roman" w:cs="Times New Roman"/>
          <w:color w:val="000000"/>
          <w:sz w:val="28"/>
          <w:szCs w:val="28"/>
        </w:rPr>
        <w:t xml:space="preserve">Тестовые задания к квантованному тексту </w:t>
      </w:r>
      <w:r w:rsidRPr="00032F0A">
        <w:rPr>
          <w:rFonts w:ascii="Times New Roman" w:hAnsi="Times New Roman" w:cs="Times New Roman"/>
          <w:b/>
          <w:color w:val="000000"/>
          <w:sz w:val="28"/>
          <w:szCs w:val="28"/>
        </w:rPr>
        <w:t>«Домашняя кошка»:</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1 Домашние кошки происходят от </w:t>
      </w:r>
      <w:r w:rsidR="006044BD" w:rsidRPr="00032F0A">
        <w:rPr>
          <w:rFonts w:ascii="Times New Roman" w:hAnsi="Times New Roman" w:cs="Times New Roman"/>
          <w:sz w:val="28"/>
          <w:szCs w:val="28"/>
        </w:rPr>
        <w:t>__________</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2 Среда обитания дикой кошки </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А) тропики</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В) пустыня</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С) леса</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D</w:t>
      </w:r>
      <w:r w:rsidRPr="00032F0A">
        <w:rPr>
          <w:rFonts w:ascii="Times New Roman" w:hAnsi="Times New Roman" w:cs="Times New Roman"/>
          <w:sz w:val="28"/>
          <w:szCs w:val="28"/>
        </w:rPr>
        <w:t>) саванны</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3 Частота дыхания кошек</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А) 40-50</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В) 20-40</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С) 10-15</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D</w:t>
      </w:r>
      <w:r w:rsidRPr="00032F0A">
        <w:rPr>
          <w:rFonts w:ascii="Times New Roman" w:hAnsi="Times New Roman" w:cs="Times New Roman"/>
          <w:sz w:val="28"/>
          <w:szCs w:val="28"/>
        </w:rPr>
        <w:t>) 60-70</w:t>
      </w:r>
    </w:p>
    <w:p w:rsidR="007A19D1" w:rsidRPr="00032F0A" w:rsidRDefault="005D5B6C"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4 Действие валерьяны на котов</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A</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наркотическое</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B</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лечебное</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C</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снотворное</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D</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отравляющее</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E</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успокоительное</w:t>
      </w:r>
    </w:p>
    <w:p w:rsidR="000F5E13"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lang w:val="en-US"/>
        </w:rPr>
        <w:t>F</w:t>
      </w:r>
      <w:r w:rsidR="006A6831" w:rsidRPr="00032F0A">
        <w:rPr>
          <w:rFonts w:ascii="Times New Roman" w:hAnsi="Times New Roman" w:cs="Times New Roman"/>
          <w:sz w:val="28"/>
          <w:szCs w:val="28"/>
        </w:rPr>
        <w:t>)</w:t>
      </w:r>
      <w:r w:rsidRPr="00032F0A">
        <w:rPr>
          <w:rFonts w:ascii="Times New Roman" w:hAnsi="Times New Roman" w:cs="Times New Roman"/>
          <w:sz w:val="28"/>
          <w:szCs w:val="28"/>
        </w:rPr>
        <w:t xml:space="preserve"> расслабляющее</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5</w:t>
      </w:r>
      <w:r w:rsidRPr="00032F0A">
        <w:rPr>
          <w:rFonts w:ascii="Times New Roman" w:hAnsi="Times New Roman" w:cs="Times New Roman"/>
          <w:color w:val="000000"/>
          <w:sz w:val="28"/>
          <w:szCs w:val="28"/>
        </w:rPr>
        <w:t xml:space="preserve"> Рефлекс, к приобретению кот</w:t>
      </w:r>
      <w:r w:rsidR="006044BD" w:rsidRPr="00032F0A">
        <w:rPr>
          <w:rFonts w:ascii="Times New Roman" w:hAnsi="Times New Roman" w:cs="Times New Roman"/>
          <w:color w:val="000000"/>
          <w:sz w:val="28"/>
          <w:szCs w:val="28"/>
        </w:rPr>
        <w:t>орого склонны кошки____________</w:t>
      </w:r>
    </w:p>
    <w:p w:rsidR="007A19D1" w:rsidRPr="00032F0A" w:rsidRDefault="007A19D1"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6 Установите соответствие между частями позвоночника и количеством позвонков</w:t>
      </w:r>
    </w:p>
    <w:tbl>
      <w:tblPr>
        <w:tblStyle w:val="a8"/>
        <w:tblW w:w="0" w:type="auto"/>
        <w:tblLook w:val="04A0" w:firstRow="1" w:lastRow="0" w:firstColumn="1" w:lastColumn="0" w:noHBand="0" w:noVBand="1"/>
      </w:tblPr>
      <w:tblGrid>
        <w:gridCol w:w="4785"/>
        <w:gridCol w:w="4786"/>
      </w:tblGrid>
      <w:tr w:rsidR="007A19D1" w:rsidRPr="00032F0A" w:rsidTr="00827DFA">
        <w:tc>
          <w:tcPr>
            <w:tcW w:w="4785" w:type="dxa"/>
          </w:tcPr>
          <w:p w:rsidR="007A19D1" w:rsidRPr="00032F0A" w:rsidRDefault="007A19D1" w:rsidP="00844EB8">
            <w:pPr>
              <w:jc w:val="center"/>
              <w:rPr>
                <w:rFonts w:ascii="Times New Roman" w:hAnsi="Times New Roman" w:cs="Times New Roman"/>
                <w:b/>
                <w:sz w:val="28"/>
                <w:szCs w:val="28"/>
              </w:rPr>
            </w:pPr>
            <w:r w:rsidRPr="00032F0A">
              <w:rPr>
                <w:rFonts w:ascii="Times New Roman" w:hAnsi="Times New Roman" w:cs="Times New Roman"/>
                <w:b/>
                <w:sz w:val="28"/>
                <w:szCs w:val="28"/>
              </w:rPr>
              <w:t>Позвоночник</w:t>
            </w:r>
          </w:p>
        </w:tc>
        <w:tc>
          <w:tcPr>
            <w:tcW w:w="4786" w:type="dxa"/>
          </w:tcPr>
          <w:p w:rsidR="007A19D1" w:rsidRPr="00032F0A" w:rsidRDefault="007A19D1" w:rsidP="00844EB8">
            <w:pPr>
              <w:jc w:val="center"/>
              <w:rPr>
                <w:rFonts w:ascii="Times New Roman" w:hAnsi="Times New Roman" w:cs="Times New Roman"/>
                <w:b/>
                <w:sz w:val="28"/>
                <w:szCs w:val="28"/>
              </w:rPr>
            </w:pPr>
            <w:r w:rsidRPr="00032F0A">
              <w:rPr>
                <w:rFonts w:ascii="Times New Roman" w:hAnsi="Times New Roman" w:cs="Times New Roman"/>
                <w:b/>
                <w:sz w:val="28"/>
                <w:szCs w:val="28"/>
              </w:rPr>
              <w:t>Число позвонков</w:t>
            </w:r>
          </w:p>
        </w:tc>
      </w:tr>
      <w:tr w:rsidR="007A19D1" w:rsidRPr="00032F0A" w:rsidTr="00827DFA">
        <w:tc>
          <w:tcPr>
            <w:tcW w:w="4785"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rPr>
              <w:t>1 Крестец</w:t>
            </w:r>
          </w:p>
        </w:tc>
        <w:tc>
          <w:tcPr>
            <w:tcW w:w="4786" w:type="dxa"/>
          </w:tcPr>
          <w:p w:rsidR="007A19D1" w:rsidRPr="00032F0A" w:rsidRDefault="007A19D1" w:rsidP="00844EB8">
            <w:pPr>
              <w:rPr>
                <w:rFonts w:ascii="Times New Roman" w:hAnsi="Times New Roman" w:cs="Times New Roman"/>
                <w:sz w:val="28"/>
                <w:szCs w:val="28"/>
                <w:lang w:val="en-US"/>
              </w:rPr>
            </w:pPr>
            <w:r w:rsidRPr="00032F0A">
              <w:rPr>
                <w:rFonts w:ascii="Times New Roman" w:hAnsi="Times New Roman" w:cs="Times New Roman"/>
                <w:sz w:val="28"/>
                <w:szCs w:val="28"/>
                <w:lang w:val="en-US"/>
              </w:rPr>
              <w:t>A 7</w:t>
            </w:r>
          </w:p>
        </w:tc>
      </w:tr>
      <w:tr w:rsidR="007A19D1" w:rsidRPr="00032F0A" w:rsidTr="00827DFA">
        <w:tc>
          <w:tcPr>
            <w:tcW w:w="4785"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rPr>
              <w:t xml:space="preserve">2 Грудной </w:t>
            </w:r>
          </w:p>
        </w:tc>
        <w:tc>
          <w:tcPr>
            <w:tcW w:w="4786" w:type="dxa"/>
          </w:tcPr>
          <w:p w:rsidR="007A19D1" w:rsidRPr="00032F0A" w:rsidRDefault="007A19D1" w:rsidP="00844EB8">
            <w:pPr>
              <w:rPr>
                <w:rFonts w:ascii="Times New Roman" w:hAnsi="Times New Roman" w:cs="Times New Roman"/>
                <w:sz w:val="28"/>
                <w:szCs w:val="28"/>
                <w:lang w:val="en-US"/>
              </w:rPr>
            </w:pPr>
            <w:r w:rsidRPr="00032F0A">
              <w:rPr>
                <w:rFonts w:ascii="Times New Roman" w:hAnsi="Times New Roman" w:cs="Times New Roman"/>
                <w:sz w:val="28"/>
                <w:szCs w:val="28"/>
                <w:lang w:val="en-US"/>
              </w:rPr>
              <w:t>B 33</w:t>
            </w:r>
          </w:p>
        </w:tc>
      </w:tr>
      <w:tr w:rsidR="007A19D1" w:rsidRPr="00032F0A" w:rsidTr="00827DFA">
        <w:tc>
          <w:tcPr>
            <w:tcW w:w="4785"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rPr>
              <w:t>3 Поясничный</w:t>
            </w:r>
          </w:p>
        </w:tc>
        <w:tc>
          <w:tcPr>
            <w:tcW w:w="4786" w:type="dxa"/>
          </w:tcPr>
          <w:p w:rsidR="007A19D1" w:rsidRPr="00032F0A" w:rsidRDefault="007A19D1" w:rsidP="00844EB8">
            <w:pPr>
              <w:rPr>
                <w:rFonts w:ascii="Times New Roman" w:hAnsi="Times New Roman" w:cs="Times New Roman"/>
                <w:sz w:val="28"/>
                <w:szCs w:val="28"/>
                <w:lang w:val="en-US"/>
              </w:rPr>
            </w:pPr>
            <w:r w:rsidRPr="00032F0A">
              <w:rPr>
                <w:rFonts w:ascii="Times New Roman" w:hAnsi="Times New Roman" w:cs="Times New Roman"/>
                <w:sz w:val="28"/>
                <w:szCs w:val="28"/>
                <w:lang w:val="en-US"/>
              </w:rPr>
              <w:t>C 13</w:t>
            </w:r>
          </w:p>
        </w:tc>
      </w:tr>
      <w:tr w:rsidR="007A19D1" w:rsidRPr="00032F0A" w:rsidTr="00827DFA">
        <w:tc>
          <w:tcPr>
            <w:tcW w:w="4785" w:type="dxa"/>
            <w:vMerge w:val="restart"/>
          </w:tcPr>
          <w:p w:rsidR="007A19D1" w:rsidRPr="00032F0A" w:rsidRDefault="007A19D1" w:rsidP="00844EB8">
            <w:pPr>
              <w:rPr>
                <w:rFonts w:ascii="Times New Roman" w:hAnsi="Times New Roman" w:cs="Times New Roman"/>
                <w:sz w:val="28"/>
                <w:szCs w:val="28"/>
              </w:rPr>
            </w:pPr>
          </w:p>
        </w:tc>
        <w:tc>
          <w:tcPr>
            <w:tcW w:w="4786"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lang w:val="en-US"/>
              </w:rPr>
              <w:t>D</w:t>
            </w:r>
            <w:r w:rsidRPr="00032F0A">
              <w:rPr>
                <w:rFonts w:ascii="Times New Roman" w:hAnsi="Times New Roman" w:cs="Times New Roman"/>
                <w:sz w:val="28"/>
                <w:szCs w:val="28"/>
              </w:rPr>
              <w:t xml:space="preserve"> 1</w:t>
            </w:r>
          </w:p>
        </w:tc>
      </w:tr>
      <w:tr w:rsidR="007A19D1" w:rsidRPr="00032F0A" w:rsidTr="00827DFA">
        <w:tc>
          <w:tcPr>
            <w:tcW w:w="4785" w:type="dxa"/>
            <w:vMerge/>
          </w:tcPr>
          <w:p w:rsidR="007A19D1" w:rsidRPr="00032F0A" w:rsidRDefault="007A19D1" w:rsidP="00844EB8">
            <w:pPr>
              <w:rPr>
                <w:rFonts w:ascii="Times New Roman" w:hAnsi="Times New Roman" w:cs="Times New Roman"/>
                <w:sz w:val="28"/>
                <w:szCs w:val="28"/>
              </w:rPr>
            </w:pPr>
          </w:p>
        </w:tc>
        <w:tc>
          <w:tcPr>
            <w:tcW w:w="4786"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lang w:val="en-US"/>
              </w:rPr>
              <w:t>E</w:t>
            </w:r>
            <w:r w:rsidRPr="00032F0A">
              <w:rPr>
                <w:rFonts w:ascii="Times New Roman" w:hAnsi="Times New Roman" w:cs="Times New Roman"/>
                <w:sz w:val="28"/>
                <w:szCs w:val="28"/>
              </w:rPr>
              <w:t xml:space="preserve"> 10</w:t>
            </w:r>
          </w:p>
        </w:tc>
      </w:tr>
      <w:tr w:rsidR="007A19D1" w:rsidRPr="00032F0A" w:rsidTr="00827DFA">
        <w:tc>
          <w:tcPr>
            <w:tcW w:w="4785" w:type="dxa"/>
            <w:vMerge/>
          </w:tcPr>
          <w:p w:rsidR="007A19D1" w:rsidRPr="00032F0A" w:rsidRDefault="007A19D1" w:rsidP="00844EB8">
            <w:pPr>
              <w:rPr>
                <w:rFonts w:ascii="Times New Roman" w:hAnsi="Times New Roman" w:cs="Times New Roman"/>
                <w:sz w:val="28"/>
                <w:szCs w:val="28"/>
              </w:rPr>
            </w:pPr>
          </w:p>
        </w:tc>
        <w:tc>
          <w:tcPr>
            <w:tcW w:w="4786" w:type="dxa"/>
          </w:tcPr>
          <w:p w:rsidR="007A19D1" w:rsidRPr="00032F0A" w:rsidRDefault="007A19D1" w:rsidP="00844EB8">
            <w:pPr>
              <w:rPr>
                <w:rFonts w:ascii="Times New Roman" w:hAnsi="Times New Roman" w:cs="Times New Roman"/>
                <w:sz w:val="28"/>
                <w:szCs w:val="28"/>
              </w:rPr>
            </w:pPr>
            <w:r w:rsidRPr="00032F0A">
              <w:rPr>
                <w:rFonts w:ascii="Times New Roman" w:hAnsi="Times New Roman" w:cs="Times New Roman"/>
                <w:sz w:val="28"/>
                <w:szCs w:val="28"/>
                <w:lang w:val="en-US"/>
              </w:rPr>
              <w:t>F</w:t>
            </w:r>
            <w:r w:rsidRPr="00032F0A">
              <w:rPr>
                <w:rFonts w:ascii="Times New Roman" w:hAnsi="Times New Roman" w:cs="Times New Roman"/>
                <w:sz w:val="28"/>
                <w:szCs w:val="28"/>
              </w:rPr>
              <w:t xml:space="preserve"> 9</w:t>
            </w:r>
          </w:p>
        </w:tc>
      </w:tr>
    </w:tbl>
    <w:p w:rsidR="004C665D" w:rsidRPr="00844EB8" w:rsidRDefault="004C665D" w:rsidP="00844EB8">
      <w:pPr>
        <w:shd w:val="clear" w:color="auto" w:fill="FFFFFF" w:themeFill="background1"/>
        <w:spacing w:line="240" w:lineRule="auto"/>
        <w:jc w:val="center"/>
        <w:rPr>
          <w:rFonts w:ascii="Times New Roman" w:hAnsi="Times New Roman" w:cs="Times New Roman"/>
          <w:sz w:val="24"/>
          <w:szCs w:val="24"/>
        </w:rPr>
      </w:pPr>
    </w:p>
    <w:p w:rsidR="00994692" w:rsidRPr="00032F0A" w:rsidRDefault="00032F0A" w:rsidP="00844EB8">
      <w:pPr>
        <w:widowControl w:val="0"/>
        <w:autoSpaceDE w:val="0"/>
        <w:autoSpaceDN w:val="0"/>
        <w:adjustRightInd w:val="0"/>
        <w:spacing w:line="240" w:lineRule="auto"/>
        <w:jc w:val="center"/>
        <w:rPr>
          <w:rFonts w:ascii="Times New Roman" w:hAnsi="Times New Roman" w:cs="Times New Roman"/>
          <w:b/>
          <w:color w:val="000000"/>
          <w:sz w:val="28"/>
          <w:szCs w:val="28"/>
          <w:lang w:val="kk-KZ" w:eastAsia="en-GB"/>
        </w:rPr>
      </w:pPr>
      <w:r>
        <w:rPr>
          <w:rFonts w:ascii="Times New Roman" w:hAnsi="Times New Roman" w:cs="Times New Roman"/>
          <w:b/>
          <w:color w:val="000000"/>
          <w:sz w:val="28"/>
          <w:szCs w:val="28"/>
          <w:lang w:eastAsia="en-GB"/>
        </w:rPr>
        <w:t>Список использованных источников</w:t>
      </w:r>
      <w:r w:rsidR="00440733" w:rsidRPr="00032F0A">
        <w:rPr>
          <w:rFonts w:ascii="Times New Roman" w:hAnsi="Times New Roman" w:cs="Times New Roman"/>
          <w:b/>
          <w:color w:val="000000"/>
          <w:sz w:val="28"/>
          <w:szCs w:val="28"/>
          <w:lang w:val="kk-KZ" w:eastAsia="en-GB"/>
        </w:rPr>
        <w:t>:</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1. Аванесов В. С. Теория квантования учебных текстов [Электронный ресурс]. – Режим доступа: http://viperson.ru/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2. Список литературы, изданной КОИРО в 2015 году [Электронный ресурс]. – Режим доступа: https://koiro.edu.ru/.../rkут.pdf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lastRenderedPageBreak/>
        <w:t xml:space="preserve">3. Кошка домашняя: текст для чтения [Электронный ресурс]. – Режим доступа: http://animalanimal.ucoz.ru/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4. Хуторской А. В. Дидактика: теория обучения. — М.: Академия, 2008. – 352 с.  </w:t>
      </w:r>
    </w:p>
    <w:p w:rsidR="005957DA"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5. Тестология. Теория и практика построения тестов / под ред. Аванесова В. С. — М.: ИПК, 2002. – 290 с.</w:t>
      </w:r>
    </w:p>
    <w:p w:rsidR="005957DA" w:rsidRPr="00032F0A" w:rsidRDefault="005957DA" w:rsidP="00844EB8">
      <w:pPr>
        <w:shd w:val="clear" w:color="auto" w:fill="FFFFFF" w:themeFill="background1"/>
        <w:spacing w:line="240" w:lineRule="auto"/>
        <w:rPr>
          <w:rFonts w:ascii="Times New Roman" w:hAnsi="Times New Roman" w:cs="Times New Roman"/>
          <w:sz w:val="28"/>
          <w:szCs w:val="28"/>
        </w:rPr>
      </w:pPr>
    </w:p>
    <w:p w:rsidR="00C27F44" w:rsidRPr="00032F0A" w:rsidRDefault="00C27F44" w:rsidP="00844EB8">
      <w:pPr>
        <w:shd w:val="clear" w:color="auto" w:fill="FFFFFF" w:themeFill="background1"/>
        <w:spacing w:line="240" w:lineRule="auto"/>
        <w:jc w:val="center"/>
        <w:rPr>
          <w:rFonts w:ascii="Times New Roman" w:hAnsi="Times New Roman" w:cs="Times New Roman"/>
          <w:b/>
          <w:sz w:val="28"/>
          <w:szCs w:val="28"/>
        </w:rPr>
      </w:pPr>
      <w:r w:rsidRPr="00032F0A">
        <w:rPr>
          <w:rFonts w:ascii="Times New Roman" w:hAnsi="Times New Roman" w:cs="Times New Roman"/>
          <w:b/>
          <w:sz w:val="28"/>
          <w:szCs w:val="28"/>
        </w:rPr>
        <w:t>Пайдаланылған әдебиеттер тізімі:</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1. Аванесов В. С. Оқу мәтіндерін кванттау теориясы [Электрондық ресурс]. – Қол жеткізу режимі: http://viperson.ru/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2. КОИРО 2015 жылы шығарған әдебиеттер тізімі [Электрондық ресурс]. – Қол жеткізу режимі: https://koiro.edu.ru/.../rkут.pdf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 xml:space="preserve">3. Үй мысығы: оқу мәтіні [Электрондық ресурс]. – Қол жеткізу режимі: http://animalanimal.ucoz.ru/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rPr>
      </w:pPr>
      <w:r w:rsidRPr="00032F0A">
        <w:rPr>
          <w:rFonts w:ascii="Times New Roman" w:hAnsi="Times New Roman" w:cs="Times New Roman"/>
          <w:sz w:val="28"/>
          <w:szCs w:val="28"/>
        </w:rPr>
        <w:t>4. Хуторской А. В. Дидактика: оқыту теориясы. — М.: Академия, 2008. – 352 б.</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rPr>
        <w:t>5. Тестология. Тесттерді құрастыру теориясы мен практикасы / ред. В</w:t>
      </w:r>
      <w:r w:rsidRPr="00032F0A">
        <w:rPr>
          <w:rFonts w:ascii="Times New Roman" w:hAnsi="Times New Roman" w:cs="Times New Roman"/>
          <w:sz w:val="28"/>
          <w:szCs w:val="28"/>
          <w:lang w:val="en-US"/>
        </w:rPr>
        <w:t xml:space="preserve">. </w:t>
      </w:r>
      <w:r w:rsidRPr="00032F0A">
        <w:rPr>
          <w:rFonts w:ascii="Times New Roman" w:hAnsi="Times New Roman" w:cs="Times New Roman"/>
          <w:sz w:val="28"/>
          <w:szCs w:val="28"/>
        </w:rPr>
        <w:t>С</w:t>
      </w:r>
      <w:r w:rsidRPr="00032F0A">
        <w:rPr>
          <w:rFonts w:ascii="Times New Roman" w:hAnsi="Times New Roman" w:cs="Times New Roman"/>
          <w:sz w:val="28"/>
          <w:szCs w:val="28"/>
          <w:lang w:val="en-US"/>
        </w:rPr>
        <w:t xml:space="preserve">. </w:t>
      </w:r>
      <w:r w:rsidRPr="00032F0A">
        <w:rPr>
          <w:rFonts w:ascii="Times New Roman" w:hAnsi="Times New Roman" w:cs="Times New Roman"/>
          <w:sz w:val="28"/>
          <w:szCs w:val="28"/>
        </w:rPr>
        <w:t>Аванесов</w:t>
      </w:r>
      <w:r w:rsidRPr="00032F0A">
        <w:rPr>
          <w:rFonts w:ascii="Times New Roman" w:hAnsi="Times New Roman" w:cs="Times New Roman"/>
          <w:sz w:val="28"/>
          <w:szCs w:val="28"/>
          <w:lang w:val="en-US"/>
        </w:rPr>
        <w:t xml:space="preserve">. — </w:t>
      </w:r>
      <w:r w:rsidRPr="00032F0A">
        <w:rPr>
          <w:rFonts w:ascii="Times New Roman" w:hAnsi="Times New Roman" w:cs="Times New Roman"/>
          <w:sz w:val="28"/>
          <w:szCs w:val="28"/>
        </w:rPr>
        <w:t>М</w:t>
      </w:r>
      <w:r w:rsidRPr="00032F0A">
        <w:rPr>
          <w:rFonts w:ascii="Times New Roman" w:hAnsi="Times New Roman" w:cs="Times New Roman"/>
          <w:sz w:val="28"/>
          <w:szCs w:val="28"/>
          <w:lang w:val="en-US"/>
        </w:rPr>
        <w:t xml:space="preserve">.: </w:t>
      </w:r>
      <w:r w:rsidRPr="00032F0A">
        <w:rPr>
          <w:rFonts w:ascii="Times New Roman" w:hAnsi="Times New Roman" w:cs="Times New Roman"/>
          <w:sz w:val="28"/>
          <w:szCs w:val="28"/>
        </w:rPr>
        <w:t>ИПК</w:t>
      </w:r>
      <w:r w:rsidRPr="00032F0A">
        <w:rPr>
          <w:rFonts w:ascii="Times New Roman" w:hAnsi="Times New Roman" w:cs="Times New Roman"/>
          <w:sz w:val="28"/>
          <w:szCs w:val="28"/>
          <w:lang w:val="en-US"/>
        </w:rPr>
        <w:t xml:space="preserve">, 2002. – 290 </w:t>
      </w:r>
      <w:r w:rsidRPr="00032F0A">
        <w:rPr>
          <w:rFonts w:ascii="Times New Roman" w:hAnsi="Times New Roman" w:cs="Times New Roman"/>
          <w:sz w:val="28"/>
          <w:szCs w:val="28"/>
        </w:rPr>
        <w:t>б</w:t>
      </w:r>
      <w:r w:rsidRPr="00032F0A">
        <w:rPr>
          <w:rFonts w:ascii="Times New Roman" w:hAnsi="Times New Roman" w:cs="Times New Roman"/>
          <w:sz w:val="28"/>
          <w:szCs w:val="28"/>
          <w:lang w:val="en-US"/>
        </w:rPr>
        <w:t>.</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p>
    <w:p w:rsidR="00C27F44" w:rsidRPr="00032F0A" w:rsidRDefault="00C27F44" w:rsidP="00844EB8">
      <w:pPr>
        <w:shd w:val="clear" w:color="auto" w:fill="FFFFFF" w:themeFill="background1"/>
        <w:spacing w:line="240" w:lineRule="auto"/>
        <w:jc w:val="center"/>
        <w:rPr>
          <w:rFonts w:ascii="Times New Roman" w:hAnsi="Times New Roman" w:cs="Times New Roman"/>
          <w:b/>
          <w:sz w:val="28"/>
          <w:szCs w:val="28"/>
          <w:lang w:val="en-US"/>
        </w:rPr>
      </w:pPr>
      <w:r w:rsidRPr="00032F0A">
        <w:rPr>
          <w:rFonts w:ascii="Times New Roman" w:hAnsi="Times New Roman" w:cs="Times New Roman"/>
          <w:b/>
          <w:sz w:val="28"/>
          <w:szCs w:val="28"/>
          <w:lang w:val="en-US"/>
        </w:rPr>
        <w:t>List of References:</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lang w:val="en-US"/>
        </w:rPr>
        <w:t xml:space="preserve">1. Avanesov V. S. Theory of Quantization of Educational Texts [Electronic resource]. – Available at: http://viperson.ru/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lang w:val="en-US"/>
        </w:rPr>
        <w:t>2. List of literature published by KOIRO in 2015 [Electronic resource]. – Available at: https://koiro.edu.ru/.../rk</w:t>
      </w:r>
      <w:r w:rsidRPr="00032F0A">
        <w:rPr>
          <w:rFonts w:ascii="Times New Roman" w:hAnsi="Times New Roman" w:cs="Times New Roman"/>
          <w:sz w:val="28"/>
          <w:szCs w:val="28"/>
        </w:rPr>
        <w:t>ут</w:t>
      </w:r>
      <w:r w:rsidRPr="00032F0A">
        <w:rPr>
          <w:rFonts w:ascii="Times New Roman" w:hAnsi="Times New Roman" w:cs="Times New Roman"/>
          <w:sz w:val="28"/>
          <w:szCs w:val="28"/>
          <w:lang w:val="en-US"/>
        </w:rPr>
        <w:t xml:space="preserve">.pdf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lang w:val="en-US"/>
        </w:rPr>
        <w:t xml:space="preserve">3. Domestic Cat: Reading Text [Electronic resource]. – Available at: http://animalanimal.ucoz.ru/  </w:t>
      </w:r>
    </w:p>
    <w:p w:rsidR="00C27F44"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lang w:val="en-US"/>
        </w:rPr>
        <w:t xml:space="preserve">4. Khutorskoy A. V. Didactics: Theory of Teaching. – Moscow: Akademiya, 2008. – 352 p.  </w:t>
      </w:r>
    </w:p>
    <w:p w:rsidR="00531378" w:rsidRPr="00032F0A" w:rsidRDefault="00C27F44" w:rsidP="00844EB8">
      <w:pPr>
        <w:shd w:val="clear" w:color="auto" w:fill="FFFFFF" w:themeFill="background1"/>
        <w:spacing w:line="240" w:lineRule="auto"/>
        <w:rPr>
          <w:rFonts w:ascii="Times New Roman" w:hAnsi="Times New Roman" w:cs="Times New Roman"/>
          <w:sz w:val="28"/>
          <w:szCs w:val="28"/>
          <w:lang w:val="en-US"/>
        </w:rPr>
      </w:pPr>
      <w:r w:rsidRPr="00032F0A">
        <w:rPr>
          <w:rFonts w:ascii="Times New Roman" w:hAnsi="Times New Roman" w:cs="Times New Roman"/>
          <w:sz w:val="28"/>
          <w:szCs w:val="28"/>
          <w:lang w:val="en-US"/>
        </w:rPr>
        <w:t>5. Testology. Theory and Practice of Test Development / ed. by V. S. Avanesov. – Moscow: IPK, 2002. – 290 p.</w:t>
      </w:r>
    </w:p>
    <w:p w:rsidR="00531378" w:rsidRPr="00844EB8" w:rsidRDefault="00531378" w:rsidP="00844EB8">
      <w:pPr>
        <w:shd w:val="clear" w:color="auto" w:fill="FFFFFF" w:themeFill="background1"/>
        <w:spacing w:line="240" w:lineRule="auto"/>
        <w:rPr>
          <w:rFonts w:ascii="Times New Roman" w:hAnsi="Times New Roman" w:cs="Times New Roman"/>
          <w:sz w:val="24"/>
          <w:szCs w:val="24"/>
          <w:lang w:val="en-US"/>
        </w:rPr>
      </w:pPr>
    </w:p>
    <w:p w:rsidR="00994692" w:rsidRPr="00844EB8" w:rsidRDefault="00994692" w:rsidP="00844EB8">
      <w:pPr>
        <w:shd w:val="clear" w:color="auto" w:fill="FFFFFF" w:themeFill="background1"/>
        <w:spacing w:line="240" w:lineRule="auto"/>
        <w:rPr>
          <w:rFonts w:ascii="Times New Roman" w:hAnsi="Times New Roman" w:cs="Times New Roman"/>
          <w:sz w:val="24"/>
          <w:szCs w:val="24"/>
          <w:lang w:val="en-US"/>
        </w:rPr>
      </w:pPr>
    </w:p>
    <w:p w:rsidR="0070045A" w:rsidRPr="00032F0A" w:rsidRDefault="0070045A" w:rsidP="00844EB8">
      <w:pPr>
        <w:shd w:val="clear" w:color="auto" w:fill="FFFFFF" w:themeFill="background1"/>
        <w:spacing w:line="240" w:lineRule="auto"/>
        <w:jc w:val="center"/>
        <w:rPr>
          <w:rFonts w:ascii="Times New Roman" w:hAnsi="Times New Roman" w:cs="Times New Roman"/>
          <w:b/>
          <w:sz w:val="28"/>
          <w:szCs w:val="28"/>
          <w:lang w:val="en-US"/>
        </w:rPr>
      </w:pPr>
      <w:r w:rsidRPr="00032F0A">
        <w:rPr>
          <w:rFonts w:ascii="Times New Roman" w:hAnsi="Times New Roman" w:cs="Times New Roman"/>
          <w:b/>
          <w:sz w:val="28"/>
          <w:szCs w:val="28"/>
        </w:rPr>
        <w:t>Биологияны</w:t>
      </w:r>
      <w:r w:rsidRPr="00032F0A">
        <w:rPr>
          <w:rFonts w:ascii="Times New Roman" w:hAnsi="Times New Roman" w:cs="Times New Roman"/>
          <w:b/>
          <w:sz w:val="28"/>
          <w:szCs w:val="28"/>
          <w:lang w:val="en-US"/>
        </w:rPr>
        <w:t xml:space="preserve"> </w:t>
      </w:r>
      <w:r w:rsidRPr="00032F0A">
        <w:rPr>
          <w:rFonts w:ascii="Times New Roman" w:hAnsi="Times New Roman" w:cs="Times New Roman"/>
          <w:b/>
          <w:sz w:val="28"/>
          <w:szCs w:val="28"/>
        </w:rPr>
        <w:t>оқыту</w:t>
      </w:r>
      <w:r w:rsidRPr="00032F0A">
        <w:rPr>
          <w:rFonts w:ascii="Times New Roman" w:hAnsi="Times New Roman" w:cs="Times New Roman"/>
          <w:b/>
          <w:sz w:val="28"/>
          <w:szCs w:val="28"/>
          <w:lang w:val="en-US"/>
        </w:rPr>
        <w:t xml:space="preserve"> </w:t>
      </w:r>
      <w:r w:rsidRPr="00032F0A">
        <w:rPr>
          <w:rFonts w:ascii="Times New Roman" w:hAnsi="Times New Roman" w:cs="Times New Roman"/>
          <w:b/>
          <w:sz w:val="28"/>
          <w:szCs w:val="28"/>
        </w:rPr>
        <w:t>сапасын</w:t>
      </w:r>
      <w:r w:rsidR="007931DF" w:rsidRPr="00032F0A">
        <w:rPr>
          <w:rFonts w:ascii="Times New Roman" w:hAnsi="Times New Roman" w:cs="Times New Roman"/>
          <w:b/>
          <w:sz w:val="28"/>
          <w:szCs w:val="28"/>
          <w:lang w:val="en-US"/>
        </w:rPr>
        <w:t xml:space="preserve"> </w:t>
      </w:r>
      <w:r w:rsidR="007931DF" w:rsidRPr="00032F0A">
        <w:rPr>
          <w:rFonts w:ascii="Times New Roman" w:hAnsi="Times New Roman" w:cs="Times New Roman"/>
          <w:b/>
          <w:sz w:val="28"/>
          <w:szCs w:val="28"/>
        </w:rPr>
        <w:t>арттыру</w:t>
      </w:r>
      <w:r w:rsidR="007931DF" w:rsidRPr="00032F0A">
        <w:rPr>
          <w:rFonts w:ascii="Times New Roman" w:hAnsi="Times New Roman" w:cs="Times New Roman"/>
          <w:b/>
          <w:sz w:val="28"/>
          <w:szCs w:val="28"/>
          <w:lang w:val="en-US"/>
        </w:rPr>
        <w:t xml:space="preserve"> </w:t>
      </w:r>
      <w:r w:rsidR="007931DF" w:rsidRPr="00032F0A">
        <w:rPr>
          <w:rFonts w:ascii="Times New Roman" w:hAnsi="Times New Roman" w:cs="Times New Roman"/>
          <w:b/>
          <w:sz w:val="28"/>
          <w:szCs w:val="28"/>
        </w:rPr>
        <w:t>әдісі</w:t>
      </w:r>
      <w:r w:rsidR="007931DF" w:rsidRPr="00032F0A">
        <w:rPr>
          <w:rFonts w:ascii="Times New Roman" w:hAnsi="Times New Roman" w:cs="Times New Roman"/>
          <w:b/>
          <w:sz w:val="28"/>
          <w:szCs w:val="28"/>
          <w:lang w:val="en-US"/>
        </w:rPr>
        <w:t xml:space="preserve"> </w:t>
      </w:r>
      <w:r w:rsidR="007931DF" w:rsidRPr="00032F0A">
        <w:rPr>
          <w:rFonts w:ascii="Times New Roman" w:hAnsi="Times New Roman" w:cs="Times New Roman"/>
          <w:b/>
          <w:sz w:val="28"/>
          <w:szCs w:val="28"/>
        </w:rPr>
        <w:t>ретінде</w:t>
      </w:r>
      <w:r w:rsidR="007931DF" w:rsidRPr="00032F0A">
        <w:rPr>
          <w:rFonts w:ascii="Times New Roman" w:hAnsi="Times New Roman" w:cs="Times New Roman"/>
          <w:b/>
          <w:sz w:val="28"/>
          <w:szCs w:val="28"/>
          <w:lang w:val="en-US"/>
        </w:rPr>
        <w:t xml:space="preserve"> </w:t>
      </w:r>
      <w:r w:rsidR="007931DF" w:rsidRPr="00032F0A">
        <w:rPr>
          <w:rFonts w:ascii="Times New Roman" w:hAnsi="Times New Roman" w:cs="Times New Roman"/>
          <w:b/>
          <w:sz w:val="28"/>
          <w:szCs w:val="28"/>
        </w:rPr>
        <w:t>кванттау</w:t>
      </w:r>
    </w:p>
    <w:p w:rsidR="0070045A" w:rsidRPr="00032F0A" w:rsidRDefault="0070045A" w:rsidP="00844EB8">
      <w:pPr>
        <w:shd w:val="clear" w:color="auto" w:fill="FFFFFF" w:themeFill="background1"/>
        <w:spacing w:line="240" w:lineRule="auto"/>
        <w:jc w:val="center"/>
        <w:rPr>
          <w:rFonts w:ascii="Times New Roman" w:hAnsi="Times New Roman" w:cs="Times New Roman"/>
          <w:sz w:val="28"/>
          <w:szCs w:val="28"/>
        </w:rPr>
      </w:pPr>
      <w:r w:rsidRPr="00032F0A">
        <w:rPr>
          <w:rFonts w:ascii="Times New Roman" w:hAnsi="Times New Roman" w:cs="Times New Roman"/>
          <w:sz w:val="28"/>
          <w:szCs w:val="28"/>
        </w:rPr>
        <w:t>Мұқышева Айгерім Мұратқызы</w:t>
      </w:r>
    </w:p>
    <w:p w:rsidR="0070045A" w:rsidRPr="00032F0A" w:rsidRDefault="0070045A" w:rsidP="00844EB8">
      <w:pPr>
        <w:shd w:val="clear" w:color="auto" w:fill="FFFFFF" w:themeFill="background1"/>
        <w:spacing w:line="240" w:lineRule="auto"/>
        <w:jc w:val="center"/>
        <w:rPr>
          <w:rFonts w:ascii="Times New Roman" w:hAnsi="Times New Roman" w:cs="Times New Roman"/>
          <w:sz w:val="28"/>
          <w:szCs w:val="28"/>
        </w:rPr>
      </w:pPr>
      <w:r w:rsidRPr="00032F0A">
        <w:rPr>
          <w:rFonts w:ascii="Times New Roman" w:hAnsi="Times New Roman" w:cs="Times New Roman"/>
          <w:sz w:val="28"/>
          <w:szCs w:val="28"/>
        </w:rPr>
        <w:t>m_aigerim-82@mail.ru</w:t>
      </w:r>
    </w:p>
    <w:p w:rsidR="0070045A" w:rsidRPr="00032F0A" w:rsidRDefault="0070045A" w:rsidP="00844EB8">
      <w:pPr>
        <w:shd w:val="clear" w:color="auto" w:fill="FFFFFF" w:themeFill="background1"/>
        <w:spacing w:line="240" w:lineRule="auto"/>
        <w:jc w:val="center"/>
        <w:rPr>
          <w:rFonts w:ascii="Times New Roman" w:hAnsi="Times New Roman" w:cs="Times New Roman"/>
          <w:sz w:val="28"/>
          <w:szCs w:val="28"/>
        </w:rPr>
      </w:pPr>
      <w:r w:rsidRPr="00032F0A">
        <w:rPr>
          <w:rFonts w:ascii="Times New Roman" w:hAnsi="Times New Roman" w:cs="Times New Roman"/>
          <w:sz w:val="28"/>
          <w:szCs w:val="28"/>
        </w:rPr>
        <w:t>ШЖҚ РМК «Ұлттық тестілеу орталығы»</w:t>
      </w:r>
    </w:p>
    <w:p w:rsidR="0070045A" w:rsidRPr="00032F0A" w:rsidRDefault="0070045A" w:rsidP="00844EB8">
      <w:pPr>
        <w:shd w:val="clear" w:color="auto" w:fill="FFFFFF" w:themeFill="background1"/>
        <w:spacing w:line="240" w:lineRule="auto"/>
        <w:jc w:val="center"/>
        <w:rPr>
          <w:rFonts w:ascii="Times New Roman" w:hAnsi="Times New Roman" w:cs="Times New Roman"/>
          <w:sz w:val="28"/>
          <w:szCs w:val="28"/>
        </w:rPr>
      </w:pPr>
      <w:r w:rsidRPr="00032F0A">
        <w:rPr>
          <w:rFonts w:ascii="Times New Roman" w:hAnsi="Times New Roman" w:cs="Times New Roman"/>
          <w:sz w:val="28"/>
          <w:szCs w:val="28"/>
        </w:rPr>
        <w:t>Астана қ., Қазақстан Республикасы</w:t>
      </w:r>
    </w:p>
    <w:p w:rsidR="0070045A" w:rsidRPr="00844EB8" w:rsidRDefault="0070045A" w:rsidP="00844EB8">
      <w:pPr>
        <w:shd w:val="clear" w:color="auto" w:fill="FFFFFF" w:themeFill="background1"/>
        <w:spacing w:line="240" w:lineRule="auto"/>
        <w:jc w:val="center"/>
        <w:rPr>
          <w:rFonts w:ascii="Times New Roman" w:hAnsi="Times New Roman" w:cs="Times New Roman"/>
          <w:sz w:val="24"/>
          <w:szCs w:val="24"/>
        </w:rPr>
      </w:pPr>
    </w:p>
    <w:p w:rsidR="00994692" w:rsidRPr="00844EB8" w:rsidRDefault="00994692" w:rsidP="00844EB8">
      <w:pPr>
        <w:shd w:val="clear" w:color="auto" w:fill="FFFFFF" w:themeFill="background1"/>
        <w:spacing w:line="240" w:lineRule="auto"/>
        <w:ind w:firstLine="708"/>
        <w:rPr>
          <w:rFonts w:ascii="Times New Roman" w:hAnsi="Times New Roman" w:cs="Times New Roman"/>
          <w:b/>
          <w:i/>
          <w:sz w:val="24"/>
          <w:szCs w:val="24"/>
        </w:rPr>
      </w:pPr>
      <w:r w:rsidRPr="00844EB8">
        <w:rPr>
          <w:rFonts w:ascii="Times New Roman" w:hAnsi="Times New Roman" w:cs="Times New Roman"/>
          <w:b/>
          <w:i/>
          <w:sz w:val="24"/>
          <w:szCs w:val="24"/>
        </w:rPr>
        <w:t xml:space="preserve">Аңдатпа:  </w:t>
      </w:r>
    </w:p>
    <w:p w:rsidR="0070045A" w:rsidRPr="00844EB8" w:rsidRDefault="00994692" w:rsidP="00844EB8">
      <w:pPr>
        <w:shd w:val="clear" w:color="auto" w:fill="FFFFFF" w:themeFill="background1"/>
        <w:spacing w:line="240" w:lineRule="auto"/>
        <w:ind w:firstLine="708"/>
        <w:rPr>
          <w:rFonts w:ascii="Times New Roman" w:hAnsi="Times New Roman" w:cs="Times New Roman"/>
          <w:i/>
          <w:sz w:val="24"/>
          <w:szCs w:val="24"/>
        </w:rPr>
      </w:pPr>
      <w:r w:rsidRPr="00844EB8">
        <w:rPr>
          <w:rFonts w:ascii="Times New Roman" w:hAnsi="Times New Roman" w:cs="Times New Roman"/>
          <w:i/>
          <w:sz w:val="24"/>
          <w:szCs w:val="24"/>
        </w:rPr>
        <w:t xml:space="preserve">Бұл мақалада оқу мәтіндерін кванттау әдісі білім беру сапасын арттырудың тиімді құралы ретінде қарастырылады, әсіресе биология пәнін оқытуда. Кванттау – көлемді ақпаратты шағын, логикалық құрылымды бөліктерге бөлу тәсілі, бұл оқушыларға материалды жеңіл қабылдауға және меңгеруге көмектеседі. Әдістің негізгі қағидалары – тілді жеңілдету, ақпарат құрылымының нақтылығы және мәтін көлемін шектеу – талданады. Сондай-ақ материалды бекіту үшін тест тапсырмаларын қолданудың маңызы атап өтіледі. Педагогтарға оқу процесіне кванттау әдісін енгізу </w:t>
      </w:r>
      <w:r w:rsidRPr="00844EB8">
        <w:rPr>
          <w:rFonts w:ascii="Times New Roman" w:hAnsi="Times New Roman" w:cs="Times New Roman"/>
          <w:i/>
          <w:sz w:val="24"/>
          <w:szCs w:val="24"/>
        </w:rPr>
        <w:lastRenderedPageBreak/>
        <w:t>бойынша практикалық ұсыныстар беріліп, нақты мысалдар келтірілген. Бұл әдіс оқушылардың мотивациясын арттыруға, оқу жетістіктерін жақсартуға, сыни ойлау мен өз бетінше талдау дағдыларын дамытуға оң әсер етеді.</w:t>
      </w:r>
    </w:p>
    <w:p w:rsidR="0070045A" w:rsidRPr="00844EB8" w:rsidRDefault="0070045A" w:rsidP="00844EB8">
      <w:pPr>
        <w:shd w:val="clear" w:color="auto" w:fill="FFFFFF" w:themeFill="background1"/>
        <w:spacing w:line="240" w:lineRule="auto"/>
        <w:ind w:firstLine="708"/>
        <w:rPr>
          <w:rFonts w:ascii="Times New Roman" w:hAnsi="Times New Roman" w:cs="Times New Roman"/>
          <w:sz w:val="24"/>
          <w:szCs w:val="24"/>
        </w:rPr>
      </w:pPr>
      <w:r w:rsidRPr="00844EB8">
        <w:rPr>
          <w:rFonts w:ascii="Times New Roman" w:hAnsi="Times New Roman" w:cs="Times New Roman"/>
          <w:b/>
          <w:i/>
          <w:sz w:val="24"/>
          <w:szCs w:val="24"/>
        </w:rPr>
        <w:t>Түйінді сөздер:</w:t>
      </w:r>
      <w:r w:rsidRPr="00844EB8">
        <w:rPr>
          <w:rFonts w:ascii="Times New Roman" w:hAnsi="Times New Roman" w:cs="Times New Roman"/>
          <w:sz w:val="24"/>
          <w:szCs w:val="24"/>
        </w:rPr>
        <w:t xml:space="preserve"> </w:t>
      </w:r>
      <w:r w:rsidRPr="00844EB8">
        <w:rPr>
          <w:rFonts w:ascii="Times New Roman" w:hAnsi="Times New Roman" w:cs="Times New Roman"/>
          <w:i/>
          <w:sz w:val="24"/>
          <w:szCs w:val="24"/>
        </w:rPr>
        <w:t>кванттау, кванттаудың принциптері, оқыту сапасы, тест тапсырмалары, педагогикалық технологиялар.</w:t>
      </w:r>
    </w:p>
    <w:p w:rsidR="0070045A" w:rsidRPr="00844EB8" w:rsidRDefault="0070045A" w:rsidP="00844EB8">
      <w:pPr>
        <w:shd w:val="clear" w:color="auto" w:fill="FFFFFF" w:themeFill="background1"/>
        <w:spacing w:line="240" w:lineRule="auto"/>
        <w:ind w:firstLine="708"/>
        <w:rPr>
          <w:rFonts w:ascii="Times New Roman" w:hAnsi="Times New Roman" w:cs="Times New Roman"/>
          <w:sz w:val="24"/>
          <w:szCs w:val="24"/>
        </w:rPr>
      </w:pPr>
    </w:p>
    <w:p w:rsidR="0070045A" w:rsidRPr="00844EB8" w:rsidRDefault="0070045A" w:rsidP="00844EB8">
      <w:pPr>
        <w:shd w:val="clear" w:color="auto" w:fill="FFFFFF" w:themeFill="background1"/>
        <w:spacing w:line="240" w:lineRule="auto"/>
        <w:ind w:firstLine="708"/>
        <w:rPr>
          <w:rFonts w:ascii="Times New Roman" w:hAnsi="Times New Roman" w:cs="Times New Roman"/>
          <w:sz w:val="24"/>
          <w:szCs w:val="24"/>
        </w:rPr>
      </w:pPr>
    </w:p>
    <w:p w:rsidR="00994692" w:rsidRPr="00032F0A" w:rsidRDefault="0070045A" w:rsidP="00844EB8">
      <w:pPr>
        <w:shd w:val="clear" w:color="auto" w:fill="FFFFFF" w:themeFill="background1"/>
        <w:spacing w:line="240" w:lineRule="auto"/>
        <w:ind w:firstLine="708"/>
        <w:jc w:val="center"/>
        <w:rPr>
          <w:rFonts w:ascii="Times New Roman" w:hAnsi="Times New Roman" w:cs="Times New Roman"/>
          <w:b/>
          <w:sz w:val="28"/>
          <w:szCs w:val="28"/>
          <w:lang w:val="en-US"/>
        </w:rPr>
      </w:pPr>
      <w:r w:rsidRPr="00032F0A">
        <w:rPr>
          <w:rFonts w:ascii="Times New Roman" w:hAnsi="Times New Roman" w:cs="Times New Roman"/>
          <w:b/>
          <w:sz w:val="28"/>
          <w:szCs w:val="28"/>
          <w:lang w:val="en-US"/>
        </w:rPr>
        <w:t>Quantization as a Method for Improving the Quality of Biology Education</w:t>
      </w:r>
    </w:p>
    <w:p w:rsidR="00CA555E" w:rsidRPr="00032F0A" w:rsidRDefault="00CA555E" w:rsidP="00844EB8">
      <w:pPr>
        <w:shd w:val="clear" w:color="auto" w:fill="FFFFFF" w:themeFill="background1"/>
        <w:spacing w:line="240" w:lineRule="auto"/>
        <w:jc w:val="center"/>
        <w:rPr>
          <w:rFonts w:ascii="Times New Roman" w:hAnsi="Times New Roman" w:cs="Times New Roman"/>
          <w:sz w:val="28"/>
          <w:szCs w:val="28"/>
          <w:lang w:val="en-US"/>
        </w:rPr>
      </w:pPr>
      <w:r w:rsidRPr="00032F0A">
        <w:rPr>
          <w:rFonts w:ascii="Times New Roman" w:hAnsi="Times New Roman" w:cs="Times New Roman"/>
          <w:sz w:val="28"/>
          <w:szCs w:val="28"/>
          <w:lang w:val="en-US"/>
        </w:rPr>
        <w:t>Aigerim Muratovna Mukysheva</w:t>
      </w:r>
    </w:p>
    <w:p w:rsidR="00CA555E" w:rsidRPr="00032F0A" w:rsidRDefault="00CA555E" w:rsidP="00844EB8">
      <w:pPr>
        <w:shd w:val="clear" w:color="auto" w:fill="FFFFFF" w:themeFill="background1"/>
        <w:spacing w:line="240" w:lineRule="auto"/>
        <w:jc w:val="center"/>
        <w:rPr>
          <w:rFonts w:ascii="Times New Roman" w:hAnsi="Times New Roman" w:cs="Times New Roman"/>
          <w:sz w:val="28"/>
          <w:szCs w:val="28"/>
          <w:lang w:val="en-US"/>
        </w:rPr>
      </w:pPr>
      <w:r w:rsidRPr="00032F0A">
        <w:rPr>
          <w:rFonts w:ascii="Times New Roman" w:hAnsi="Times New Roman" w:cs="Times New Roman"/>
          <w:sz w:val="28"/>
          <w:szCs w:val="28"/>
          <w:lang w:val="en-US"/>
        </w:rPr>
        <w:t>m_aigerim-82@mail.ru</w:t>
      </w:r>
    </w:p>
    <w:p w:rsidR="00844EB8" w:rsidRPr="00032F0A" w:rsidRDefault="00CA555E" w:rsidP="00844EB8">
      <w:pPr>
        <w:shd w:val="clear" w:color="auto" w:fill="FFFFFF" w:themeFill="background1"/>
        <w:spacing w:line="240" w:lineRule="auto"/>
        <w:jc w:val="center"/>
        <w:rPr>
          <w:rFonts w:ascii="Times New Roman" w:hAnsi="Times New Roman" w:cs="Times New Roman"/>
          <w:sz w:val="28"/>
          <w:szCs w:val="28"/>
          <w:lang w:val="en-US"/>
        </w:rPr>
      </w:pPr>
      <w:r w:rsidRPr="00032F0A">
        <w:rPr>
          <w:rFonts w:ascii="Times New Roman" w:hAnsi="Times New Roman" w:cs="Times New Roman"/>
          <w:sz w:val="28"/>
          <w:szCs w:val="28"/>
          <w:lang w:val="en-US"/>
        </w:rPr>
        <w:t>Astana, Republic of Kazakhstan</w:t>
      </w:r>
    </w:p>
    <w:p w:rsidR="00994692" w:rsidRPr="00844EB8" w:rsidRDefault="00994692" w:rsidP="00844EB8">
      <w:pPr>
        <w:shd w:val="clear" w:color="auto" w:fill="FFFFFF" w:themeFill="background1"/>
        <w:spacing w:line="240" w:lineRule="auto"/>
        <w:ind w:firstLine="708"/>
        <w:rPr>
          <w:rFonts w:ascii="Times New Roman" w:hAnsi="Times New Roman" w:cs="Times New Roman"/>
          <w:b/>
          <w:i/>
          <w:sz w:val="24"/>
          <w:szCs w:val="24"/>
          <w:lang w:val="en-US"/>
        </w:rPr>
      </w:pPr>
      <w:r w:rsidRPr="00844EB8">
        <w:rPr>
          <w:rFonts w:ascii="Times New Roman" w:hAnsi="Times New Roman" w:cs="Times New Roman"/>
          <w:b/>
          <w:i/>
          <w:sz w:val="24"/>
          <w:szCs w:val="24"/>
          <w:lang w:val="en-US"/>
        </w:rPr>
        <w:t>Abstract:</w:t>
      </w:r>
    </w:p>
    <w:p w:rsidR="00994692" w:rsidRPr="00844EB8" w:rsidRDefault="00994692" w:rsidP="00844EB8">
      <w:pPr>
        <w:shd w:val="clear" w:color="auto" w:fill="FFFFFF" w:themeFill="background1"/>
        <w:spacing w:line="240" w:lineRule="auto"/>
        <w:ind w:firstLine="708"/>
        <w:rPr>
          <w:rFonts w:ascii="Times New Roman" w:hAnsi="Times New Roman" w:cs="Times New Roman"/>
          <w:i/>
          <w:sz w:val="24"/>
          <w:szCs w:val="24"/>
          <w:lang w:val="en-US"/>
        </w:rPr>
      </w:pPr>
      <w:r w:rsidRPr="00844EB8">
        <w:rPr>
          <w:rFonts w:ascii="Times New Roman" w:hAnsi="Times New Roman" w:cs="Times New Roman"/>
          <w:i/>
          <w:sz w:val="24"/>
          <w:szCs w:val="24"/>
          <w:lang w:val="en-US"/>
        </w:rPr>
        <w:t>This article explores the method of text quantization as an effective tool for improving education quality, particularly in the teaching of subjects like biology. Quantization involves breaking down complex and voluminous educational materials into smaller, structured segments, which enhances comprehension and knowledge retention. The article analyzes key principles such as simplified language, clear structure, and limited text volume, and highlights the importance of test items in reinforcing learning. Practical recommendations are provided for educators on implementing quantized texts in the learning process, along with examples of their application. The method is shown to positively influence students’ motivation, academic performance, critical thinking, and independent analysis skills.</w:t>
      </w:r>
    </w:p>
    <w:p w:rsidR="007931DF" w:rsidRPr="00844EB8" w:rsidRDefault="00CA555E" w:rsidP="00844EB8">
      <w:pPr>
        <w:shd w:val="clear" w:color="auto" w:fill="FFFFFF" w:themeFill="background1"/>
        <w:spacing w:line="240" w:lineRule="auto"/>
        <w:ind w:firstLine="708"/>
        <w:rPr>
          <w:rFonts w:ascii="Times New Roman" w:hAnsi="Times New Roman" w:cs="Times New Roman"/>
          <w:sz w:val="24"/>
          <w:szCs w:val="24"/>
          <w:lang w:val="en-US"/>
        </w:rPr>
      </w:pPr>
      <w:r w:rsidRPr="00844EB8">
        <w:rPr>
          <w:rFonts w:ascii="Times New Roman" w:hAnsi="Times New Roman" w:cs="Times New Roman"/>
          <w:b/>
          <w:i/>
          <w:sz w:val="24"/>
          <w:szCs w:val="24"/>
          <w:lang w:val="en-US"/>
        </w:rPr>
        <w:t>Keywords:</w:t>
      </w:r>
      <w:r w:rsidRPr="00844EB8">
        <w:rPr>
          <w:rFonts w:ascii="Times New Roman" w:hAnsi="Times New Roman" w:cs="Times New Roman"/>
          <w:sz w:val="24"/>
          <w:szCs w:val="24"/>
          <w:lang w:val="en-US"/>
        </w:rPr>
        <w:t xml:space="preserve"> </w:t>
      </w:r>
      <w:r w:rsidRPr="00844EB8">
        <w:rPr>
          <w:rFonts w:ascii="Times New Roman" w:hAnsi="Times New Roman" w:cs="Times New Roman"/>
          <w:i/>
          <w:sz w:val="24"/>
          <w:szCs w:val="24"/>
          <w:lang w:val="en-US"/>
        </w:rPr>
        <w:t>quantization, principles of quantization, quality of education, test tasks, pedagogic</w:t>
      </w:r>
      <w:r w:rsidR="00844EB8">
        <w:rPr>
          <w:rFonts w:ascii="Times New Roman" w:hAnsi="Times New Roman" w:cs="Times New Roman"/>
          <w:i/>
          <w:sz w:val="24"/>
          <w:szCs w:val="24"/>
          <w:lang w:val="en-US"/>
        </w:rPr>
        <w:t>al technologie</w:t>
      </w: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032F0A" w:rsidRDefault="00032F0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iCs/>
          <w:sz w:val="24"/>
          <w:szCs w:val="24"/>
          <w:lang w:val="kk-KZ"/>
        </w:rPr>
      </w:pPr>
      <w:r w:rsidRPr="00844EB8">
        <w:rPr>
          <w:rFonts w:ascii="Times New Roman" w:hAnsi="Times New Roman" w:cs="Times New Roman"/>
          <w:b/>
          <w:bCs/>
          <w:iCs/>
          <w:sz w:val="24"/>
          <w:szCs w:val="24"/>
          <w:lang w:val="kk-KZ"/>
        </w:rPr>
        <w:lastRenderedPageBreak/>
        <w:t>Данные об автор</w:t>
      </w:r>
      <w:r w:rsidR="005957DA" w:rsidRPr="00844EB8">
        <w:rPr>
          <w:rFonts w:ascii="Times New Roman" w:hAnsi="Times New Roman" w:cs="Times New Roman"/>
          <w:b/>
          <w:bCs/>
          <w:iCs/>
          <w:sz w:val="24"/>
          <w:szCs w:val="24"/>
          <w:lang w:val="kk-KZ"/>
        </w:rPr>
        <w:t>е</w:t>
      </w:r>
    </w:p>
    <w:tbl>
      <w:tblPr>
        <w:tblStyle w:val="1"/>
        <w:tblW w:w="9678" w:type="dxa"/>
        <w:tblLook w:val="04A0" w:firstRow="1" w:lastRow="0" w:firstColumn="1" w:lastColumn="0" w:noHBand="0" w:noVBand="1"/>
      </w:tblPr>
      <w:tblGrid>
        <w:gridCol w:w="1555"/>
        <w:gridCol w:w="8123"/>
      </w:tblGrid>
      <w:tr w:rsidR="003539D1" w:rsidRPr="00844EB8" w:rsidTr="005671DE">
        <w:tc>
          <w:tcPr>
            <w:tcW w:w="1555" w:type="dxa"/>
          </w:tcPr>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На казахском:</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p>
        </w:tc>
        <w:tc>
          <w:tcPr>
            <w:tcW w:w="8123" w:type="dxa"/>
          </w:tcPr>
          <w:p w:rsidR="003539D1" w:rsidRPr="00844EB8" w:rsidRDefault="003539D1" w:rsidP="00844EB8">
            <w:pPr>
              <w:shd w:val="clear" w:color="auto" w:fill="FFFFFF" w:themeFill="background1"/>
              <w:jc w:val="both"/>
              <w:rPr>
                <w:rFonts w:ascii="Times New Roman" w:hAnsi="Times New Roman" w:cs="Times New Roman"/>
                <w:b/>
                <w:sz w:val="24"/>
                <w:szCs w:val="24"/>
              </w:rPr>
            </w:pPr>
            <w:r w:rsidRPr="00844EB8">
              <w:rPr>
                <w:rFonts w:ascii="Times New Roman" w:hAnsi="Times New Roman" w:cs="Times New Roman"/>
                <w:b/>
                <w:sz w:val="24"/>
                <w:szCs w:val="24"/>
              </w:rPr>
              <w:t>Мұқышева Айгерім Мұратқызы</w:t>
            </w:r>
          </w:p>
          <w:p w:rsidR="003539D1" w:rsidRPr="00844EB8" w:rsidRDefault="003539D1" w:rsidP="00844EB8">
            <w:pPr>
              <w:shd w:val="clear" w:color="auto" w:fill="FFFFFF" w:themeFill="background1"/>
              <w:jc w:val="both"/>
              <w:rPr>
                <w:rFonts w:ascii="Times New Roman" w:hAnsi="Times New Roman" w:cs="Times New Roman"/>
                <w:sz w:val="24"/>
                <w:szCs w:val="24"/>
              </w:rPr>
            </w:pPr>
            <w:r w:rsidRPr="00844EB8">
              <w:rPr>
                <w:rFonts w:ascii="Times New Roman" w:hAnsi="Times New Roman" w:cs="Times New Roman"/>
                <w:sz w:val="24"/>
                <w:szCs w:val="24"/>
              </w:rPr>
              <w:t>ШЖҚ РМК «Ұлттық тестілеу орталығы»</w:t>
            </w:r>
          </w:p>
          <w:p w:rsidR="00F778B4" w:rsidRPr="00844EB8" w:rsidRDefault="00F778B4" w:rsidP="00844EB8">
            <w:pPr>
              <w:shd w:val="clear" w:color="auto" w:fill="FFFFFF" w:themeFill="background1"/>
              <w:rPr>
                <w:rFonts w:ascii="Times New Roman" w:hAnsi="Times New Roman" w:cs="Times New Roman"/>
                <w:sz w:val="24"/>
                <w:szCs w:val="24"/>
              </w:rPr>
            </w:pPr>
            <w:r w:rsidRPr="00844EB8">
              <w:rPr>
                <w:rFonts w:ascii="Times New Roman" w:hAnsi="Times New Roman" w:cs="Times New Roman"/>
                <w:sz w:val="24"/>
                <w:szCs w:val="24"/>
              </w:rPr>
              <w:t xml:space="preserve">Орта және жоғары білім берудегі тест тапсырмаларын қалыптастыру басқармасының, Ұлттық бірыңғай тестілеудің жаратылыстану-математикалық бағытындағы тест </w:t>
            </w:r>
          </w:p>
          <w:p w:rsidR="00F778B4" w:rsidRPr="00844EB8" w:rsidRDefault="00F778B4" w:rsidP="00844EB8">
            <w:pPr>
              <w:shd w:val="clear" w:color="auto" w:fill="FFFFFF" w:themeFill="background1"/>
              <w:jc w:val="both"/>
              <w:rPr>
                <w:rFonts w:ascii="Times New Roman" w:hAnsi="Times New Roman" w:cs="Times New Roman"/>
                <w:sz w:val="24"/>
                <w:szCs w:val="24"/>
              </w:rPr>
            </w:pPr>
            <w:r w:rsidRPr="00844EB8">
              <w:rPr>
                <w:rFonts w:ascii="Times New Roman" w:hAnsi="Times New Roman" w:cs="Times New Roman"/>
                <w:sz w:val="24"/>
                <w:szCs w:val="24"/>
              </w:rPr>
              <w:t>тапсырмаларын қалыптастыру ғылыми-әдістемелік зертханасының бас сарапшысы.</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Қазақстан, Астана қаласы</w:t>
            </w:r>
          </w:p>
          <w:p w:rsidR="00F778B4" w:rsidRPr="00844EB8" w:rsidRDefault="00F778B4" w:rsidP="00844EB8">
            <w:pPr>
              <w:shd w:val="clear" w:color="auto" w:fill="FFFFFF" w:themeFill="background1"/>
              <w:jc w:val="both"/>
              <w:rPr>
                <w:rFonts w:ascii="Times New Roman" w:hAnsi="Times New Roman" w:cs="Times New Roman"/>
                <w:sz w:val="24"/>
                <w:szCs w:val="24"/>
              </w:rPr>
            </w:pPr>
            <w:r w:rsidRPr="00844EB8">
              <w:rPr>
                <w:rFonts w:ascii="Times New Roman" w:hAnsi="Times New Roman" w:cs="Times New Roman"/>
                <w:sz w:val="24"/>
                <w:szCs w:val="24"/>
              </w:rPr>
              <w:t>m_aigerim-82@mail.ru</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87</w:t>
            </w:r>
            <w:r w:rsidR="00F778B4" w:rsidRPr="00844EB8">
              <w:rPr>
                <w:rFonts w:ascii="Times New Roman" w:hAnsi="Times New Roman" w:cs="Times New Roman"/>
                <w:bCs/>
                <w:iCs/>
                <w:sz w:val="24"/>
                <w:szCs w:val="24"/>
              </w:rPr>
              <w:t>010888812</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p>
        </w:tc>
      </w:tr>
      <w:tr w:rsidR="003539D1" w:rsidRPr="00844EB8" w:rsidTr="005671DE">
        <w:tc>
          <w:tcPr>
            <w:tcW w:w="1555" w:type="dxa"/>
          </w:tcPr>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На русском:</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p>
        </w:tc>
        <w:tc>
          <w:tcPr>
            <w:tcW w:w="8123" w:type="dxa"/>
          </w:tcPr>
          <w:p w:rsidR="003539D1" w:rsidRPr="00844EB8" w:rsidRDefault="00F778B4"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rPr>
            </w:pPr>
            <w:r w:rsidRPr="00844EB8">
              <w:rPr>
                <w:rFonts w:ascii="Times New Roman" w:hAnsi="Times New Roman" w:cs="Times New Roman"/>
                <w:b/>
                <w:bCs/>
                <w:iCs/>
                <w:sz w:val="24"/>
                <w:szCs w:val="24"/>
              </w:rPr>
              <w:t>Мукышева Айгерим Муратовна</w:t>
            </w:r>
          </w:p>
          <w:p w:rsidR="00F778B4"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ru-RU"/>
              </w:rPr>
            </w:pPr>
            <w:r w:rsidRPr="00844EB8">
              <w:rPr>
                <w:rFonts w:ascii="Times New Roman" w:hAnsi="Times New Roman" w:cs="Times New Roman"/>
                <w:bCs/>
                <w:iCs/>
                <w:sz w:val="24"/>
                <w:szCs w:val="24"/>
              </w:rPr>
              <w:t xml:space="preserve">РГП на ПХВ </w:t>
            </w:r>
            <w:r w:rsidRPr="00844EB8">
              <w:rPr>
                <w:rFonts w:ascii="Times New Roman" w:hAnsi="Times New Roman" w:cs="Times New Roman"/>
                <w:bCs/>
                <w:iCs/>
                <w:sz w:val="24"/>
                <w:szCs w:val="24"/>
                <w:lang w:val="ru-RU"/>
              </w:rPr>
              <w:t>«Национальный центр тестирования»</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ru-RU"/>
              </w:rPr>
            </w:pPr>
            <w:r w:rsidRPr="00844EB8">
              <w:rPr>
                <w:rFonts w:ascii="Times New Roman" w:hAnsi="Times New Roman" w:cs="Times New Roman"/>
                <w:bCs/>
                <w:iCs/>
                <w:sz w:val="24"/>
                <w:szCs w:val="24"/>
                <w:lang w:val="ru-RU"/>
              </w:rPr>
              <w:t>Управление формирования тестовых заданий в среднем и высшем образовании,</w:t>
            </w:r>
            <w:r w:rsidRPr="00844EB8">
              <w:rPr>
                <w:rFonts w:ascii="Times New Roman" w:hAnsi="Times New Roman" w:cs="Times New Roman"/>
                <w:sz w:val="24"/>
                <w:szCs w:val="24"/>
              </w:rPr>
              <w:t xml:space="preserve">  </w:t>
            </w:r>
            <w:r w:rsidRPr="00844EB8">
              <w:rPr>
                <w:rFonts w:ascii="Times New Roman" w:hAnsi="Times New Roman" w:cs="Times New Roman"/>
                <w:bCs/>
                <w:iCs/>
                <w:sz w:val="24"/>
                <w:szCs w:val="24"/>
                <w:lang w:val="ru-RU"/>
              </w:rPr>
              <w:t xml:space="preserve">Научно-методическая лаборатория по формированию тестовых заданий </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ru-RU"/>
              </w:rPr>
            </w:pPr>
            <w:r w:rsidRPr="00844EB8">
              <w:rPr>
                <w:rFonts w:ascii="Times New Roman" w:hAnsi="Times New Roman" w:cs="Times New Roman"/>
                <w:bCs/>
                <w:iCs/>
                <w:sz w:val="24"/>
                <w:szCs w:val="24"/>
                <w:lang w:val="ru-RU"/>
              </w:rPr>
              <w:t>единого национального тестирования естественно-математического направления, главный эксперт.</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ru-RU"/>
              </w:rPr>
            </w:pPr>
            <w:r w:rsidRPr="00844EB8">
              <w:rPr>
                <w:rFonts w:ascii="Times New Roman" w:hAnsi="Times New Roman" w:cs="Times New Roman"/>
                <w:bCs/>
                <w:iCs/>
                <w:sz w:val="24"/>
                <w:szCs w:val="24"/>
                <w:lang w:val="ru-RU"/>
              </w:rPr>
              <w:t>Город Астана, Казахстан</w:t>
            </w:r>
          </w:p>
          <w:p w:rsidR="00F66BAA" w:rsidRPr="00844EB8" w:rsidRDefault="00F66BAA" w:rsidP="00844EB8">
            <w:pPr>
              <w:shd w:val="clear" w:color="auto" w:fill="FFFFFF" w:themeFill="background1"/>
              <w:jc w:val="both"/>
              <w:rPr>
                <w:rFonts w:ascii="Times New Roman" w:hAnsi="Times New Roman" w:cs="Times New Roman"/>
                <w:sz w:val="24"/>
                <w:szCs w:val="24"/>
              </w:rPr>
            </w:pPr>
            <w:r w:rsidRPr="00844EB8">
              <w:rPr>
                <w:rFonts w:ascii="Times New Roman" w:hAnsi="Times New Roman" w:cs="Times New Roman"/>
                <w:sz w:val="24"/>
                <w:szCs w:val="24"/>
              </w:rPr>
              <w:t>m_aigerim-82@mail.ru</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87010888812</w:t>
            </w:r>
          </w:p>
        </w:tc>
      </w:tr>
      <w:tr w:rsidR="003539D1" w:rsidRPr="00844EB8" w:rsidTr="0079557F">
        <w:trPr>
          <w:trHeight w:val="3127"/>
        </w:trPr>
        <w:tc>
          <w:tcPr>
            <w:tcW w:w="1555" w:type="dxa"/>
          </w:tcPr>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r w:rsidRPr="00844EB8">
              <w:rPr>
                <w:rFonts w:ascii="Times New Roman" w:hAnsi="Times New Roman" w:cs="Times New Roman"/>
                <w:bCs/>
                <w:iCs/>
                <w:sz w:val="24"/>
                <w:szCs w:val="24"/>
              </w:rPr>
              <w:t>На англиском:</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rPr>
            </w:pPr>
          </w:p>
        </w:tc>
        <w:tc>
          <w:tcPr>
            <w:tcW w:w="8123" w:type="dxa"/>
          </w:tcPr>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lang w:val="en-US"/>
              </w:rPr>
            </w:pPr>
            <w:r w:rsidRPr="00844EB8">
              <w:rPr>
                <w:rFonts w:ascii="Times New Roman" w:hAnsi="Times New Roman" w:cs="Times New Roman"/>
                <w:b/>
                <w:bCs/>
                <w:iCs/>
                <w:sz w:val="24"/>
                <w:szCs w:val="24"/>
                <w:lang w:val="en-US"/>
              </w:rPr>
              <w:t xml:space="preserve">Aigerim Muratovna Mukysheva  </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en-US"/>
              </w:rPr>
            </w:pPr>
            <w:r w:rsidRPr="00844EB8">
              <w:rPr>
                <w:rFonts w:ascii="Times New Roman" w:hAnsi="Times New Roman" w:cs="Times New Roman"/>
                <w:bCs/>
                <w:iCs/>
                <w:sz w:val="24"/>
                <w:szCs w:val="24"/>
                <w:lang w:val="en-US"/>
              </w:rPr>
              <w:t xml:space="preserve">Chief Expert, Scientific and Methodological Laboratory for the Development of Test Items for the Unified National Testing in Natural and Mathematical Disciplines  </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en-US"/>
              </w:rPr>
            </w:pPr>
            <w:r w:rsidRPr="00844EB8">
              <w:rPr>
                <w:rFonts w:ascii="Times New Roman" w:hAnsi="Times New Roman" w:cs="Times New Roman"/>
                <w:bCs/>
                <w:iCs/>
                <w:sz w:val="24"/>
                <w:szCs w:val="24"/>
                <w:lang w:val="en-US"/>
              </w:rPr>
              <w:t xml:space="preserve">Department for the Development of Test Items for Secondary and Higher Education  </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en-US"/>
              </w:rPr>
            </w:pPr>
            <w:r w:rsidRPr="00844EB8">
              <w:rPr>
                <w:rFonts w:ascii="Times New Roman" w:hAnsi="Times New Roman" w:cs="Times New Roman"/>
                <w:bCs/>
                <w:iCs/>
                <w:sz w:val="24"/>
                <w:szCs w:val="24"/>
                <w:lang w:val="en-US"/>
              </w:rPr>
              <w:t xml:space="preserve">RSE on REM "National Testing Center"  </w:t>
            </w:r>
          </w:p>
          <w:p w:rsidR="00F66BAA" w:rsidRPr="00844EB8"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en-US"/>
              </w:rPr>
            </w:pPr>
            <w:r w:rsidRPr="00844EB8">
              <w:rPr>
                <w:rFonts w:ascii="Times New Roman" w:hAnsi="Times New Roman" w:cs="Times New Roman"/>
                <w:bCs/>
                <w:iCs/>
                <w:sz w:val="24"/>
                <w:szCs w:val="24"/>
                <w:lang w:val="en-US"/>
              </w:rPr>
              <w:t>Astana, Republic of Kazakhstan</w:t>
            </w:r>
          </w:p>
          <w:p w:rsidR="003539D1" w:rsidRPr="00844EB8" w:rsidRDefault="003539D1"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en-US"/>
              </w:rPr>
            </w:pPr>
            <w:r w:rsidRPr="00844EB8">
              <w:rPr>
                <w:rFonts w:ascii="Times New Roman" w:hAnsi="Times New Roman" w:cs="Times New Roman"/>
                <w:bCs/>
                <w:iCs/>
                <w:sz w:val="24"/>
                <w:szCs w:val="24"/>
                <w:lang w:val="en-US"/>
              </w:rPr>
              <w:t>Kazakhstan, Astana</w:t>
            </w:r>
          </w:p>
          <w:p w:rsidR="00F66BAA" w:rsidRPr="00844EB8" w:rsidRDefault="00F66BAA" w:rsidP="00844EB8">
            <w:pPr>
              <w:shd w:val="clear" w:color="auto" w:fill="FFFFFF" w:themeFill="background1"/>
              <w:jc w:val="both"/>
              <w:rPr>
                <w:rFonts w:ascii="Times New Roman" w:hAnsi="Times New Roman" w:cs="Times New Roman"/>
                <w:sz w:val="24"/>
                <w:szCs w:val="24"/>
              </w:rPr>
            </w:pPr>
            <w:r w:rsidRPr="00844EB8">
              <w:rPr>
                <w:rFonts w:ascii="Times New Roman" w:hAnsi="Times New Roman" w:cs="Times New Roman"/>
                <w:sz w:val="24"/>
                <w:szCs w:val="24"/>
              </w:rPr>
              <w:t>m_aigerim-82@mail.ru</w:t>
            </w:r>
          </w:p>
          <w:p w:rsidR="003539D1" w:rsidRPr="0079557F" w:rsidRDefault="00F66BAA" w:rsidP="0084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Cs/>
                <w:sz w:val="24"/>
                <w:szCs w:val="24"/>
                <w:lang w:val="ru-RU"/>
              </w:rPr>
            </w:pPr>
            <w:r w:rsidRPr="00844EB8">
              <w:rPr>
                <w:rFonts w:ascii="Times New Roman" w:hAnsi="Times New Roman" w:cs="Times New Roman"/>
                <w:bCs/>
                <w:iCs/>
                <w:sz w:val="24"/>
                <w:szCs w:val="24"/>
              </w:rPr>
              <w:t>87010888812</w:t>
            </w:r>
          </w:p>
        </w:tc>
      </w:tr>
    </w:tbl>
    <w:p w:rsidR="003539D1" w:rsidRPr="00844EB8" w:rsidRDefault="003539D1" w:rsidP="00032F0A">
      <w:pPr>
        <w:shd w:val="clear" w:color="auto" w:fill="FFFFFF" w:themeFill="background1"/>
        <w:spacing w:line="240" w:lineRule="auto"/>
        <w:ind w:left="1701" w:right="1134" w:firstLine="709"/>
        <w:rPr>
          <w:rFonts w:ascii="Times New Roman" w:hAnsi="Times New Roman" w:cs="Times New Roman"/>
          <w:sz w:val="24"/>
          <w:szCs w:val="24"/>
          <w:lang w:val="en-JM"/>
        </w:rPr>
      </w:pPr>
    </w:p>
    <w:sectPr w:rsidR="003539D1" w:rsidRPr="00844EB8" w:rsidSect="00484D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23C81"/>
    <w:multiLevelType w:val="multilevel"/>
    <w:tmpl w:val="4FA8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B24469"/>
    <w:multiLevelType w:val="multilevel"/>
    <w:tmpl w:val="6234C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702A90"/>
    <w:multiLevelType w:val="multilevel"/>
    <w:tmpl w:val="FE1CFB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8B552B"/>
    <w:multiLevelType w:val="multilevel"/>
    <w:tmpl w:val="4EA6CE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59E7A9B"/>
    <w:multiLevelType w:val="multilevel"/>
    <w:tmpl w:val="9A02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2"/>
  </w:num>
  <w:num w:numId="5">
    <w:abstractNumId w:val="2"/>
    <w:lvlOverride w:ilvl="2">
      <w:lvl w:ilvl="2">
        <w:numFmt w:val="bullet"/>
        <w:lvlText w:val=""/>
        <w:lvlJc w:val="left"/>
        <w:pPr>
          <w:tabs>
            <w:tab w:val="num" w:pos="2160"/>
          </w:tabs>
          <w:ind w:left="2160" w:hanging="360"/>
        </w:pPr>
        <w:rPr>
          <w:rFonts w:ascii="Wingdings" w:hAnsi="Wingdings" w:hint="default"/>
          <w:sz w:val="20"/>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6D4922"/>
    <w:rsid w:val="00006419"/>
    <w:rsid w:val="000173E9"/>
    <w:rsid w:val="00032F0A"/>
    <w:rsid w:val="00034228"/>
    <w:rsid w:val="00043A34"/>
    <w:rsid w:val="00047D5C"/>
    <w:rsid w:val="00051278"/>
    <w:rsid w:val="0006198D"/>
    <w:rsid w:val="00070050"/>
    <w:rsid w:val="000737AC"/>
    <w:rsid w:val="000913AD"/>
    <w:rsid w:val="0009605F"/>
    <w:rsid w:val="000A7E67"/>
    <w:rsid w:val="000E354A"/>
    <w:rsid w:val="000F23A2"/>
    <w:rsid w:val="000F5E13"/>
    <w:rsid w:val="00122126"/>
    <w:rsid w:val="0013291E"/>
    <w:rsid w:val="001336C4"/>
    <w:rsid w:val="00170AF8"/>
    <w:rsid w:val="00175BFC"/>
    <w:rsid w:val="0019127B"/>
    <w:rsid w:val="001B30F8"/>
    <w:rsid w:val="001B6AA3"/>
    <w:rsid w:val="001E3602"/>
    <w:rsid w:val="001F1463"/>
    <w:rsid w:val="00220B44"/>
    <w:rsid w:val="00230C23"/>
    <w:rsid w:val="00241B29"/>
    <w:rsid w:val="0024707E"/>
    <w:rsid w:val="00251443"/>
    <w:rsid w:val="00262208"/>
    <w:rsid w:val="0028310E"/>
    <w:rsid w:val="00293370"/>
    <w:rsid w:val="002935C6"/>
    <w:rsid w:val="002A211E"/>
    <w:rsid w:val="002C3EEF"/>
    <w:rsid w:val="002C4824"/>
    <w:rsid w:val="002D4C30"/>
    <w:rsid w:val="002F46FA"/>
    <w:rsid w:val="002F616D"/>
    <w:rsid w:val="003015B4"/>
    <w:rsid w:val="00301930"/>
    <w:rsid w:val="003145A7"/>
    <w:rsid w:val="00315E03"/>
    <w:rsid w:val="00316EA0"/>
    <w:rsid w:val="00323283"/>
    <w:rsid w:val="003263CE"/>
    <w:rsid w:val="00332406"/>
    <w:rsid w:val="003539D1"/>
    <w:rsid w:val="00360D1C"/>
    <w:rsid w:val="00385C40"/>
    <w:rsid w:val="00397F23"/>
    <w:rsid w:val="003A54A9"/>
    <w:rsid w:val="003A5E7B"/>
    <w:rsid w:val="003B4636"/>
    <w:rsid w:val="003D3442"/>
    <w:rsid w:val="003E0709"/>
    <w:rsid w:val="003E1BE4"/>
    <w:rsid w:val="003F162C"/>
    <w:rsid w:val="003F56E9"/>
    <w:rsid w:val="00403788"/>
    <w:rsid w:val="00423D71"/>
    <w:rsid w:val="00430770"/>
    <w:rsid w:val="0043222D"/>
    <w:rsid w:val="00440733"/>
    <w:rsid w:val="00441158"/>
    <w:rsid w:val="00457E9F"/>
    <w:rsid w:val="0046055F"/>
    <w:rsid w:val="00461E21"/>
    <w:rsid w:val="004735D0"/>
    <w:rsid w:val="00484D3C"/>
    <w:rsid w:val="004A466A"/>
    <w:rsid w:val="004A702F"/>
    <w:rsid w:val="004C665D"/>
    <w:rsid w:val="004C6C4D"/>
    <w:rsid w:val="004D42BF"/>
    <w:rsid w:val="004E15E5"/>
    <w:rsid w:val="00503BA1"/>
    <w:rsid w:val="005100A6"/>
    <w:rsid w:val="005150C5"/>
    <w:rsid w:val="00516028"/>
    <w:rsid w:val="00531378"/>
    <w:rsid w:val="00540506"/>
    <w:rsid w:val="00547F36"/>
    <w:rsid w:val="00552CB2"/>
    <w:rsid w:val="00584B65"/>
    <w:rsid w:val="0059269E"/>
    <w:rsid w:val="005957DA"/>
    <w:rsid w:val="005A719E"/>
    <w:rsid w:val="005B057D"/>
    <w:rsid w:val="005D5B6C"/>
    <w:rsid w:val="005D6517"/>
    <w:rsid w:val="005D67E8"/>
    <w:rsid w:val="00600FEB"/>
    <w:rsid w:val="006030B1"/>
    <w:rsid w:val="006044BD"/>
    <w:rsid w:val="00636CBC"/>
    <w:rsid w:val="0065687E"/>
    <w:rsid w:val="00680266"/>
    <w:rsid w:val="006825AC"/>
    <w:rsid w:val="006905A3"/>
    <w:rsid w:val="006A6831"/>
    <w:rsid w:val="006B6A84"/>
    <w:rsid w:val="006C2B4B"/>
    <w:rsid w:val="006C6481"/>
    <w:rsid w:val="006D4922"/>
    <w:rsid w:val="006E5DEB"/>
    <w:rsid w:val="006F2ACE"/>
    <w:rsid w:val="0070045A"/>
    <w:rsid w:val="007053CF"/>
    <w:rsid w:val="00705BC2"/>
    <w:rsid w:val="00707F50"/>
    <w:rsid w:val="00713AE6"/>
    <w:rsid w:val="00725219"/>
    <w:rsid w:val="0073295D"/>
    <w:rsid w:val="00753079"/>
    <w:rsid w:val="0076332F"/>
    <w:rsid w:val="00777F6C"/>
    <w:rsid w:val="007931DF"/>
    <w:rsid w:val="0079557F"/>
    <w:rsid w:val="007A19D1"/>
    <w:rsid w:val="007A1CB3"/>
    <w:rsid w:val="007B03C2"/>
    <w:rsid w:val="007D7ABB"/>
    <w:rsid w:val="00823E7E"/>
    <w:rsid w:val="00831A80"/>
    <w:rsid w:val="00835FC3"/>
    <w:rsid w:val="00836BFE"/>
    <w:rsid w:val="00844EB8"/>
    <w:rsid w:val="008501CD"/>
    <w:rsid w:val="008649D0"/>
    <w:rsid w:val="00871530"/>
    <w:rsid w:val="00872E58"/>
    <w:rsid w:val="00896154"/>
    <w:rsid w:val="008A3AD7"/>
    <w:rsid w:val="008B65A1"/>
    <w:rsid w:val="008D6085"/>
    <w:rsid w:val="008F1F9F"/>
    <w:rsid w:val="00921C2D"/>
    <w:rsid w:val="0092230D"/>
    <w:rsid w:val="009612A2"/>
    <w:rsid w:val="00971C13"/>
    <w:rsid w:val="00973FAE"/>
    <w:rsid w:val="00994692"/>
    <w:rsid w:val="009A2EDD"/>
    <w:rsid w:val="009A5A80"/>
    <w:rsid w:val="009B362C"/>
    <w:rsid w:val="009B47E7"/>
    <w:rsid w:val="009C4E17"/>
    <w:rsid w:val="009F512A"/>
    <w:rsid w:val="00A129A5"/>
    <w:rsid w:val="00A273A5"/>
    <w:rsid w:val="00A4736E"/>
    <w:rsid w:val="00A55F2A"/>
    <w:rsid w:val="00A57D06"/>
    <w:rsid w:val="00A621DF"/>
    <w:rsid w:val="00A77A99"/>
    <w:rsid w:val="00A81FC3"/>
    <w:rsid w:val="00AA7887"/>
    <w:rsid w:val="00AC5143"/>
    <w:rsid w:val="00AD7D72"/>
    <w:rsid w:val="00AE06F8"/>
    <w:rsid w:val="00AF1687"/>
    <w:rsid w:val="00AF68D8"/>
    <w:rsid w:val="00B224FC"/>
    <w:rsid w:val="00B35B86"/>
    <w:rsid w:val="00B6728E"/>
    <w:rsid w:val="00B70C4F"/>
    <w:rsid w:val="00B815CB"/>
    <w:rsid w:val="00B86E63"/>
    <w:rsid w:val="00B9478A"/>
    <w:rsid w:val="00B97676"/>
    <w:rsid w:val="00BB64A3"/>
    <w:rsid w:val="00BB6B3D"/>
    <w:rsid w:val="00BC12EA"/>
    <w:rsid w:val="00BD07DF"/>
    <w:rsid w:val="00BF4F19"/>
    <w:rsid w:val="00C0224F"/>
    <w:rsid w:val="00C04017"/>
    <w:rsid w:val="00C10F97"/>
    <w:rsid w:val="00C14AD6"/>
    <w:rsid w:val="00C22548"/>
    <w:rsid w:val="00C240B3"/>
    <w:rsid w:val="00C27F44"/>
    <w:rsid w:val="00C42107"/>
    <w:rsid w:val="00C50102"/>
    <w:rsid w:val="00C60D31"/>
    <w:rsid w:val="00C624A4"/>
    <w:rsid w:val="00C62D35"/>
    <w:rsid w:val="00C66CB7"/>
    <w:rsid w:val="00C714A5"/>
    <w:rsid w:val="00C97DF1"/>
    <w:rsid w:val="00CA21C5"/>
    <w:rsid w:val="00CA555E"/>
    <w:rsid w:val="00CB4A60"/>
    <w:rsid w:val="00CC73F4"/>
    <w:rsid w:val="00CC7F88"/>
    <w:rsid w:val="00CE04CC"/>
    <w:rsid w:val="00CF084F"/>
    <w:rsid w:val="00D019FF"/>
    <w:rsid w:val="00D04843"/>
    <w:rsid w:val="00D05EC8"/>
    <w:rsid w:val="00D1442C"/>
    <w:rsid w:val="00D17AAA"/>
    <w:rsid w:val="00D23B96"/>
    <w:rsid w:val="00D312ED"/>
    <w:rsid w:val="00D4181C"/>
    <w:rsid w:val="00D475CB"/>
    <w:rsid w:val="00D76A41"/>
    <w:rsid w:val="00D81C14"/>
    <w:rsid w:val="00DC0C07"/>
    <w:rsid w:val="00DD65DF"/>
    <w:rsid w:val="00E01EBA"/>
    <w:rsid w:val="00E14739"/>
    <w:rsid w:val="00E23DC6"/>
    <w:rsid w:val="00E51D1F"/>
    <w:rsid w:val="00E637B2"/>
    <w:rsid w:val="00E67E3B"/>
    <w:rsid w:val="00E90B57"/>
    <w:rsid w:val="00E91B83"/>
    <w:rsid w:val="00E94219"/>
    <w:rsid w:val="00E97FAE"/>
    <w:rsid w:val="00EC002B"/>
    <w:rsid w:val="00EC16DD"/>
    <w:rsid w:val="00ED4DDD"/>
    <w:rsid w:val="00EF5906"/>
    <w:rsid w:val="00F12DB5"/>
    <w:rsid w:val="00F12E19"/>
    <w:rsid w:val="00F1352E"/>
    <w:rsid w:val="00F425C7"/>
    <w:rsid w:val="00F66BAA"/>
    <w:rsid w:val="00F778B4"/>
    <w:rsid w:val="00F81DDE"/>
    <w:rsid w:val="00F8200F"/>
    <w:rsid w:val="00F84301"/>
    <w:rsid w:val="00FA4485"/>
    <w:rsid w:val="00FC655C"/>
    <w:rsid w:val="00FD756C"/>
    <w:rsid w:val="00FE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D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6D4922"/>
  </w:style>
  <w:style w:type="paragraph" w:styleId="a3">
    <w:name w:val="Normal (Web)"/>
    <w:basedOn w:val="a"/>
    <w:uiPriority w:val="99"/>
    <w:unhideWhenUsed/>
    <w:rsid w:val="009A2E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2EDD"/>
    <w:rPr>
      <w:color w:val="0000FF"/>
      <w:u w:val="single"/>
    </w:rPr>
  </w:style>
  <w:style w:type="paragraph" w:styleId="a5">
    <w:name w:val="Balloon Text"/>
    <w:basedOn w:val="a"/>
    <w:link w:val="a6"/>
    <w:uiPriority w:val="99"/>
    <w:semiHidden/>
    <w:unhideWhenUsed/>
    <w:rsid w:val="009A2EDD"/>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2EDD"/>
    <w:rPr>
      <w:rFonts w:ascii="Tahoma" w:hAnsi="Tahoma" w:cs="Tahoma"/>
      <w:sz w:val="16"/>
      <w:szCs w:val="16"/>
    </w:rPr>
  </w:style>
  <w:style w:type="paragraph" w:styleId="a7">
    <w:name w:val="No Spacing"/>
    <w:uiPriority w:val="1"/>
    <w:qFormat/>
    <w:rsid w:val="00170AF8"/>
    <w:pPr>
      <w:spacing w:line="240" w:lineRule="auto"/>
    </w:pPr>
    <w:rPr>
      <w:rFonts w:eastAsiaTheme="minorEastAsia"/>
      <w:lang w:eastAsia="ru-RU"/>
    </w:rPr>
  </w:style>
  <w:style w:type="table" w:styleId="a8">
    <w:name w:val="Table Grid"/>
    <w:basedOn w:val="a1"/>
    <w:uiPriority w:val="59"/>
    <w:rsid w:val="001336C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2F46FA"/>
    <w:rPr>
      <w:b/>
      <w:bCs/>
    </w:rPr>
  </w:style>
  <w:style w:type="table" w:customStyle="1" w:styleId="1">
    <w:name w:val="Сетка таблицы1"/>
    <w:basedOn w:val="a1"/>
    <w:next w:val="a8"/>
    <w:uiPriority w:val="39"/>
    <w:rsid w:val="003539D1"/>
    <w:pPr>
      <w:spacing w:line="240" w:lineRule="auto"/>
      <w:jc w:val="left"/>
    </w:pPr>
    <w:rPr>
      <w:lang w:val="kk-K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26815">
      <w:bodyDiv w:val="1"/>
      <w:marLeft w:val="0"/>
      <w:marRight w:val="0"/>
      <w:marTop w:val="0"/>
      <w:marBottom w:val="0"/>
      <w:divBdr>
        <w:top w:val="none" w:sz="0" w:space="0" w:color="auto"/>
        <w:left w:val="none" w:sz="0" w:space="0" w:color="auto"/>
        <w:bottom w:val="none" w:sz="0" w:space="0" w:color="auto"/>
        <w:right w:val="none" w:sz="0" w:space="0" w:color="auto"/>
      </w:divBdr>
    </w:div>
    <w:div w:id="309793293">
      <w:bodyDiv w:val="1"/>
      <w:marLeft w:val="0"/>
      <w:marRight w:val="0"/>
      <w:marTop w:val="0"/>
      <w:marBottom w:val="0"/>
      <w:divBdr>
        <w:top w:val="none" w:sz="0" w:space="0" w:color="auto"/>
        <w:left w:val="none" w:sz="0" w:space="0" w:color="auto"/>
        <w:bottom w:val="none" w:sz="0" w:space="0" w:color="auto"/>
        <w:right w:val="none" w:sz="0" w:space="0" w:color="auto"/>
      </w:divBdr>
    </w:div>
    <w:div w:id="316878897">
      <w:bodyDiv w:val="1"/>
      <w:marLeft w:val="0"/>
      <w:marRight w:val="0"/>
      <w:marTop w:val="0"/>
      <w:marBottom w:val="0"/>
      <w:divBdr>
        <w:top w:val="none" w:sz="0" w:space="0" w:color="auto"/>
        <w:left w:val="none" w:sz="0" w:space="0" w:color="auto"/>
        <w:bottom w:val="none" w:sz="0" w:space="0" w:color="auto"/>
        <w:right w:val="none" w:sz="0" w:space="0" w:color="auto"/>
      </w:divBdr>
      <w:divsChild>
        <w:div w:id="963386837">
          <w:marLeft w:val="0"/>
          <w:marRight w:val="0"/>
          <w:marTop w:val="0"/>
          <w:marBottom w:val="0"/>
          <w:divBdr>
            <w:top w:val="none" w:sz="0" w:space="0" w:color="auto"/>
            <w:left w:val="none" w:sz="0" w:space="0" w:color="auto"/>
            <w:bottom w:val="none" w:sz="0" w:space="0" w:color="auto"/>
            <w:right w:val="none" w:sz="0" w:space="0" w:color="auto"/>
          </w:divBdr>
          <w:divsChild>
            <w:div w:id="1129980401">
              <w:marLeft w:val="0"/>
              <w:marRight w:val="0"/>
              <w:marTop w:val="0"/>
              <w:marBottom w:val="0"/>
              <w:divBdr>
                <w:top w:val="none" w:sz="0" w:space="0" w:color="auto"/>
                <w:left w:val="none" w:sz="0" w:space="0" w:color="auto"/>
                <w:bottom w:val="none" w:sz="0" w:space="0" w:color="auto"/>
                <w:right w:val="none" w:sz="0" w:space="0" w:color="auto"/>
              </w:divBdr>
              <w:divsChild>
                <w:div w:id="1198201179">
                  <w:marLeft w:val="0"/>
                  <w:marRight w:val="0"/>
                  <w:marTop w:val="0"/>
                  <w:marBottom w:val="0"/>
                  <w:divBdr>
                    <w:top w:val="none" w:sz="0" w:space="0" w:color="auto"/>
                    <w:left w:val="none" w:sz="0" w:space="0" w:color="auto"/>
                    <w:bottom w:val="none" w:sz="0" w:space="0" w:color="auto"/>
                    <w:right w:val="none" w:sz="0" w:space="0" w:color="auto"/>
                  </w:divBdr>
                  <w:divsChild>
                    <w:div w:id="158497636">
                      <w:marLeft w:val="0"/>
                      <w:marRight w:val="0"/>
                      <w:marTop w:val="0"/>
                      <w:marBottom w:val="0"/>
                      <w:divBdr>
                        <w:top w:val="none" w:sz="0" w:space="0" w:color="auto"/>
                        <w:left w:val="none" w:sz="0" w:space="0" w:color="auto"/>
                        <w:bottom w:val="none" w:sz="0" w:space="0" w:color="auto"/>
                        <w:right w:val="none" w:sz="0" w:space="0" w:color="auto"/>
                      </w:divBdr>
                      <w:divsChild>
                        <w:div w:id="462119389">
                          <w:marLeft w:val="0"/>
                          <w:marRight w:val="0"/>
                          <w:marTop w:val="0"/>
                          <w:marBottom w:val="0"/>
                          <w:divBdr>
                            <w:top w:val="none" w:sz="0" w:space="0" w:color="auto"/>
                            <w:left w:val="none" w:sz="0" w:space="0" w:color="auto"/>
                            <w:bottom w:val="none" w:sz="0" w:space="0" w:color="auto"/>
                            <w:right w:val="none" w:sz="0" w:space="0" w:color="auto"/>
                          </w:divBdr>
                          <w:divsChild>
                            <w:div w:id="203714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275447">
      <w:bodyDiv w:val="1"/>
      <w:marLeft w:val="0"/>
      <w:marRight w:val="0"/>
      <w:marTop w:val="0"/>
      <w:marBottom w:val="0"/>
      <w:divBdr>
        <w:top w:val="none" w:sz="0" w:space="0" w:color="auto"/>
        <w:left w:val="none" w:sz="0" w:space="0" w:color="auto"/>
        <w:bottom w:val="none" w:sz="0" w:space="0" w:color="auto"/>
        <w:right w:val="none" w:sz="0" w:space="0" w:color="auto"/>
      </w:divBdr>
    </w:div>
    <w:div w:id="1184129031">
      <w:bodyDiv w:val="1"/>
      <w:marLeft w:val="0"/>
      <w:marRight w:val="0"/>
      <w:marTop w:val="0"/>
      <w:marBottom w:val="0"/>
      <w:divBdr>
        <w:top w:val="none" w:sz="0" w:space="0" w:color="auto"/>
        <w:left w:val="none" w:sz="0" w:space="0" w:color="auto"/>
        <w:bottom w:val="none" w:sz="0" w:space="0" w:color="auto"/>
        <w:right w:val="none" w:sz="0" w:space="0" w:color="auto"/>
      </w:divBdr>
    </w:div>
    <w:div w:id="1713924867">
      <w:bodyDiv w:val="1"/>
      <w:marLeft w:val="0"/>
      <w:marRight w:val="0"/>
      <w:marTop w:val="0"/>
      <w:marBottom w:val="0"/>
      <w:divBdr>
        <w:top w:val="none" w:sz="0" w:space="0" w:color="auto"/>
        <w:left w:val="none" w:sz="0" w:space="0" w:color="auto"/>
        <w:bottom w:val="none" w:sz="0" w:space="0" w:color="auto"/>
        <w:right w:val="none" w:sz="0" w:space="0" w:color="auto"/>
      </w:divBdr>
    </w:div>
    <w:div w:id="1872692857">
      <w:bodyDiv w:val="1"/>
      <w:marLeft w:val="0"/>
      <w:marRight w:val="0"/>
      <w:marTop w:val="0"/>
      <w:marBottom w:val="0"/>
      <w:divBdr>
        <w:top w:val="none" w:sz="0" w:space="0" w:color="auto"/>
        <w:left w:val="none" w:sz="0" w:space="0" w:color="auto"/>
        <w:bottom w:val="none" w:sz="0" w:space="0" w:color="auto"/>
        <w:right w:val="none" w:sz="0" w:space="0" w:color="auto"/>
      </w:divBdr>
      <w:divsChild>
        <w:div w:id="2040667985">
          <w:marLeft w:val="0"/>
          <w:marRight w:val="0"/>
          <w:marTop w:val="0"/>
          <w:marBottom w:val="0"/>
          <w:divBdr>
            <w:top w:val="none" w:sz="0" w:space="0" w:color="auto"/>
            <w:left w:val="none" w:sz="0" w:space="0" w:color="auto"/>
            <w:bottom w:val="none" w:sz="0" w:space="0" w:color="auto"/>
            <w:right w:val="none" w:sz="0" w:space="0" w:color="auto"/>
          </w:divBdr>
          <w:divsChild>
            <w:div w:id="872113646">
              <w:marLeft w:val="0"/>
              <w:marRight w:val="0"/>
              <w:marTop w:val="0"/>
              <w:marBottom w:val="0"/>
              <w:divBdr>
                <w:top w:val="none" w:sz="0" w:space="0" w:color="auto"/>
                <w:left w:val="none" w:sz="0" w:space="0" w:color="auto"/>
                <w:bottom w:val="none" w:sz="0" w:space="0" w:color="auto"/>
                <w:right w:val="none" w:sz="0" w:space="0" w:color="auto"/>
              </w:divBdr>
              <w:divsChild>
                <w:div w:id="1962497945">
                  <w:marLeft w:val="0"/>
                  <w:marRight w:val="0"/>
                  <w:marTop w:val="0"/>
                  <w:marBottom w:val="0"/>
                  <w:divBdr>
                    <w:top w:val="none" w:sz="0" w:space="0" w:color="auto"/>
                    <w:left w:val="none" w:sz="0" w:space="0" w:color="auto"/>
                    <w:bottom w:val="none" w:sz="0" w:space="0" w:color="auto"/>
                    <w:right w:val="none" w:sz="0" w:space="0" w:color="auto"/>
                  </w:divBdr>
                  <w:divsChild>
                    <w:div w:id="798230248">
                      <w:marLeft w:val="0"/>
                      <w:marRight w:val="0"/>
                      <w:marTop w:val="0"/>
                      <w:marBottom w:val="0"/>
                      <w:divBdr>
                        <w:top w:val="none" w:sz="0" w:space="0" w:color="auto"/>
                        <w:left w:val="none" w:sz="0" w:space="0" w:color="auto"/>
                        <w:bottom w:val="none" w:sz="0" w:space="0" w:color="auto"/>
                        <w:right w:val="none" w:sz="0" w:space="0" w:color="auto"/>
                      </w:divBdr>
                      <w:divsChild>
                        <w:div w:id="1869832297">
                          <w:marLeft w:val="0"/>
                          <w:marRight w:val="0"/>
                          <w:marTop w:val="0"/>
                          <w:marBottom w:val="0"/>
                          <w:divBdr>
                            <w:top w:val="none" w:sz="0" w:space="0" w:color="auto"/>
                            <w:left w:val="none" w:sz="0" w:space="0" w:color="auto"/>
                            <w:bottom w:val="none" w:sz="0" w:space="0" w:color="auto"/>
                            <w:right w:val="none" w:sz="0" w:space="0" w:color="auto"/>
                          </w:divBdr>
                          <w:divsChild>
                            <w:div w:id="17539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810521">
      <w:bodyDiv w:val="1"/>
      <w:marLeft w:val="0"/>
      <w:marRight w:val="0"/>
      <w:marTop w:val="0"/>
      <w:marBottom w:val="0"/>
      <w:divBdr>
        <w:top w:val="none" w:sz="0" w:space="0" w:color="auto"/>
        <w:left w:val="none" w:sz="0" w:space="0" w:color="auto"/>
        <w:bottom w:val="none" w:sz="0" w:space="0" w:color="auto"/>
        <w:right w:val="none" w:sz="0" w:space="0" w:color="auto"/>
      </w:divBdr>
      <w:divsChild>
        <w:div w:id="1329678791">
          <w:marLeft w:val="0"/>
          <w:marRight w:val="0"/>
          <w:marTop w:val="0"/>
          <w:marBottom w:val="0"/>
          <w:divBdr>
            <w:top w:val="none" w:sz="0" w:space="0" w:color="auto"/>
            <w:left w:val="none" w:sz="0" w:space="0" w:color="auto"/>
            <w:bottom w:val="none" w:sz="0" w:space="0" w:color="auto"/>
            <w:right w:val="none" w:sz="0" w:space="0" w:color="auto"/>
          </w:divBdr>
          <w:divsChild>
            <w:div w:id="189799057">
              <w:marLeft w:val="0"/>
              <w:marRight w:val="0"/>
              <w:marTop w:val="0"/>
              <w:marBottom w:val="0"/>
              <w:divBdr>
                <w:top w:val="none" w:sz="0" w:space="0" w:color="auto"/>
                <w:left w:val="none" w:sz="0" w:space="0" w:color="auto"/>
                <w:bottom w:val="none" w:sz="0" w:space="0" w:color="auto"/>
                <w:right w:val="none" w:sz="0" w:space="0" w:color="auto"/>
              </w:divBdr>
              <w:divsChild>
                <w:div w:id="1863280624">
                  <w:marLeft w:val="0"/>
                  <w:marRight w:val="0"/>
                  <w:marTop w:val="0"/>
                  <w:marBottom w:val="0"/>
                  <w:divBdr>
                    <w:top w:val="none" w:sz="0" w:space="0" w:color="auto"/>
                    <w:left w:val="none" w:sz="0" w:space="0" w:color="auto"/>
                    <w:bottom w:val="none" w:sz="0" w:space="0" w:color="auto"/>
                    <w:right w:val="none" w:sz="0" w:space="0" w:color="auto"/>
                  </w:divBdr>
                  <w:divsChild>
                    <w:div w:id="1583023010">
                      <w:marLeft w:val="0"/>
                      <w:marRight w:val="0"/>
                      <w:marTop w:val="0"/>
                      <w:marBottom w:val="0"/>
                      <w:divBdr>
                        <w:top w:val="none" w:sz="0" w:space="0" w:color="auto"/>
                        <w:left w:val="none" w:sz="0" w:space="0" w:color="auto"/>
                        <w:bottom w:val="none" w:sz="0" w:space="0" w:color="auto"/>
                        <w:right w:val="none" w:sz="0" w:space="0" w:color="auto"/>
                      </w:divBdr>
                      <w:divsChild>
                        <w:div w:id="923302950">
                          <w:marLeft w:val="0"/>
                          <w:marRight w:val="0"/>
                          <w:marTop w:val="0"/>
                          <w:marBottom w:val="0"/>
                          <w:divBdr>
                            <w:top w:val="none" w:sz="0" w:space="0" w:color="auto"/>
                            <w:left w:val="none" w:sz="0" w:space="0" w:color="auto"/>
                            <w:bottom w:val="none" w:sz="0" w:space="0" w:color="auto"/>
                            <w:right w:val="none" w:sz="0" w:space="0" w:color="auto"/>
                          </w:divBdr>
                          <w:divsChild>
                            <w:div w:id="206413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nimalanimal.ucoz.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CA8D2-7E4A-49D4-BED1-4D2AA4D20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2378</TotalTime>
  <Pages>9</Pages>
  <Words>2864</Words>
  <Characters>16328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a.mukisheva</dc:creator>
  <cp:lastModifiedBy>Айгерим Мукышева</cp:lastModifiedBy>
  <cp:revision>166</cp:revision>
  <cp:lastPrinted>2015-08-04T11:07:00Z</cp:lastPrinted>
  <dcterms:created xsi:type="dcterms:W3CDTF">2015-01-29T11:06:00Z</dcterms:created>
  <dcterms:modified xsi:type="dcterms:W3CDTF">2025-11-06T05:53:00Z</dcterms:modified>
</cp:coreProperties>
</file>