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9D" w:rsidRPr="00F40A9D" w:rsidRDefault="00F40A9D" w:rsidP="00F40A9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40A9D">
        <w:rPr>
          <w:rFonts w:ascii="Times New Roman" w:hAnsi="Times New Roman" w:cs="Times New Roman"/>
          <w:i/>
          <w:sz w:val="24"/>
          <w:szCs w:val="24"/>
        </w:rPr>
        <w:t>Скачкова</w:t>
      </w:r>
      <w:proofErr w:type="spellEnd"/>
      <w:r w:rsidRPr="00F40A9D">
        <w:rPr>
          <w:rFonts w:ascii="Times New Roman" w:hAnsi="Times New Roman" w:cs="Times New Roman"/>
          <w:i/>
          <w:sz w:val="24"/>
          <w:szCs w:val="24"/>
        </w:rPr>
        <w:t xml:space="preserve"> Светлана Андреевна,</w:t>
      </w:r>
    </w:p>
    <w:p w:rsidR="00F40A9D" w:rsidRPr="00F40A9D" w:rsidRDefault="00F40A9D" w:rsidP="00F40A9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40A9D">
        <w:rPr>
          <w:rFonts w:ascii="Times New Roman" w:hAnsi="Times New Roman" w:cs="Times New Roman"/>
          <w:i/>
          <w:sz w:val="24"/>
          <w:szCs w:val="24"/>
        </w:rPr>
        <w:t xml:space="preserve"> педагог-исследователь, </w:t>
      </w:r>
    </w:p>
    <w:p w:rsidR="00F40A9D" w:rsidRPr="00F40A9D" w:rsidRDefault="00F40A9D" w:rsidP="00F40A9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40A9D">
        <w:rPr>
          <w:rFonts w:ascii="Times New Roman" w:hAnsi="Times New Roman" w:cs="Times New Roman"/>
          <w:i/>
          <w:sz w:val="24"/>
          <w:szCs w:val="24"/>
        </w:rPr>
        <w:t>учитель начальных классов,</w:t>
      </w:r>
    </w:p>
    <w:p w:rsidR="00F40A9D" w:rsidRPr="00994AC1" w:rsidRDefault="00F40A9D" w:rsidP="00F40A9D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pacing w:val="-3"/>
          <w:sz w:val="24"/>
          <w:szCs w:val="24"/>
        </w:rPr>
      </w:pPr>
      <w:r w:rsidRPr="00994AC1">
        <w:rPr>
          <w:rFonts w:ascii="Times New Roman" w:hAnsi="Times New Roman" w:cs="Times New Roman"/>
          <w:bCs/>
          <w:i/>
          <w:spacing w:val="-3"/>
          <w:sz w:val="24"/>
          <w:szCs w:val="24"/>
        </w:rPr>
        <w:t xml:space="preserve">КГУ «Школа-гимназия № 5 «А» отдела образования города </w:t>
      </w:r>
      <w:proofErr w:type="spellStart"/>
      <w:r w:rsidRPr="00994AC1">
        <w:rPr>
          <w:rFonts w:ascii="Times New Roman" w:hAnsi="Times New Roman" w:cs="Times New Roman"/>
          <w:bCs/>
          <w:i/>
          <w:spacing w:val="-3"/>
          <w:sz w:val="24"/>
          <w:szCs w:val="24"/>
        </w:rPr>
        <w:t>Костаная</w:t>
      </w:r>
      <w:proofErr w:type="spellEnd"/>
      <w:r w:rsidRPr="00994AC1">
        <w:rPr>
          <w:rFonts w:ascii="Times New Roman" w:hAnsi="Times New Roman" w:cs="Times New Roman"/>
          <w:bCs/>
          <w:i/>
          <w:spacing w:val="-3"/>
          <w:sz w:val="24"/>
          <w:szCs w:val="24"/>
        </w:rPr>
        <w:t>»</w:t>
      </w:r>
    </w:p>
    <w:p w:rsidR="00F40A9D" w:rsidRPr="00994AC1" w:rsidRDefault="00F40A9D" w:rsidP="00F40A9D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pacing w:val="-3"/>
          <w:sz w:val="24"/>
          <w:szCs w:val="24"/>
        </w:rPr>
      </w:pPr>
      <w:r w:rsidRPr="00994AC1">
        <w:rPr>
          <w:rFonts w:ascii="Times New Roman" w:hAnsi="Times New Roman" w:cs="Times New Roman"/>
          <w:bCs/>
          <w:i/>
          <w:spacing w:val="-3"/>
          <w:sz w:val="24"/>
          <w:szCs w:val="24"/>
        </w:rPr>
        <w:t xml:space="preserve">Управления образования </w:t>
      </w:r>
      <w:proofErr w:type="spellStart"/>
      <w:r w:rsidRPr="00994AC1">
        <w:rPr>
          <w:rFonts w:ascii="Times New Roman" w:hAnsi="Times New Roman" w:cs="Times New Roman"/>
          <w:bCs/>
          <w:i/>
          <w:spacing w:val="-3"/>
          <w:sz w:val="24"/>
          <w:szCs w:val="24"/>
        </w:rPr>
        <w:t>акимата</w:t>
      </w:r>
      <w:proofErr w:type="spellEnd"/>
      <w:r w:rsidRPr="00994AC1">
        <w:rPr>
          <w:rFonts w:ascii="Times New Roman" w:hAnsi="Times New Roman" w:cs="Times New Roman"/>
          <w:bCs/>
          <w:i/>
          <w:spacing w:val="-3"/>
          <w:sz w:val="24"/>
          <w:szCs w:val="24"/>
        </w:rPr>
        <w:t xml:space="preserve"> </w:t>
      </w:r>
      <w:proofErr w:type="spellStart"/>
      <w:r w:rsidRPr="00994AC1">
        <w:rPr>
          <w:rFonts w:ascii="Times New Roman" w:hAnsi="Times New Roman" w:cs="Times New Roman"/>
          <w:bCs/>
          <w:i/>
          <w:spacing w:val="-3"/>
          <w:sz w:val="24"/>
          <w:szCs w:val="24"/>
        </w:rPr>
        <w:t>Костанайской</w:t>
      </w:r>
      <w:proofErr w:type="spellEnd"/>
      <w:r w:rsidRPr="00994AC1">
        <w:rPr>
          <w:rFonts w:ascii="Times New Roman" w:hAnsi="Times New Roman" w:cs="Times New Roman"/>
          <w:bCs/>
          <w:i/>
          <w:spacing w:val="-3"/>
          <w:sz w:val="24"/>
          <w:szCs w:val="24"/>
        </w:rPr>
        <w:t xml:space="preserve"> области</w:t>
      </w:r>
    </w:p>
    <w:p w:rsidR="00F40A9D" w:rsidRDefault="00F40A9D" w:rsidP="00F40A9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40A9D" w:rsidRDefault="00F40A9D" w:rsidP="00F40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A9D">
        <w:rPr>
          <w:rFonts w:ascii="Times New Roman" w:hAnsi="Times New Roman" w:cs="Times New Roman"/>
          <w:b/>
          <w:sz w:val="24"/>
          <w:szCs w:val="24"/>
        </w:rPr>
        <w:t>"Нестандартные задачи" в рамках факультативного курса "</w:t>
      </w:r>
      <w:proofErr w:type="spellStart"/>
      <w:r w:rsidRPr="00F40A9D">
        <w:rPr>
          <w:rFonts w:ascii="Times New Roman" w:hAnsi="Times New Roman" w:cs="Times New Roman"/>
          <w:b/>
          <w:sz w:val="24"/>
          <w:szCs w:val="24"/>
        </w:rPr>
        <w:t>ЛогикУм</w:t>
      </w:r>
      <w:proofErr w:type="spellEnd"/>
      <w:r w:rsidRPr="00F40A9D">
        <w:rPr>
          <w:rFonts w:ascii="Times New Roman" w:hAnsi="Times New Roman" w:cs="Times New Roman"/>
          <w:b/>
          <w:sz w:val="24"/>
          <w:szCs w:val="24"/>
        </w:rPr>
        <w:t>".</w:t>
      </w:r>
    </w:p>
    <w:p w:rsidR="00F40A9D" w:rsidRPr="00F40A9D" w:rsidRDefault="00F40A9D" w:rsidP="00F40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CAB" w:rsidRPr="00F40A9D" w:rsidRDefault="006C7CAB" w:rsidP="00F40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A9D">
        <w:rPr>
          <w:rFonts w:ascii="Times New Roman" w:hAnsi="Times New Roman" w:cs="Times New Roman"/>
          <w:sz w:val="24"/>
          <w:szCs w:val="24"/>
        </w:rPr>
        <w:t>Изучения факультатива является становление всесторонне развитой и инициативной личности, обладающей системой математических знаний и умений, культурных, идейно-нравственных и этических принципов, норм поведения, которые формируются в процессе учебно- воспитательных занятий и подготавливают ученика к активной деятельности в современном обществе.</w:t>
      </w:r>
    </w:p>
    <w:p w:rsidR="006C7CAB" w:rsidRPr="00F40A9D" w:rsidRDefault="006C7CAB" w:rsidP="00F40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A9D">
        <w:rPr>
          <w:rFonts w:ascii="Times New Roman" w:hAnsi="Times New Roman" w:cs="Times New Roman"/>
          <w:sz w:val="24"/>
          <w:szCs w:val="24"/>
        </w:rPr>
        <w:t>Каждое занятие наполнено историческим материалом, энциклопедические сведения в математических заданиях, задания с природоведческим и историческим сюжетом, позволяют детям увидеть неразрывную связь математики с окружающим миром, расширяют их кругозор, обогащают активный словарный запас.</w:t>
      </w:r>
    </w:p>
    <w:p w:rsidR="00F40A9D" w:rsidRDefault="006C7CAB" w:rsidP="00F40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A9D">
        <w:rPr>
          <w:rFonts w:ascii="Times New Roman" w:hAnsi="Times New Roman" w:cs="Times New Roman"/>
          <w:sz w:val="24"/>
          <w:szCs w:val="24"/>
        </w:rPr>
        <w:t>В процессе проведения занятий решается проблема дифференциации обучения, расширяются рамки учебной программы, появляется реальная возможность, работая в зоне ближайшего развития каждого ребенка, поднять авторитет даже самого слабого ученика. В зависимости от целей конкретного урока и специфики темы формы занятий могут быть различны:</w:t>
      </w:r>
    </w:p>
    <w:p w:rsidR="006C7CAB" w:rsidRPr="00F40A9D" w:rsidRDefault="00F40A9D" w:rsidP="00F40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C7CAB" w:rsidRPr="00F40A9D">
        <w:rPr>
          <w:rFonts w:ascii="Times New Roman" w:hAnsi="Times New Roman" w:cs="Times New Roman"/>
          <w:sz w:val="24"/>
          <w:szCs w:val="24"/>
        </w:rPr>
        <w:t>роки – исследования, ролевые игры, уроки – путешествия, уроки – праздники, уроки – сказки, устные журналы, практические работы – изготовление наглядных пособий по математике, игры, которые способны организовать детей, на активную умственную деятельности, вовлечь в поиск, приобщить его к творческой работе на уроке. Обсуждение заданий по дополнительной литературе.</w:t>
      </w:r>
    </w:p>
    <w:p w:rsidR="006C7CAB" w:rsidRPr="00F40A9D" w:rsidRDefault="006C7CAB" w:rsidP="00F40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A9D">
        <w:rPr>
          <w:rFonts w:ascii="Times New Roman" w:hAnsi="Times New Roman" w:cs="Times New Roman"/>
          <w:sz w:val="24"/>
          <w:szCs w:val="24"/>
        </w:rPr>
        <w:tab/>
        <w:t>В зависимости от учебной задачи используются всевозможные методы и способы – фронтальная, групповая и индивидуальная работа. На занятиях обучающую роль играют наравне с учителем высказывания детей, информация, добытая ими в процессе работы, как дома, так и в классе.</w:t>
      </w:r>
    </w:p>
    <w:p w:rsidR="006C7CAB" w:rsidRPr="00F40A9D" w:rsidRDefault="006C7CAB" w:rsidP="00F40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A9D">
        <w:rPr>
          <w:rFonts w:ascii="Times New Roman" w:hAnsi="Times New Roman" w:cs="Times New Roman"/>
          <w:sz w:val="24"/>
          <w:szCs w:val="24"/>
        </w:rPr>
        <w:t>Реализация целей занятий достигается следующей работой:</w:t>
      </w:r>
    </w:p>
    <w:p w:rsidR="006C7CAB" w:rsidRPr="00F40A9D" w:rsidRDefault="006C7CAB" w:rsidP="00F40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A9D">
        <w:rPr>
          <w:rFonts w:ascii="Times New Roman" w:hAnsi="Times New Roman" w:cs="Times New Roman"/>
          <w:sz w:val="24"/>
          <w:szCs w:val="24"/>
        </w:rPr>
        <w:t>- систематизацией изученного материала, его углублением, выходящим за рамки материала учебника;</w:t>
      </w:r>
    </w:p>
    <w:p w:rsidR="006C7CAB" w:rsidRPr="00F40A9D" w:rsidRDefault="006C7CAB" w:rsidP="00F40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A9D">
        <w:rPr>
          <w:rFonts w:ascii="Times New Roman" w:hAnsi="Times New Roman" w:cs="Times New Roman"/>
          <w:sz w:val="24"/>
          <w:szCs w:val="24"/>
        </w:rPr>
        <w:t>- работой по развитию у детей умения анализировать и решать задачи повышенной трудности; особое внимание в содержании курса уделяется методике решения нестандартных логических задач;</w:t>
      </w:r>
    </w:p>
    <w:p w:rsidR="006C7CAB" w:rsidRPr="00F40A9D" w:rsidRDefault="006C7CAB" w:rsidP="00F40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A9D">
        <w:rPr>
          <w:rFonts w:ascii="Times New Roman" w:hAnsi="Times New Roman" w:cs="Times New Roman"/>
          <w:sz w:val="24"/>
          <w:szCs w:val="24"/>
        </w:rPr>
        <w:t>- расширением кругозора детей углубленным изучением отдельных тем, творческих заданий.</w:t>
      </w:r>
    </w:p>
    <w:p w:rsidR="006C7CAB" w:rsidRPr="00F40A9D" w:rsidRDefault="006C7CAB" w:rsidP="00F40A9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F40A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1724AE4" wp14:editId="78B00097">
            <wp:simplePos x="0" y="0"/>
            <wp:positionH relativeFrom="leftMargin">
              <wp:posOffset>723900</wp:posOffset>
            </wp:positionH>
            <wp:positionV relativeFrom="paragraph">
              <wp:posOffset>237490</wp:posOffset>
            </wp:positionV>
            <wp:extent cx="398780" cy="295275"/>
            <wp:effectExtent l="19050" t="19050" r="20320" b="28575"/>
            <wp:wrapNone/>
            <wp:docPr id="2587" name="Рисунок 561" descr="Математика в школе № 325: Расписание недели математики и информатики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1" descr="Математика в школе № 325: Расписание недели математики и информатики 20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295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B9BD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0A9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Тема</w:t>
      </w:r>
      <w:r w:rsidRPr="00F4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«НЕСТАНДАРТНЫЕ ЗАДАЧИ»</w:t>
      </w:r>
    </w:p>
    <w:p w:rsidR="006C7CAB" w:rsidRPr="00F40A9D" w:rsidRDefault="006C7CAB" w:rsidP="00F40A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A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Математическая эстафета:</w:t>
      </w:r>
    </w:p>
    <w:p w:rsidR="006C7CAB" w:rsidRPr="00F40A9D" w:rsidRDefault="006C7CAB" w:rsidP="00F40A9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A9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eastAsia="ru-RU"/>
        </w:rPr>
        <w:t>Грамматическая арифметика.</w:t>
      </w:r>
      <w:r w:rsidRPr="00F40A9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br/>
      </w:r>
      <w:r w:rsidRPr="00F40A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+ полосатое насекомое = прическа девушки ___________</w:t>
      </w:r>
      <w:r w:rsidRPr="00F4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C7CAB" w:rsidRPr="00F40A9D" w:rsidRDefault="006C7CAB" w:rsidP="00F40A9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F4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 + имя египетского бога Солнца = победный возглас </w:t>
      </w:r>
      <w:r w:rsidRPr="00F4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</w:t>
      </w:r>
      <w:r w:rsidRPr="00F40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м + суп из рыбы = насекомое </w:t>
      </w:r>
      <w:r w:rsidRPr="00F4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                                                                                                         </w:t>
      </w:r>
      <w:r w:rsidRPr="00F4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 + дом за городом = требует решения </w:t>
      </w:r>
      <w:r w:rsidRPr="00F4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                                                                                   </w:t>
      </w:r>
      <w:r w:rsidRPr="00F4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F40A9D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 w:rsidRPr="00F4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томат = оружие </w:t>
      </w:r>
      <w:r w:rsidRPr="00F4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                                                                                                                            </w:t>
      </w:r>
      <w:r w:rsidRPr="00F40A9D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 + ее играет актер =______________</w:t>
      </w:r>
      <w:r w:rsidRPr="0000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2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4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емкость – а = там хранят деньги </w:t>
      </w:r>
      <w:r w:rsidRPr="00F4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</w:t>
      </w:r>
      <w:r w:rsidRPr="00F4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40A9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помидор-</w:t>
      </w:r>
      <w:proofErr w:type="spellStart"/>
      <w:r w:rsidRPr="00F40A9D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proofErr w:type="spellEnd"/>
      <w:r w:rsidRPr="00F4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отдельная книга </w:t>
      </w:r>
      <w:r w:rsidRPr="00F4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</w:p>
    <w:p w:rsidR="006C7CAB" w:rsidRDefault="006C7CAB" w:rsidP="006C7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A9D" w:rsidRPr="00F40A9D" w:rsidRDefault="00F40A9D" w:rsidP="006C7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CAB" w:rsidRPr="00002076" w:rsidRDefault="006C7CAB" w:rsidP="006C7C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20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1313930D" wp14:editId="70FD064D">
            <wp:simplePos x="0" y="0"/>
            <wp:positionH relativeFrom="margin">
              <wp:posOffset>1879633</wp:posOffset>
            </wp:positionH>
            <wp:positionV relativeFrom="paragraph">
              <wp:posOffset>7821</wp:posOffset>
            </wp:positionV>
            <wp:extent cx="1943100" cy="1457325"/>
            <wp:effectExtent l="0" t="0" r="0" b="9525"/>
            <wp:wrapNone/>
            <wp:docPr id="2588" name="Рисунок 573" descr="Виды нестандартных задач, способы их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3" descr="Виды нестандартных задач, способы их реш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899" cy="1460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20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5E7BB19" wp14:editId="16018321">
            <wp:simplePos x="0" y="0"/>
            <wp:positionH relativeFrom="leftMargin">
              <wp:posOffset>569595</wp:posOffset>
            </wp:positionH>
            <wp:positionV relativeFrom="paragraph">
              <wp:posOffset>26035</wp:posOffset>
            </wp:positionV>
            <wp:extent cx="445770" cy="323850"/>
            <wp:effectExtent l="19050" t="19050" r="11430" b="19050"/>
            <wp:wrapNone/>
            <wp:docPr id="2589" name="Рисунок 562" descr="Рисунки на математическую тему - 85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2" descr="Рисунки на математическую тему - 85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323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B9BD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20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2.Из истории:                                                                                                                                                                      </w:t>
      </w:r>
      <w:r w:rsidRPr="00002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C7CAB" w:rsidRPr="00002076" w:rsidRDefault="006C7CAB" w:rsidP="006C7C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7CAB" w:rsidRPr="00002076" w:rsidRDefault="006C7CAB" w:rsidP="006C7C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7CAB" w:rsidRPr="00002076" w:rsidRDefault="006C7CAB" w:rsidP="006C7C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7CAB" w:rsidRPr="00002076" w:rsidRDefault="006C7CAB" w:rsidP="006C7C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7CAB" w:rsidRPr="00002076" w:rsidRDefault="006C7CAB" w:rsidP="006C7C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7CAB" w:rsidRPr="00002076" w:rsidRDefault="006C7CAB" w:rsidP="006C7C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7CAB" w:rsidRPr="00F40A9D" w:rsidRDefault="006C7CAB" w:rsidP="006C7CA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0020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531042AF" wp14:editId="31DB082B">
            <wp:simplePos x="0" y="0"/>
            <wp:positionH relativeFrom="leftMargin">
              <wp:posOffset>565785</wp:posOffset>
            </wp:positionH>
            <wp:positionV relativeFrom="paragraph">
              <wp:posOffset>218440</wp:posOffset>
            </wp:positionV>
            <wp:extent cx="352425" cy="352425"/>
            <wp:effectExtent l="0" t="0" r="9525" b="9525"/>
            <wp:wrapNone/>
            <wp:docPr id="2590" name="Рисунок 368" descr="Мозговой штурм – Бесплатные иконки: лю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 descr="Мозговой штурм – Бесплатные иконки: люд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40A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3. «Мозговой штурм» (работа для групп)</w:t>
      </w:r>
      <w:r w:rsidRPr="00F40A9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</w:p>
    <w:p w:rsidR="006C7CAB" w:rsidRPr="00F40A9D" w:rsidRDefault="006C7CAB" w:rsidP="006C7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9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F40A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40A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Выполните задания для групп. Группа, набравшая большее количество баллов будет победителем.</w:t>
      </w:r>
    </w:p>
    <w:p w:rsidR="006C7CAB" w:rsidRPr="00F40A9D" w:rsidRDefault="006C7CAB" w:rsidP="006C7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3AD5363C" wp14:editId="208E62C2">
            <wp:simplePos x="0" y="0"/>
            <wp:positionH relativeFrom="leftMargin">
              <wp:posOffset>592455</wp:posOffset>
            </wp:positionH>
            <wp:positionV relativeFrom="paragraph">
              <wp:posOffset>115570</wp:posOffset>
            </wp:positionV>
            <wp:extent cx="372745" cy="390525"/>
            <wp:effectExtent l="19050" t="19050" r="27305" b="28575"/>
            <wp:wrapNone/>
            <wp:docPr id="2591" name="Рисунок 564" descr="Математические зада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4" descr="Математические задач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390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B9BD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CAB" w:rsidRPr="00F40A9D" w:rsidRDefault="006C7CAB" w:rsidP="006C7C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F40A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   4.Задачи</w:t>
      </w:r>
    </w:p>
    <w:p w:rsidR="006C7CAB" w:rsidRPr="00F40A9D" w:rsidRDefault="006C7CAB" w:rsidP="006C7C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40A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1.Псу Шарику и кошке Мурке вместе 5 лет.Сколько лет им будет  вместе через год?</w:t>
      </w:r>
      <w:r w:rsidRPr="00F40A9D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6C7CAB" w:rsidRPr="00F40A9D" w:rsidRDefault="006C7CAB" w:rsidP="006C7CAB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</w:t>
      </w:r>
    </w:p>
    <w:p w:rsidR="006C7CAB" w:rsidRPr="00F40A9D" w:rsidRDefault="006C7CAB" w:rsidP="006C7CAB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CAB" w:rsidRPr="00F40A9D" w:rsidRDefault="006C7CAB" w:rsidP="006C7CAB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2.Юля сидит на парте, второй спереди и четвертой сзади. Сколько парт в ее ряду?</w:t>
      </w:r>
    </w:p>
    <w:p w:rsidR="006C7CAB" w:rsidRPr="00F40A9D" w:rsidRDefault="006C7CAB" w:rsidP="006C7C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A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6C7CAB" w:rsidRPr="00F40A9D" w:rsidRDefault="006C7CAB" w:rsidP="006C7CAB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CAB" w:rsidRPr="00F40A9D" w:rsidRDefault="006C7CAB" w:rsidP="006C7CAB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116F607B" wp14:editId="78D50467">
            <wp:simplePos x="0" y="0"/>
            <wp:positionH relativeFrom="leftMargin">
              <wp:posOffset>767715</wp:posOffset>
            </wp:positionH>
            <wp:positionV relativeFrom="paragraph">
              <wp:posOffset>-8890</wp:posOffset>
            </wp:positionV>
            <wp:extent cx="426720" cy="426720"/>
            <wp:effectExtent l="0" t="0" r="0" b="0"/>
            <wp:wrapNone/>
            <wp:docPr id="2592" name="Рисунок 565" descr="Мозаика &quot;Море&quot;, 225.00 р. Купить Мозаика &quot;Море&quot; в интернет-магазине  Развива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5" descr="Мозаика &quot;Море&quot;, 225.00 р. Купить Мозаика &quot;Море&quot; в интернет-магазине  Развивал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40A9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 5.Геометрическая мозаика. </w:t>
      </w:r>
    </w:p>
    <w:p w:rsidR="006C7CAB" w:rsidRPr="00002076" w:rsidRDefault="006C7CAB" w:rsidP="006C7CAB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1F16ECB0" wp14:editId="4D82ECC9">
            <wp:simplePos x="0" y="0"/>
            <wp:positionH relativeFrom="column">
              <wp:posOffset>357639</wp:posOffset>
            </wp:positionH>
            <wp:positionV relativeFrom="paragraph">
              <wp:posOffset>76868</wp:posOffset>
            </wp:positionV>
            <wp:extent cx="2261937" cy="1811777"/>
            <wp:effectExtent l="0" t="0" r="5080" b="0"/>
            <wp:wrapNone/>
            <wp:docPr id="2593" name="Рисунок 566" descr="02labcu951296463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6" descr="02labcu95129646324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6" t="44559" r="10057" b="5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249" cy="1820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7CAB" w:rsidRPr="00002076" w:rsidRDefault="006C7CAB" w:rsidP="006C7CAB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CAB" w:rsidRPr="00002076" w:rsidRDefault="006C7CAB" w:rsidP="006C7CAB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AB" w:rsidRPr="00002076" w:rsidRDefault="006C7CAB" w:rsidP="006C7CAB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AB" w:rsidRPr="00002076" w:rsidRDefault="006C7CAB" w:rsidP="006C7CAB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AB" w:rsidRPr="00002076" w:rsidRDefault="006C7CAB" w:rsidP="006C7CAB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AB" w:rsidRPr="00002076" w:rsidRDefault="006C7CAB" w:rsidP="006C7CAB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AB" w:rsidRPr="00002076" w:rsidRDefault="006C7CAB" w:rsidP="006C7CA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C7CAB" w:rsidRPr="00002076" w:rsidRDefault="006C7CAB" w:rsidP="006C7CA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C7CAB" w:rsidRPr="00002076" w:rsidRDefault="006C7CAB" w:rsidP="006C7CA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C7CAB" w:rsidRPr="00002076" w:rsidRDefault="006C7CAB" w:rsidP="006C7CA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C7CAB" w:rsidRPr="00F40A9D" w:rsidRDefault="006C7CAB" w:rsidP="006C7CAB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0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32C2B47C" wp14:editId="7292CE3D">
            <wp:simplePos x="0" y="0"/>
            <wp:positionH relativeFrom="leftMargin">
              <wp:posOffset>687705</wp:posOffset>
            </wp:positionH>
            <wp:positionV relativeFrom="paragraph">
              <wp:posOffset>10160</wp:posOffset>
            </wp:positionV>
            <wp:extent cx="295275" cy="295275"/>
            <wp:effectExtent l="19050" t="19050" r="28575" b="28575"/>
            <wp:wrapNone/>
            <wp:docPr id="2594" name="Рисунок 567" descr="мольберт-и-палитра-с-красками-вектор-кисти-уроки-или-семинар-искусства-190420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7" descr="мольберт-и-палитра-с-красками-вектор-кисти-уроки-или-семинар-искусства-19042035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B9BD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207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6</w:t>
      </w:r>
      <w:r w:rsidRPr="00F40A9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.Математические раскраски.</w:t>
      </w:r>
      <w:r w:rsidRPr="00F4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C7CAB" w:rsidRPr="00F40A9D" w:rsidRDefault="006C7CAB" w:rsidP="006C7CAB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04FEE829" wp14:editId="421D12E2">
            <wp:simplePos x="0" y="0"/>
            <wp:positionH relativeFrom="column">
              <wp:posOffset>700539</wp:posOffset>
            </wp:positionH>
            <wp:positionV relativeFrom="paragraph">
              <wp:posOffset>144479</wp:posOffset>
            </wp:positionV>
            <wp:extent cx="2478505" cy="2478505"/>
            <wp:effectExtent l="0" t="0" r="0" b="0"/>
            <wp:wrapNone/>
            <wp:docPr id="2595" name="Рисунок 574" descr="Математические раскраски для 1 класса с примерами в пределах 20 -  распечатать для детей, скачать бесплатно ✏child-class.ru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4" descr="Математические раскраски для 1 класса с примерами в пределах 20 -  распечатать для детей, скачать бесплатно ✏child-class.ru|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824" cy="2485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C7CAB" w:rsidRPr="00F40A9D" w:rsidRDefault="006C7CAB" w:rsidP="006C7CA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4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6C7CAB" w:rsidRPr="00002076" w:rsidRDefault="006C7CAB" w:rsidP="006C7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AB" w:rsidRPr="00002076" w:rsidRDefault="006C7CAB" w:rsidP="006C7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C7CAB" w:rsidRPr="00002076" w:rsidRDefault="006C7CAB" w:rsidP="006C7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AB" w:rsidRPr="00002076" w:rsidRDefault="006C7CAB" w:rsidP="006C7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AB" w:rsidRPr="00002076" w:rsidRDefault="006C7CAB" w:rsidP="006C7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AB" w:rsidRPr="00002076" w:rsidRDefault="006C7CAB" w:rsidP="006C7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AB" w:rsidRPr="00002076" w:rsidRDefault="006C7CAB" w:rsidP="006C7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AB" w:rsidRPr="00002076" w:rsidRDefault="006C7CAB" w:rsidP="006C7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AB" w:rsidRPr="00002076" w:rsidRDefault="006C7CAB" w:rsidP="006C7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AB" w:rsidRPr="00002076" w:rsidRDefault="006C7CAB" w:rsidP="006C7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AB" w:rsidRPr="00002076" w:rsidRDefault="006C7CAB" w:rsidP="006C7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AB" w:rsidRPr="00002076" w:rsidRDefault="006C7CAB" w:rsidP="006C7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AB" w:rsidRPr="00002076" w:rsidRDefault="006C7CAB" w:rsidP="006C7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AB" w:rsidRPr="00002076" w:rsidRDefault="006C7CAB" w:rsidP="006C7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AB" w:rsidRPr="00F40A9D" w:rsidRDefault="00F40A9D" w:rsidP="00F40A9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9D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502300D9" wp14:editId="69E45993">
            <wp:simplePos x="0" y="0"/>
            <wp:positionH relativeFrom="margin">
              <wp:posOffset>3079115</wp:posOffset>
            </wp:positionH>
            <wp:positionV relativeFrom="paragraph">
              <wp:posOffset>13703</wp:posOffset>
            </wp:positionV>
            <wp:extent cx="1579072" cy="1931253"/>
            <wp:effectExtent l="19050" t="19050" r="21590" b="12065"/>
            <wp:wrapNone/>
            <wp:docPr id="2596" name="Рисунок 569" descr="Прием рефлексии &quot;Яблоня&quot; - Всем уч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9" descr="Прием рефлексии &quot;Яблоня&quot; - Всем учителям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072" cy="193125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B9BD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0A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066B13AE" wp14:editId="54DE9FF9">
            <wp:simplePos x="0" y="0"/>
            <wp:positionH relativeFrom="margin">
              <wp:posOffset>-296979</wp:posOffset>
            </wp:positionH>
            <wp:positionV relativeFrom="paragraph">
              <wp:posOffset>207043</wp:posOffset>
            </wp:positionV>
            <wp:extent cx="248076" cy="296363"/>
            <wp:effectExtent l="0" t="0" r="0" b="8890"/>
            <wp:wrapNone/>
            <wp:docPr id="2597" name="Рисунок 570" descr="Зеленое яблоко - картинка №10657 | Printonic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0" descr="Зеленое яблоко - картинка №10657 | Printonic.ru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76" cy="296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CAB" w:rsidRPr="00F40A9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Рефлексия</w:t>
      </w:r>
    </w:p>
    <w:p w:rsidR="006C7CAB" w:rsidRPr="00F40A9D" w:rsidRDefault="006C7CAB" w:rsidP="00F40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CAB" w:rsidRPr="00F40A9D" w:rsidRDefault="006C7CAB" w:rsidP="00F40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1C0A0FB0" wp14:editId="490895EC">
            <wp:simplePos x="0" y="0"/>
            <wp:positionH relativeFrom="leftMargin">
              <wp:align>right</wp:align>
            </wp:positionH>
            <wp:positionV relativeFrom="paragraph">
              <wp:posOffset>180807</wp:posOffset>
            </wp:positionV>
            <wp:extent cx="439420" cy="403860"/>
            <wp:effectExtent l="0" t="0" r="0" b="0"/>
            <wp:wrapNone/>
            <wp:docPr id="2598" name="Рисунок 571" descr="желтый цвет яблока иллюстрация вектора. иллюстрации насчитывающей сочно -  4611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1" descr="желтый цвет яблока иллюстрация вектора. иллюстрации насчитывающей сочно -  461117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85" b="15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4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справился!</w:t>
      </w:r>
    </w:p>
    <w:p w:rsidR="006C7CAB" w:rsidRPr="00F40A9D" w:rsidRDefault="006C7CAB" w:rsidP="00F40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9D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затруднился.</w:t>
      </w:r>
    </w:p>
    <w:p w:rsidR="006C7CAB" w:rsidRPr="00F40A9D" w:rsidRDefault="006C7CAB" w:rsidP="00F40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696C6768" wp14:editId="7EC7F777">
            <wp:simplePos x="0" y="0"/>
            <wp:positionH relativeFrom="leftMargin">
              <wp:align>right</wp:align>
            </wp:positionH>
            <wp:positionV relativeFrom="paragraph">
              <wp:posOffset>129082</wp:posOffset>
            </wp:positionV>
            <wp:extent cx="371475" cy="371475"/>
            <wp:effectExtent l="0" t="0" r="9525" b="9525"/>
            <wp:wrapNone/>
            <wp:docPr id="2599" name="Рисунок 572" descr="Яблоко - векторные изображения, Яблоко картинки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2" descr="Яблоко - векторные изображения, Яблоко картинки | Depositphoto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6C7CAB" w:rsidRPr="00F40A9D" w:rsidRDefault="006C7CAB" w:rsidP="00F40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Мне было трудно.</w:t>
      </w:r>
    </w:p>
    <w:p w:rsidR="006C7CAB" w:rsidRDefault="006C7CAB" w:rsidP="006C7C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C7CAB" w:rsidRDefault="006C7CAB" w:rsidP="006C7C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C7CAB" w:rsidRDefault="006C7CAB"/>
    <w:p w:rsidR="006C7CAB" w:rsidRDefault="006C7CAB" w:rsidP="006C7CAB"/>
    <w:p w:rsidR="006C7CAB" w:rsidRPr="00F40A9D" w:rsidRDefault="006C7CAB" w:rsidP="00F40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A9D">
        <w:rPr>
          <w:rFonts w:ascii="Times New Roman" w:hAnsi="Times New Roman" w:cs="Times New Roman"/>
          <w:sz w:val="24"/>
          <w:szCs w:val="24"/>
        </w:rPr>
        <w:t xml:space="preserve">Факультатив предназначен для детей, проявляющих повышенный интерес к математике. </w:t>
      </w:r>
    </w:p>
    <w:p w:rsidR="006C7CAB" w:rsidRPr="00F40A9D" w:rsidRDefault="006C7CAB" w:rsidP="00F40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A9D">
        <w:rPr>
          <w:rFonts w:ascii="Times New Roman" w:hAnsi="Times New Roman" w:cs="Times New Roman"/>
          <w:sz w:val="24"/>
          <w:szCs w:val="24"/>
        </w:rPr>
        <w:t>Факультативные занятия играют большую роль в совершенствовании школьного, в том числе математического образования. Они позволяют производить поиск и экспериментальную проверку нового содержания, новых методов обучения, в широких пределах варьировать объем сложностей изучаемого материала.</w:t>
      </w:r>
    </w:p>
    <w:sectPr w:rsidR="006C7CAB" w:rsidRPr="00F4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E2886"/>
    <w:multiLevelType w:val="hybridMultilevel"/>
    <w:tmpl w:val="6FFA3792"/>
    <w:lvl w:ilvl="0" w:tplc="49F4A6DA">
      <w:start w:val="7"/>
      <w:numFmt w:val="decimal"/>
      <w:lvlText w:val="%1."/>
      <w:lvlJc w:val="left"/>
      <w:pPr>
        <w:ind w:left="108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261A9E"/>
    <w:multiLevelType w:val="hybridMultilevel"/>
    <w:tmpl w:val="39549942"/>
    <w:lvl w:ilvl="0" w:tplc="87C06670">
      <w:start w:val="1"/>
      <w:numFmt w:val="decimal"/>
      <w:lvlText w:val="%1."/>
      <w:lvlJc w:val="left"/>
      <w:pPr>
        <w:ind w:left="720" w:hanging="360"/>
      </w:pPr>
      <w:rPr>
        <w:b/>
        <w:i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F4FA2"/>
    <w:multiLevelType w:val="hybridMultilevel"/>
    <w:tmpl w:val="195E7A3E"/>
    <w:lvl w:ilvl="0" w:tplc="B70018AE">
      <w:start w:val="1"/>
      <w:numFmt w:val="decimal"/>
      <w:lvlText w:val="%1."/>
      <w:lvlJc w:val="left"/>
      <w:pPr>
        <w:ind w:left="720" w:hanging="360"/>
      </w:pPr>
      <w:rPr>
        <w:b/>
        <w:i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AB"/>
    <w:rsid w:val="004F4637"/>
    <w:rsid w:val="006C7CAB"/>
    <w:rsid w:val="00F4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36E6"/>
  <w15:chartTrackingRefBased/>
  <w15:docId w15:val="{6355EE0C-0AEE-4875-AA64-807599B1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C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6_ROOM</dc:creator>
  <cp:keywords/>
  <dc:description/>
  <cp:lastModifiedBy>user</cp:lastModifiedBy>
  <cp:revision>3</cp:revision>
  <dcterms:created xsi:type="dcterms:W3CDTF">2023-02-01T13:06:00Z</dcterms:created>
  <dcterms:modified xsi:type="dcterms:W3CDTF">2023-02-01T15:51:00Z</dcterms:modified>
</cp:coreProperties>
</file>