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24" w:rsidRPr="0011095B" w:rsidRDefault="00B00524" w:rsidP="0011095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К</w:t>
      </w:r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</w:rPr>
        <w:t>үні/</w:t>
      </w:r>
      <w:r w:rsidR="00C35CE6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дата: 18.04.-21.04</w:t>
      </w:r>
      <w:bookmarkStart w:id="0" w:name="_GoBack"/>
      <w:bookmarkEnd w:id="0"/>
      <w:r w:rsidR="00C35CE6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.2023</w:t>
      </w:r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ж.</w:t>
      </w:r>
    </w:p>
    <w:p w:rsidR="00B00524" w:rsidRPr="0011095B" w:rsidRDefault="00B00524" w:rsidP="00110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0524" w:rsidRPr="0011095B" w:rsidRDefault="00B00524" w:rsidP="0011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Ұйымдастырылған оқу іс-әрекетінің технологиялық картасы</w:t>
      </w:r>
    </w:p>
    <w:p w:rsidR="00B00524" w:rsidRPr="0011095B" w:rsidRDefault="00B00524" w:rsidP="0011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Технологическая карта  специальной коррекционной учебной деятельности</w:t>
      </w:r>
    </w:p>
    <w:p w:rsidR="00B00524" w:rsidRPr="0011095B" w:rsidRDefault="00B00524" w:rsidP="0011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«Охрана и развитие остаточного зрения  и зрительного восприятия»</w:t>
      </w:r>
    </w:p>
    <w:p w:rsidR="0011095B" w:rsidRPr="0011095B" w:rsidRDefault="0011095B" w:rsidP="001109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B00524" w:rsidRPr="0011095B" w:rsidRDefault="00B00524" w:rsidP="00110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Жарта </w:t>
      </w:r>
      <w:proofErr w:type="spellStart"/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топпен</w:t>
      </w:r>
      <w:proofErr w:type="spellEnd"/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саба</w:t>
      </w:r>
      <w:proofErr w:type="spellEnd"/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</w:rPr>
        <w:t>қ</w:t>
      </w:r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/</w:t>
      </w:r>
      <w:r w:rsidR="0011095B" w:rsidRPr="0011095B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Подгрупповое </w:t>
      </w:r>
      <w:r w:rsidRPr="001109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занятие </w:t>
      </w:r>
    </w:p>
    <w:p w:rsidR="00B00524" w:rsidRPr="0011095B" w:rsidRDefault="00B00524" w:rsidP="0011095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11095B">
        <w:rPr>
          <w:rFonts w:ascii="Times New Roman" w:eastAsia="Calibri" w:hAnsi="Times New Roman" w:cs="Times New Roman"/>
          <w:b/>
          <w:sz w:val="28"/>
          <w:szCs w:val="28"/>
        </w:rPr>
        <w:t xml:space="preserve">Білім беру салалары/ </w:t>
      </w:r>
      <w:r w:rsidRPr="001109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Образовательная область</w:t>
      </w:r>
      <w:r w:rsidRPr="001109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Pr="0011095B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Коммуникация</w:t>
      </w:r>
    </w:p>
    <w:p w:rsidR="00B00524" w:rsidRPr="0011095B" w:rsidRDefault="00B00524" w:rsidP="0011095B">
      <w:pPr>
        <w:spacing w:after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Тақырыбы/Тема:</w:t>
      </w:r>
      <w:r w:rsidR="0011095B" w:rsidRPr="0011095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11095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«Путешествие на волшебный остров»</w:t>
      </w:r>
    </w:p>
    <w:p w:rsidR="00B00524" w:rsidRPr="0011095B" w:rsidRDefault="00B00524" w:rsidP="0011095B">
      <w:pPr>
        <w:spacing w:after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Calibri" w:hAnsi="Times New Roman" w:cs="Times New Roman"/>
          <w:b/>
          <w:sz w:val="28"/>
          <w:szCs w:val="28"/>
        </w:rPr>
        <w:t>Мақсаты/</w:t>
      </w:r>
      <w:r w:rsidRPr="001109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Цель:</w:t>
      </w:r>
      <w:r w:rsidR="0011095B" w:rsidRPr="0011095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Задачи: 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продолжать узнавать животных, представленных для восприятия в различных модальностях (контуры, пересеченные контуры, силуэты);Продолжать развивать зрительную дифференциацию предметов по величине, по цвету и оттенкам (5 предметов);</w:t>
      </w:r>
    </w:p>
    <w:p w:rsidR="00B00524" w:rsidRPr="0011095B" w:rsidRDefault="00B00524" w:rsidP="0011095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11095B">
        <w:rPr>
          <w:rFonts w:ascii="Times New Roman" w:eastAsia="Calibri" w:hAnsi="Times New Roman" w:cs="Times New Roman"/>
          <w:b/>
          <w:sz w:val="28"/>
          <w:szCs w:val="28"/>
        </w:rPr>
        <w:t>Тапсырмалар/Задачи:</w:t>
      </w:r>
    </w:p>
    <w:p w:rsidR="0011095B" w:rsidRPr="0011095B" w:rsidRDefault="00B00524" w:rsidP="0011095B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Түзетушілік-оқытушылық/коррекционно-обучающие:</w:t>
      </w:r>
      <w:r w:rsidRPr="001109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Закреплять умение выделять </w:t>
      </w:r>
      <w:hyperlink r:id="rId8" w:history="1">
        <w:r w:rsidR="0011095B"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зеленый цвет</w:t>
        </w:r>
      </w:hyperlink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из множества (голубой, синий, красный);</w:t>
      </w:r>
    </w:p>
    <w:p w:rsidR="0011095B" w:rsidRPr="0011095B" w:rsidRDefault="0011095B" w:rsidP="0011095B">
      <w:pPr>
        <w:spacing w:after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Продолжать развивать умение ориентироваться на </w:t>
      </w:r>
      <w:proofErr w:type="spell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микроплоскости</w:t>
      </w:r>
      <w:proofErr w:type="spell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фланелеграф</w:t>
      </w:r>
      <w:proofErr w:type="spell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подставки, цветные изображения, контурное изображение, окно, мольберт, </w:t>
      </w:r>
      <w:proofErr w:type="spell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макроплоскости</w:t>
      </w:r>
      <w:proofErr w:type="spell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(группа);</w:t>
      </w:r>
    </w:p>
    <w:p w:rsidR="0011095B" w:rsidRPr="0011095B" w:rsidRDefault="0011095B" w:rsidP="0011095B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</w:p>
    <w:p w:rsidR="0011095B" w:rsidRPr="0011095B" w:rsidRDefault="00B00524" w:rsidP="0011095B">
      <w:pPr>
        <w:spacing w:after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Түзетушілік-дамытушылық/коррекционно – развивающие:</w:t>
      </w:r>
      <w:r w:rsidRPr="001109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Продолжать учить рассматривать простое сюжетное изображение; выделять и перечислять все объекты, выделять ближний и дальний план; выкладывать на индивидуальных </w:t>
      </w:r>
      <w:proofErr w:type="spellStart"/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фланелеграфах</w:t>
      </w:r>
      <w:proofErr w:type="spellEnd"/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фрагменты изображения;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речевое дыхание;</w:t>
      </w:r>
      <w:r w:rsid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Автоматизировать звук [л] изолированно, в словах и в словосочетаниях;</w:t>
      </w:r>
      <w:r w:rsid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Закреплять навык согласования существительных с числительными 1, 2, 3, 4, 5 и прилагательными в роде, числе и падеже;</w:t>
      </w:r>
      <w:r w:rsid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Закреплять умение подбирать признаки предмета;</w:t>
      </w:r>
      <w:r w:rsid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слуховое и </w:t>
      </w:r>
      <w:hyperlink r:id="rId9" w:history="1">
        <w:r w:rsidR="0011095B"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зрительное внимание</w:t>
        </w:r>
      </w:hyperlink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кратковременную память;</w:t>
      </w:r>
      <w:r w:rsid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Активизировать в речи пространственные термины: слева, справа, вверху, внизу, далеко, близко, спереди, позади;</w:t>
      </w:r>
      <w:r w:rsid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Развивать зрительные функции: прослеживающая, </w:t>
      </w:r>
      <w:proofErr w:type="spellStart"/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цветоразличительная</w:t>
      </w:r>
      <w:proofErr w:type="spellEnd"/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локализация и фиксация взора, глазомер;</w:t>
      </w:r>
      <w:r w:rsid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095B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зрительно-моторную координацию, мелкую моторику рук</w:t>
      </w:r>
      <w:r w:rsid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00524" w:rsidRPr="0011095B" w:rsidRDefault="00B00524" w:rsidP="006225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</w:p>
    <w:p w:rsidR="00622527" w:rsidRPr="00622527" w:rsidRDefault="00B00524" w:rsidP="00622527">
      <w:pPr>
        <w:spacing w:after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Түзетушілік-тәрбиелік/коррекционно – воспитательные:</w:t>
      </w:r>
      <w:r w:rsidR="00622527" w:rsidRPr="00622527">
        <w:rPr>
          <w:rFonts w:ascii="Times New Roman" w:eastAsia="Times New Roman" w:hAnsi="Times New Roman" w:cs="Times New Roman"/>
          <w:color w:val="3A3A3A"/>
          <w:sz w:val="28"/>
          <w:szCs w:val="28"/>
          <w:lang w:val="ru-RU" w:eastAsia="ru-RU"/>
        </w:rPr>
        <w:t xml:space="preserve"> </w:t>
      </w:r>
      <w:r w:rsidR="00622527" w:rsidRPr="00622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Воспитание положительной установки на участие в занятии;</w:t>
      </w:r>
      <w:r w:rsidR="00622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22527"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Воспитывать умение заниматься в коллективе, слушать педаго</w:t>
      </w:r>
      <w:r w:rsidR="00622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и товарищей, уметь дополнять:</w:t>
      </w:r>
      <w:r w:rsidR="00622527">
        <w:rPr>
          <w:rFonts w:ascii="Times New Roman" w:eastAsia="Times New Roman" w:hAnsi="Times New Roman" w:cs="Times New Roman"/>
          <w:color w:val="3A3A3A"/>
          <w:sz w:val="28"/>
          <w:szCs w:val="28"/>
          <w:lang w:val="ru-RU" w:eastAsia="ru-RU"/>
        </w:rPr>
        <w:t xml:space="preserve"> </w:t>
      </w:r>
      <w:r w:rsidR="00622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095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содействовать закреплению у школьницы установки на соблюдение правил обращения с рельефно-графическими пособием.</w:t>
      </w:r>
      <w:r w:rsidR="00622527" w:rsidRPr="00622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22527" w:rsidRPr="00622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Воспитание внимательного, </w:t>
      </w:r>
      <w:hyperlink r:id="rId10" w:history="1">
        <w:r w:rsidR="00622527" w:rsidRPr="006225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бережного отношения</w:t>
        </w:r>
      </w:hyperlink>
      <w:r w:rsidR="00622527" w:rsidRPr="00622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к природе.</w:t>
      </w:r>
    </w:p>
    <w:p w:rsidR="00E8245B" w:rsidRPr="0011095B" w:rsidRDefault="00E8245B" w:rsidP="00622527">
      <w:pPr>
        <w:spacing w:after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1095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Оборудование: </w:t>
      </w: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ширма, игрушка дракон, ковер, вертушка, картина «обезьянки», диск с музыкой, подзорные трубы (по количеству детей, индивидуальные </w:t>
      </w:r>
      <w:proofErr w:type="spell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фланелеграфы</w:t>
      </w:r>
      <w:proofErr w:type="spell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разноцветные яблоки, зеленые яблоки 5 оттенков </w:t>
      </w:r>
      <w:hyperlink r:id="rId11" w:history="1">
        <w:r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разной величины</w:t>
        </w:r>
      </w:hyperlink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пересеченные контуры животных, силуэтные изображения, сюжетное изображение «фотография», дидактический зонтик с предметными картинками </w:t>
      </w:r>
      <w:hyperlink r:id="rId12" w:history="1">
        <w:r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голубого цвета</w:t>
        </w:r>
      </w:hyperlink>
      <w:r w:rsidR="00E11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сундук, схематические изображения </w:t>
      </w: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животных.</w:t>
      </w:r>
      <w:proofErr w:type="gramEnd"/>
    </w:p>
    <w:p w:rsidR="00E8245B" w:rsidRPr="0011095B" w:rsidRDefault="00E8245B" w:rsidP="0011095B">
      <w:pPr>
        <w:spacing w:after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Предварительная работа: чтение сказок с упоминанием о волшебном транспорте, знакомство с животными жарких стран, постановка звука [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 и автоматизация его в словах.</w:t>
      </w:r>
    </w:p>
    <w:p w:rsidR="00E11D14" w:rsidRDefault="00E11D14" w:rsidP="00E11D14">
      <w:pPr>
        <w:spacing w:after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</w:t>
      </w:r>
      <w:r w:rsidR="006225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</w:t>
      </w:r>
      <w:r w:rsidR="00E8245B" w:rsidRPr="0011095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Ход занятия.</w:t>
      </w:r>
    </w:p>
    <w:p w:rsidR="00E8245B" w:rsidRPr="0011095B" w:rsidRDefault="00E8245B" w:rsidP="00E11D1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I. Орг</w:t>
      </w:r>
      <w:r w:rsidR="00E11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момент.</w:t>
      </w:r>
    </w:p>
    <w:p w:rsidR="00E8245B" w:rsidRPr="0011095B" w:rsidRDefault="00E8245B" w:rsidP="00E11D1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Здравствуйте ребята. Вы любите путешествовать? А хотите сегодня отправиться в путешествие на волшебный остров? Там нас ожидают интересные приключения и, конечно же, на этом острове спрятан клад, который мы попробуем отыскать.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остров находится очень далеко в </w:t>
      </w:r>
      <w:hyperlink r:id="rId13" w:history="1">
        <w:r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волшебной стране</w:t>
        </w:r>
      </w:hyperlink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До него необходимо на чем-то добраться. Как вы думаете, на чем можно отправиться в наше путешествие? Но не забудьте, что путешествие у нас волшебное, а значит и транспорт должен</w:t>
      </w:r>
      <w:r w:rsidR="00E11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быть сказочный</w:t>
      </w:r>
      <w:proofErr w:type="gramStart"/>
      <w:r w:rsidR="00E11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E11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</w:t>
      </w: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апоги скороходы, ступа бабы яги, ковер-самолет и т. д.)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 много, поэтому мы полетим на ковре-самолете.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наш ковер полетел, нам необходим попутный ветер. Давайте сами превратимся в ветерок и подуем, разгоняя наш ковер-самолет (дети дуют на вертушку).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Ковер-самолет взлетел и загудел, неся нас к приключениям. Покажите, как гудит наш ковер. Чтобы правильно произнести звук [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], вспомните, что губки в улыбке, язычок поднят и прижат за верхними зубками. 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(Дети произносят изолированный звук [</w:t>
      </w:r>
      <w:proofErr w:type="spell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лллллл</w:t>
      </w:r>
      <w:proofErr w:type="spell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…].</w:t>
      </w:r>
      <w:proofErr w:type="gramEnd"/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II. 1. Молодцы! Смотрите, на горизонте появился остров. Возьмите подзорные трубы и посмотрите, что вы там увидите. (Дети смотрят в подзорные трубы и видят на картинке обезьянок).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 это озорные обезьянки. А мы знаем пор них песенку. Давайте ее споем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hyperlink r:id="rId14" w:history="1">
        <w:proofErr w:type="gramStart"/>
        <w:r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в</w:t>
        </w:r>
        <w:proofErr w:type="gramEnd"/>
        <w:r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еселые песенки</w:t>
        </w:r>
      </w:hyperlink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для детей Е. Железнова)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Обезьянки вышли погулять выполняем движение «фонарики»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Обезьянки стали танцевать сжимаем и разжимаем кулачки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 одна из них ушла домой поспать, ладони прижаты </w:t>
      </w:r>
      <w:proofErr w:type="spellStart"/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</w:t>
      </w:r>
      <w:proofErr w:type="spellEnd"/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</w:t>
      </w:r>
      <w:proofErr w:type="spell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под щеку</w:t>
      </w:r>
    </w:p>
    <w:p w:rsidR="00E824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Потому что надоело танцевать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тряхивающие движения кистями</w:t>
      </w:r>
    </w:p>
    <w:p w:rsidR="00E11D14" w:rsidRPr="0011095B" w:rsidRDefault="00E11D14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Вот мы и приземлились на волшебный остров.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 музыку на ширме появляется дракон.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 посмел ступить на мой остров? Что вам здесь надо?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 что ты сердишься, дракон? У нас такие хорошие, добрые ребята. Зачем ты их пугаешь? Тебе, наверное, никто не говорил </w:t>
      </w:r>
      <w:hyperlink r:id="rId15" w:history="1">
        <w:r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добрых слов</w:t>
        </w:r>
      </w:hyperlink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поэтому ты такой злой. Ребята, давайте мы расскажем дракону какой он замечательный.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Посмотрите, какие у него глаза (дети: добрые, черные, грустные и т. д.).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какой у него хвост?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Скажите, а лапы? (дети подбирают признаки)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Ой, спасибо ребята, а я и не знал, что вы такие добрые. Хорошо, я разрешаю вам погулять по моему острову. Но чтобы найти сокровища, вы должны выполнить четыре моих задания. Задания будут не простые, вам придется показать все свои знания и умения, проявить фантазию и смекалку.</w:t>
      </w:r>
    </w:p>
    <w:p w:rsidR="00E824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такой сердитый и печальный потому что на моем острове, в </w:t>
      </w:r>
      <w:hyperlink r:id="rId16" w:history="1">
        <w:r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последнее время</w:t>
        </w:r>
      </w:hyperlink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творится что-то непонятное: животные перепутались между собой; мои любимые зеленые яблочки затерялись среди других; на острове часто идет необычный голубой дождь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 В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если вы мне поможете навести порядок на острове, то мое настроение улучшится и я открою вам тайну сокровищ. Там где надо навести порядок, я расставил цифры 1. 2, 3, 4. С какой цифры надо начинать? Удачи вам, отправляйтесь искать первое задание.</w:t>
      </w:r>
    </w:p>
    <w:p w:rsidR="00E11D14" w:rsidRPr="0011095B" w:rsidRDefault="00E11D14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24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– Ребята, смотрите, а животные на этом острове действительно все перепутались. Кого вы здесь видите? Покажите (дети по очереди называют животное и указкой обводят пересеченный контур).</w:t>
      </w:r>
    </w:p>
    <w:p w:rsidR="00E11D14" w:rsidRPr="0011095B" w:rsidRDefault="00E11D14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- Молодцы, вы справились с этим заданием. Следующее задание будет сложнее. Помогите мне найти зеленые яблоки разных оттенков.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столе разложены разноцветные яблоки, дети выбирают зеленые.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 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взял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какое яблоко? – зеленое яблоко. На столе у вас 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лежат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какие яблоки? – зеленые яблоки. Мы нашли для 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дракона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много 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яблок? – много зеленых яблок.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теперь разложите ваши яблоки от самого темного до самого светлого.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Разложите по величине от самого большого до самого маленького.</w:t>
      </w:r>
    </w:p>
    <w:p w:rsidR="00E824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Молодцы, а теперь посчитайте сколько зеленых яблок вы нашли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 одно зеленое яблоко… (дети по очереди считают яблоки от1 до 5).</w:t>
      </w:r>
    </w:p>
    <w:p w:rsidR="00E11D14" w:rsidRPr="0011095B" w:rsidRDefault="00E11D14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Ищем 3 задание. Подходим к ширме.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На моем волшебном острове часто идет дождь. Дождь тоже волшебный. На мой зонтик попали капельки этого дождя. Внимательно посмотрите на эти "капельки - картинки" и постарайтесь запомнить как можно больше. А потом мне скажете, что увидели. (Выставляется дидактический зонтик с предметными картинками голубого цвета, медленно вращается и убирается)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Вспомните, что было на зонтике: голубой слон, голубой самолет, голубая неваляшка, </w:t>
      </w:r>
      <w:hyperlink r:id="rId17" w:history="1">
        <w:r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голубое пальто</w:t>
        </w:r>
      </w:hyperlink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голубой василек, голубые колокольчики, </w:t>
      </w:r>
      <w:hyperlink r:id="rId18" w:history="1">
        <w:r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голубое платье</w:t>
        </w:r>
      </w:hyperlink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голубое яблоко.</w:t>
      </w:r>
      <w:proofErr w:type="gramEnd"/>
    </w:p>
    <w:p w:rsidR="00E824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Скажите, что объединяет все эти предметы? (они все голубые) Правильно, все эти предметы голубого цвета. 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Значит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моем острове идет какой дождь? (голубой дождь)</w:t>
      </w:r>
    </w:p>
    <w:p w:rsidR="00E11D14" w:rsidRPr="0011095B" w:rsidRDefault="00E11D14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III. Гимнастика для глаз.</w:t>
      </w:r>
    </w:p>
    <w:p w:rsidR="00E824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Ваши глазки устали, давайте немного отдохнем (зрительная гимнастика с силуэтными изображениями животных на окне).</w:t>
      </w:r>
    </w:p>
    <w:p w:rsidR="00E11D14" w:rsidRPr="0011095B" w:rsidRDefault="00E11D14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IV. 1. – У меня есть фотография моих друзей жирафа и черепахи. Я хотел бы послать им 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такие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же. Фотография одна, а друзей много. Сделайте для меня много таких фотографий (выставляется сюжетное изображение).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Смотрите, какая интересная фотография. Кого вы на ней видите? Что находится справа? – пальма. Кто находиться слева? – жираф. Кто находится в центре? – черепаха. Что находится перед черепахой? – озеро. Что находится позади черепахи? – горы….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рассматривают картинку, перечисляют все объекты, планы с использованием в речи пространственных терминов: слева, справа, вверху, внизу, далеко, близко, спереди, позади.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Выкладывают копию картины силуэтами предметов 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индивидуальных </w:t>
      </w:r>
      <w:proofErr w:type="spell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фланелеграфах</w:t>
      </w:r>
      <w:proofErr w:type="spell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После выкладывания проверяется точность выполнения задания.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Молодцы, спасибо вам за такие чудесные фотографии, моим друзьям они точно понравятся.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Вы выполнили все мои задания, помогли навести порядок на моем острове. Теперь я не буду злым и печальным. А каким я стану?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подбирают признаки: добрым, хорошим, веселым, милым…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Спасибо. Скажите, а какое задание вам показалось самым трудным? Что понравилось больнее всего?</w:t>
      </w:r>
    </w:p>
    <w:p w:rsidR="00E824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Ну, а теперь я разрешаю вам поискать сокровища на моем острове. Только я не помню, где они спрятаны, знаю только, что сокровища в каком-то сундуке. Постарайтесь найти их сами. А я очень устал, полечу в свою пещеру отдыхать. Всего вам хорошего.</w:t>
      </w:r>
    </w:p>
    <w:p w:rsidR="00E11D14" w:rsidRPr="0011095B" w:rsidRDefault="00E11D14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V. Дети в группе находят коробку с сокровищами, открываю.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Смотрите, кроме </w:t>
      </w:r>
      <w:hyperlink r:id="rId19" w:history="1">
        <w:r w:rsidRPr="0011095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волшебных подарков</w:t>
        </w:r>
      </w:hyperlink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в сундуке еще сюрприз от дракона. Это картина его друзей, только они не полностью дорисованы. Вы возьмете их домой, соедините по точкам все рисунки и раскрасите.</w:t>
      </w:r>
    </w:p>
    <w:p w:rsidR="00E8245B" w:rsidRPr="0011095B" w:rsidRDefault="00E8245B" w:rsidP="0062252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сейчас нам пора домой. Садимся на наш ковер-самолет. Закрываем глаза и представим, что мы летим</w:t>
      </w:r>
      <w:proofErr w:type="gramStart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 О</w:t>
      </w:r>
      <w:proofErr w:type="gramEnd"/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ткрывае</w:t>
      </w:r>
      <w:r w:rsidR="00E11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глаза. Мы в своей школе и классе</w:t>
      </w:r>
      <w:r w:rsidRPr="001109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B32D8" w:rsidRPr="0011095B" w:rsidRDefault="00FB32D8" w:rsidP="001109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32D8" w:rsidRPr="0011095B" w:rsidRDefault="00FB32D8" w:rsidP="001109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32D8" w:rsidRPr="0011095B" w:rsidRDefault="00FB32D8" w:rsidP="001109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32D8" w:rsidRPr="0011095B" w:rsidRDefault="00FB32D8" w:rsidP="001109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32D8" w:rsidRPr="0011095B" w:rsidRDefault="00FB32D8" w:rsidP="001109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32D8" w:rsidRPr="0011095B" w:rsidRDefault="00FB32D8" w:rsidP="001109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32D8" w:rsidRPr="0011095B" w:rsidRDefault="00FB32D8" w:rsidP="001109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32D8" w:rsidRPr="0011095B" w:rsidRDefault="00FB32D8" w:rsidP="001109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3240" w:rsidRPr="0011095B" w:rsidRDefault="00E43240" w:rsidP="0011095B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E43240" w:rsidRPr="0011095B" w:rsidRDefault="00E43240" w:rsidP="0011095B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E43240" w:rsidRPr="0011095B" w:rsidRDefault="00E43240" w:rsidP="0011095B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E43240" w:rsidRPr="0011095B" w:rsidRDefault="00E43240" w:rsidP="0011095B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BC02A7" w:rsidRPr="0011095B" w:rsidRDefault="00BC02A7" w:rsidP="001109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02A7" w:rsidRPr="0011095B" w:rsidRDefault="00BC02A7" w:rsidP="001109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02A7" w:rsidRPr="00E11D14" w:rsidRDefault="00BC02A7" w:rsidP="00E11D1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C02A7" w:rsidRPr="00E1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26" w:rsidRDefault="004B0326" w:rsidP="00E11D14">
      <w:pPr>
        <w:spacing w:after="0" w:line="240" w:lineRule="auto"/>
      </w:pPr>
      <w:r>
        <w:separator/>
      </w:r>
    </w:p>
  </w:endnote>
  <w:endnote w:type="continuationSeparator" w:id="0">
    <w:p w:rsidR="004B0326" w:rsidRDefault="004B0326" w:rsidP="00E1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26" w:rsidRDefault="004B0326" w:rsidP="00E11D14">
      <w:pPr>
        <w:spacing w:after="0" w:line="240" w:lineRule="auto"/>
      </w:pPr>
      <w:r>
        <w:separator/>
      </w:r>
    </w:p>
  </w:footnote>
  <w:footnote w:type="continuationSeparator" w:id="0">
    <w:p w:rsidR="004B0326" w:rsidRDefault="004B0326" w:rsidP="00E1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4BE"/>
    <w:multiLevelType w:val="multilevel"/>
    <w:tmpl w:val="34A2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C2EC9"/>
    <w:multiLevelType w:val="multilevel"/>
    <w:tmpl w:val="1E2C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846D0"/>
    <w:multiLevelType w:val="multilevel"/>
    <w:tmpl w:val="A982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75D7C"/>
    <w:multiLevelType w:val="multilevel"/>
    <w:tmpl w:val="72DA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11148"/>
    <w:multiLevelType w:val="multilevel"/>
    <w:tmpl w:val="40F6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A63E1"/>
    <w:multiLevelType w:val="multilevel"/>
    <w:tmpl w:val="D7FC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05515"/>
    <w:multiLevelType w:val="multilevel"/>
    <w:tmpl w:val="AEB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5B"/>
    <w:rsid w:val="0011095B"/>
    <w:rsid w:val="004B0326"/>
    <w:rsid w:val="00601E02"/>
    <w:rsid w:val="00622527"/>
    <w:rsid w:val="00B00524"/>
    <w:rsid w:val="00BC02A7"/>
    <w:rsid w:val="00C35CE6"/>
    <w:rsid w:val="00E11D14"/>
    <w:rsid w:val="00E43240"/>
    <w:rsid w:val="00E8245B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D8"/>
    <w:rPr>
      <w:rFonts w:ascii="Tahoma" w:hAnsi="Tahoma" w:cs="Tahoma"/>
      <w:sz w:val="16"/>
      <w:szCs w:val="16"/>
      <w:lang w:val="kk-KZ"/>
    </w:rPr>
  </w:style>
  <w:style w:type="paragraph" w:styleId="a5">
    <w:name w:val="header"/>
    <w:basedOn w:val="a"/>
    <w:link w:val="a6"/>
    <w:uiPriority w:val="99"/>
    <w:unhideWhenUsed/>
    <w:rsid w:val="00E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D14"/>
    <w:rPr>
      <w:lang w:val="kk-KZ"/>
    </w:rPr>
  </w:style>
  <w:style w:type="paragraph" w:styleId="a7">
    <w:name w:val="footer"/>
    <w:basedOn w:val="a"/>
    <w:link w:val="a8"/>
    <w:uiPriority w:val="99"/>
    <w:unhideWhenUsed/>
    <w:rsid w:val="00E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D14"/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D8"/>
    <w:rPr>
      <w:rFonts w:ascii="Tahoma" w:hAnsi="Tahoma" w:cs="Tahoma"/>
      <w:sz w:val="16"/>
      <w:szCs w:val="16"/>
      <w:lang w:val="kk-KZ"/>
    </w:rPr>
  </w:style>
  <w:style w:type="paragraph" w:styleId="a5">
    <w:name w:val="header"/>
    <w:basedOn w:val="a"/>
    <w:link w:val="a6"/>
    <w:uiPriority w:val="99"/>
    <w:unhideWhenUsed/>
    <w:rsid w:val="00E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D14"/>
    <w:rPr>
      <w:lang w:val="kk-KZ"/>
    </w:rPr>
  </w:style>
  <w:style w:type="paragraph" w:styleId="a7">
    <w:name w:val="footer"/>
    <w:basedOn w:val="a"/>
    <w:link w:val="a8"/>
    <w:uiPriority w:val="99"/>
    <w:unhideWhenUsed/>
    <w:rsid w:val="00E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D14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567">
              <w:blockQuote w:val="1"/>
              <w:marLeft w:val="0"/>
              <w:marRight w:val="0"/>
              <w:marTop w:val="0"/>
              <w:marBottom w:val="360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537666013">
              <w:blockQuote w:val="1"/>
              <w:marLeft w:val="0"/>
              <w:marRight w:val="0"/>
              <w:marTop w:val="0"/>
              <w:marBottom w:val="360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rax.ru/choose/byvaet-li-cavorit-nasyshchennogo-zelenogo-cveta-cavorit-zelenyi-granat.html" TargetMode="External"/><Relationship Id="rId13" Type="http://schemas.openxmlformats.org/officeDocument/2006/relationships/hyperlink" Target="https://torrax.ru/size/zanyatie-po-razvitiyu-emocii-u-doshkolnikov-razvivayushchee.html" TargetMode="External"/><Relationship Id="rId18" Type="http://schemas.openxmlformats.org/officeDocument/2006/relationships/hyperlink" Target="https://torrax.ru/mattress/cherno-golubye-platya-plate-sinee-ili-beloe-set-vzorvalo-plate-kotoroe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rax.ru/mattress/kirpichnyi-cvet-psihologiya-kak-opredelit-harakter-cheloveka-po-ego.html" TargetMode="External"/><Relationship Id="rId17" Type="http://schemas.openxmlformats.org/officeDocument/2006/relationships/hyperlink" Target="https://torrax.ru/babysitting-and-laundry-service/melaniya-tramp-v-golubom-palto-prikovala-k-sebe-vzglyady-na-politichesko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rax.ru/babysitting-and-laundry-service/rech-zavucha-na-poslednem-zvonke-v-shkole-rech-na-poslednii-zvonok-ot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orrax.ru/tips-to-the-hostess/matematicheskie-skazki-dlya-doshkolnikov-skazki-dlya-doshkolnikov-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rax.ru/fabric/dobroe-utro-molodomu-cheloveku-slovami-dobroe-utro-lyubimomu-svoimi.html" TargetMode="External"/><Relationship Id="rId10" Type="http://schemas.openxmlformats.org/officeDocument/2006/relationships/hyperlink" Target="https://torrax.ru/mattress/vosstanovit-cvet-rubashki-kak-pravilno-stirat-chernye-veshchi.html" TargetMode="External"/><Relationship Id="rId19" Type="http://schemas.openxmlformats.org/officeDocument/2006/relationships/hyperlink" Target="https://torrax.ru/textiles/volshebnyi-podarok-deda-moroza-cirk-chudes-adres-zakazat-bilety-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rax.ru/fabric/podvizhnye-igry-dlya-detei-s-problemami-intellekta-igry-na-razvitie.html" TargetMode="External"/><Relationship Id="rId14" Type="http://schemas.openxmlformats.org/officeDocument/2006/relationships/hyperlink" Target="https://torrax.ru/mattress/rozhdestvenskie-kolyadki-dlya-detei-korotkie-dlinnye-vesel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2022-11-08T04:58:00Z</cp:lastPrinted>
  <dcterms:created xsi:type="dcterms:W3CDTF">2022-11-08T04:22:00Z</dcterms:created>
  <dcterms:modified xsi:type="dcterms:W3CDTF">2023-05-17T09:02:00Z</dcterms:modified>
</cp:coreProperties>
</file>