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FD" w:rsidRPr="00A747FD" w:rsidRDefault="00A747FD" w:rsidP="00A747FD">
      <w:pPr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 </w:t>
      </w:r>
      <w:r w:rsidRPr="00A747FD">
        <w:rPr>
          <w:rFonts w:ascii="Times New Roman" w:hAnsi="Times New Roman" w:cs="Times New Roman"/>
          <w:b/>
          <w:sz w:val="28"/>
        </w:rPr>
        <w:t>Формирование коммуникативной компетентности на уроках русского языка и литературы</w:t>
      </w:r>
    </w:p>
    <w:p w:rsidR="00A747FD" w:rsidRPr="00C635B7" w:rsidRDefault="00A747FD" w:rsidP="00A747FD">
      <w:pPr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635B7">
        <w:rPr>
          <w:rFonts w:ascii="Times New Roman" w:hAnsi="Times New Roman" w:cs="Times New Roman"/>
          <w:sz w:val="28"/>
        </w:rPr>
        <w:t>В период перехода от постиндустриального общества к информационному, происходит смена парадигмы образования. В информационном обществе в роли ведущих требований при оценке уровня подготовки выпускников выступают ключевые компетентности</w:t>
      </w:r>
      <w:r>
        <w:rPr>
          <w:rFonts w:ascii="Times New Roman" w:hAnsi="Times New Roman" w:cs="Times New Roman"/>
          <w:sz w:val="28"/>
        </w:rPr>
        <w:t>.</w:t>
      </w:r>
      <w:r w:rsidRPr="00C635B7">
        <w:rPr>
          <w:rFonts w:ascii="Times New Roman" w:hAnsi="Times New Roman" w:cs="Times New Roman"/>
          <w:sz w:val="28"/>
        </w:rPr>
        <w:t xml:space="preserve"> </w:t>
      </w:r>
    </w:p>
    <w:p w:rsidR="00A747FD" w:rsidRPr="00C635B7" w:rsidRDefault="00A747FD" w:rsidP="00A74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635B7">
        <w:rPr>
          <w:rFonts w:ascii="Times New Roman" w:hAnsi="Times New Roman" w:cs="Times New Roman"/>
          <w:sz w:val="28"/>
        </w:rPr>
        <w:t>Поэтому главным в работе современного учителя должно стать не традиционное изложение учебного материала, а создание условий для овладения учащимися основными компетентностями. Возникновение поликультурного общества, возрастани</w:t>
      </w:r>
      <w:r>
        <w:rPr>
          <w:rFonts w:ascii="Times New Roman" w:hAnsi="Times New Roman" w:cs="Times New Roman"/>
          <w:sz w:val="28"/>
        </w:rPr>
        <w:t xml:space="preserve">е </w:t>
      </w:r>
      <w:r w:rsidRPr="00C635B7">
        <w:rPr>
          <w:rFonts w:ascii="Times New Roman" w:hAnsi="Times New Roman" w:cs="Times New Roman"/>
          <w:sz w:val="28"/>
        </w:rPr>
        <w:t xml:space="preserve">требований к коммуникативному взаимодействию и толерантности определяют особую актуальность воспитания у школьников коммуникативных умений, умений сотрудничать, слушать и слышать партнёра, излагать свою точку зрения на проблему. Всё это подразумевает речевое общение, знание особенностей языка. </w:t>
      </w:r>
    </w:p>
    <w:p w:rsidR="00A747FD" w:rsidRPr="00C635B7" w:rsidRDefault="00A747FD" w:rsidP="00A74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635B7">
        <w:rPr>
          <w:rFonts w:ascii="Times New Roman" w:hAnsi="Times New Roman" w:cs="Times New Roman"/>
          <w:sz w:val="28"/>
        </w:rPr>
        <w:t xml:space="preserve">Коммуникативная компетентность трактуется как овладение всеми видами речевой деятельности, основами культуры устной и письменной речи, умениями и навыками использования языка в различных сферах и ситуациях общения. Формируя коммуникативную компетенцию на уроках русского языка и литературы, неизбежно формируешь </w:t>
      </w:r>
      <w:proofErr w:type="gramStart"/>
      <w:r w:rsidRPr="00C635B7">
        <w:rPr>
          <w:rFonts w:ascii="Times New Roman" w:hAnsi="Times New Roman" w:cs="Times New Roman"/>
          <w:sz w:val="28"/>
        </w:rPr>
        <w:t>и  речевую</w:t>
      </w:r>
      <w:proofErr w:type="gramEnd"/>
      <w:r w:rsidRPr="00C635B7">
        <w:rPr>
          <w:rFonts w:ascii="Times New Roman" w:hAnsi="Times New Roman" w:cs="Times New Roman"/>
          <w:sz w:val="28"/>
        </w:rPr>
        <w:t xml:space="preserve"> и языковую компетенции.</w:t>
      </w:r>
    </w:p>
    <w:p w:rsidR="00A747FD" w:rsidRPr="00952140" w:rsidRDefault="00A747FD" w:rsidP="00A747FD">
      <w:pPr>
        <w:spacing w:after="0"/>
        <w:ind w:left="-142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2140">
        <w:rPr>
          <w:rFonts w:ascii="Times New Roman" w:hAnsi="Times New Roman" w:cs="Times New Roman"/>
          <w:sz w:val="28"/>
          <w:szCs w:val="28"/>
        </w:rPr>
        <w:t>риоритетной задачей современного образования является формирование знаний, умений, компетенций конкурентоспособной, поликультурной личности.</w:t>
      </w:r>
    </w:p>
    <w:p w:rsidR="00A747FD" w:rsidRPr="00A747FD" w:rsidRDefault="00A747FD" w:rsidP="00A7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Коммуникативная компетентность представляет собой комплекс следующих коммуникативных умений:</w:t>
      </w:r>
    </w:p>
    <w:p w:rsidR="00A747FD" w:rsidRPr="00A747FD" w:rsidRDefault="00A747FD" w:rsidP="00A74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умение строить коммуникацию с другими людьми – вести диалог в паре, в группе, учитывать сходство и разницу позиций, взаимодействовать с партнерами для получения общего результата или продукта;</w:t>
      </w:r>
    </w:p>
    <w:p w:rsidR="00A747FD" w:rsidRPr="00A747FD" w:rsidRDefault="00A747FD" w:rsidP="00A74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владение языком как средством коммуникации;</w:t>
      </w:r>
    </w:p>
    <w:p w:rsidR="00A747FD" w:rsidRPr="00A747FD" w:rsidRDefault="00A747FD" w:rsidP="00A74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умение занимать в соответствии с собственной оценкой различные позиции и роли, понимание позиции и роли других людей.</w:t>
      </w:r>
    </w:p>
    <w:p w:rsidR="00A747FD" w:rsidRPr="00A747FD" w:rsidRDefault="00A747FD" w:rsidP="00A7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Формирование данных умений осуществляется посредством </w:t>
      </w:r>
      <w:proofErr w:type="spellStart"/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деятельностного</w:t>
      </w:r>
      <w:proofErr w:type="spellEnd"/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подхода к обучению, так как он обеспечивает самостоятельную творческую деятельность каждого ученика. Коммуникативная компетентность становится частью культурной компетенции, что, несомненно, ведет к повышению уровня общей языковой культуры личности, способной найти себя в различных сферах деятельности.</w:t>
      </w:r>
    </w:p>
    <w:p w:rsidR="00A747FD" w:rsidRPr="00A747FD" w:rsidRDefault="00A747FD" w:rsidP="00A7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Каждый урок, независимо от предмета, должен способствовать формированию и развитию коммуникативной компетенции, так как он строится на общении и сотрудничестве учителя и учащегося. Но особая роль, </w:t>
      </w: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>конечно же, отводится урокам русского языка и литературы как основным предметам гуманитарного цикла.</w:t>
      </w:r>
    </w:p>
    <w:p w:rsidR="00A747FD" w:rsidRPr="00A747FD" w:rsidRDefault="00A747FD" w:rsidP="00A7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Поэтому в своей педагогической практике я стараюсь использовать инновационные технологии, направленные на всестороннее развитие личности учащегося, которые формируют не только коммуникативные качества ученика, но и развивают его мыслительную деятельность, повышают интерес к предмету, учат самостоятельности в решении проблем.</w:t>
      </w:r>
    </w:p>
    <w:p w:rsidR="00A747FD" w:rsidRPr="00A747FD" w:rsidRDefault="00A747FD" w:rsidP="00A7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С целью формирования коммуникативной компетенции использую такие формы и методы, как: лингвистический анализ текста, различные виды диктантов, интеллектуально-лингвистические упражнения, работа с текстами-миниатюрами, мини сочинения, коммуникативные и игровые ситуации.</w:t>
      </w:r>
    </w:p>
    <w:p w:rsidR="00A747FD" w:rsidRPr="00A747FD" w:rsidRDefault="00A747FD" w:rsidP="00A7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На уроках применяю разнообразные приемы работы: выразительное чтение преподавателя, комментированное чтение, выразительное чтение по ролям, анализ текста, составление плана, конспекта, заучивание, и др.</w:t>
      </w:r>
    </w:p>
    <w:p w:rsidR="00A747FD" w:rsidRPr="00A747FD" w:rsidRDefault="00A747FD" w:rsidP="00A7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Использую коллективные формы обучения, работу в парах, индивидуальную.</w:t>
      </w:r>
    </w:p>
    <w:p w:rsidR="00A747FD" w:rsidRPr="00A747FD" w:rsidRDefault="00A747FD" w:rsidP="00A7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Используемые на уроках средства ИКТ существенно повышают наглядность изложения материала и привлекают внимание учащихся. Тема урока становится интересна учащимся, если учебный материал на экране представлен в красках, со звуком и другими эффектами. Обучение делается более эффективным, когда вовлекаются все виды чувственного восприятия ученика с помощью мультимедийных функций компьютера.</w:t>
      </w:r>
    </w:p>
    <w:p w:rsidR="00A747FD" w:rsidRPr="00A747FD" w:rsidRDefault="00A747FD" w:rsidP="00A7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Применение компьютера на уроках литературы может быть самым разнообразным, преследовать разные цели (ознакомление с наиболее интересными фактами биографии писателя, совершение заочных экскурсий по местам, связанным с жизнью и деятельностью поэта или писателя, </w:t>
      </w:r>
      <w:proofErr w:type="spellStart"/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видеопросмотр</w:t>
      </w:r>
      <w:proofErr w:type="spellEnd"/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фрагментов кинофильмов, прослушивание мастеров художественного слова, их исполнения отрывков из произведений и т. д.</w:t>
      </w:r>
    </w:p>
    <w:p w:rsidR="00A747FD" w:rsidRPr="00A747FD" w:rsidRDefault="00A747FD" w:rsidP="00A7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Обучение на уроках русского языка должно строиться с учетом необходимости формирования у учащихся различных коммуникативных умений и навыков:</w:t>
      </w:r>
    </w:p>
    <w:p w:rsidR="00A747FD" w:rsidRPr="00A747FD" w:rsidRDefault="00A747FD" w:rsidP="00A74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умений понять тему сообщения, логику развития мысли,</w:t>
      </w:r>
    </w:p>
    <w:p w:rsidR="00A747FD" w:rsidRPr="00A747FD" w:rsidRDefault="00A747FD" w:rsidP="00A74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извлечь нужную информацию (полно или частично),</w:t>
      </w:r>
    </w:p>
    <w:p w:rsidR="00A747FD" w:rsidRPr="00A747FD" w:rsidRDefault="00A747FD" w:rsidP="00A74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проникнуть в смысл высказывания — слушание;</w:t>
      </w:r>
    </w:p>
    <w:p w:rsidR="00A747FD" w:rsidRPr="00A747FD" w:rsidRDefault="00A747FD" w:rsidP="00A74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умений, осмысливая тему и основную мысль (идею) высказывания,</w:t>
      </w:r>
    </w:p>
    <w:p w:rsidR="00A747FD" w:rsidRPr="00A747FD" w:rsidRDefault="00A747FD" w:rsidP="00A74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умений ведения диалога и построения монологического высказывания — говорение.</w:t>
      </w:r>
    </w:p>
    <w:p w:rsidR="00A747FD" w:rsidRPr="00A747FD" w:rsidRDefault="00A747FD" w:rsidP="00A7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lastRenderedPageBreak/>
        <w:t>Наиболее эффективным является комплексное обучение речи, при котором умения воспринимать устную и письменную речь (</w:t>
      </w:r>
      <w:proofErr w:type="spellStart"/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аудирование</w:t>
      </w:r>
      <w:proofErr w:type="spellEnd"/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и чтение) формируются в сочетании с умениями строить устное и письменное высказывание (говорение и письмо). В каждом виде речевой деятельности, помимо специфических для него умений и навыков, формируются и умения, общие для всех видов деятельности.</w:t>
      </w:r>
    </w:p>
    <w:p w:rsidR="00A747FD" w:rsidRPr="00A747FD" w:rsidRDefault="00A747FD" w:rsidP="00A7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Особое место в развитии речи учащихся принадлежит работе с текстом. Существует большое количество видов анализа текста на уроке русского языка: культурологический, литературоведческий, лингвистический, </w:t>
      </w:r>
      <w:proofErr w:type="spellStart"/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лингвосмысловой</w:t>
      </w:r>
      <w:proofErr w:type="spellEnd"/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и комплексный.</w:t>
      </w:r>
    </w:p>
    <w:p w:rsidR="00A747FD" w:rsidRPr="00A747FD" w:rsidRDefault="00A747FD" w:rsidP="00A7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По словам Л.В. Щербы, цель лингвистического анализа — учить «читать, понимать и ценить с художественной точки зрения русский язык писателей... и поэтов». Задачи анализа текстов: помочь осмыслить идею и сюжет произведения; показать художественные средства, использованные для достижения своей цели; обратить внимание на особенности языка конкретного писателя. Чтобы понять художественное произведение, оценить его по достоинству, надо к нему «приблизиться», проанализировать его язык, понять, как живут, употребляются в нем языковые средства (фонетические, лексические, словообразовательные и грамматические).</w:t>
      </w:r>
    </w:p>
    <w:p w:rsidR="00A747FD" w:rsidRPr="00A747FD" w:rsidRDefault="00A747FD" w:rsidP="00A7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A747FD">
        <w:rPr>
          <w:rFonts w:ascii="Times New Roman" w:eastAsia="Times New Roman" w:hAnsi="Times New Roman" w:cs="Times New Roman"/>
          <w:color w:val="000000"/>
          <w:sz w:val="28"/>
          <w:szCs w:val="21"/>
        </w:rPr>
        <w:t>Работая с текстом, вдумываясь в его смысл, учащийся сам выходит на языковые средства, которыми этот смысл выражен. Пусть не все средства он сразу сумеет увидеть и прокомментировать, но логику анализа: от содержания текста - к языковым средствам, которыми это содержание выражено, усвоит и по мере тренировки анализировать предложенный текст будет полнее и совершеннее. А это значит, что и свои тексты он будет строить всё лучше и совершеннее. Систематическое обращение к анализу текстов на уроках русского языка, опора на них способствует формированию важнейшего коммуникативного умения - создавать собственный текст.</w:t>
      </w:r>
    </w:p>
    <w:bookmarkEnd w:id="0"/>
    <w:p w:rsidR="00E24701" w:rsidRPr="00A747FD" w:rsidRDefault="00E24701">
      <w:pPr>
        <w:rPr>
          <w:rFonts w:ascii="Times New Roman" w:hAnsi="Times New Roman" w:cs="Times New Roman"/>
          <w:sz w:val="32"/>
        </w:rPr>
      </w:pPr>
    </w:p>
    <w:sectPr w:rsidR="00E24701" w:rsidRPr="00A7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2CD"/>
    <w:multiLevelType w:val="multilevel"/>
    <w:tmpl w:val="A524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55D8A"/>
    <w:multiLevelType w:val="multilevel"/>
    <w:tmpl w:val="9F6A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E1"/>
    <w:rsid w:val="00730720"/>
    <w:rsid w:val="00A747FD"/>
    <w:rsid w:val="00AD55E1"/>
    <w:rsid w:val="00E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C405"/>
  <w15:chartTrackingRefBased/>
  <w15:docId w15:val="{7F0A9164-CC23-4DF1-AE05-AA8F760A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bauka</dc:creator>
  <cp:keywords/>
  <dc:description/>
  <cp:lastModifiedBy>bauka</cp:lastModifiedBy>
  <cp:revision>2</cp:revision>
  <dcterms:created xsi:type="dcterms:W3CDTF">2022-11-26T12:38:00Z</dcterms:created>
  <dcterms:modified xsi:type="dcterms:W3CDTF">2022-11-26T12:38:00Z</dcterms:modified>
</cp:coreProperties>
</file>