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1D" w:rsidRPr="005E2BE8" w:rsidRDefault="00656913" w:rsidP="005E2BE8">
      <w:pPr>
        <w:ind w:firstLine="709"/>
        <w:jc w:val="center"/>
        <w:rPr>
          <w:b/>
        </w:rPr>
      </w:pPr>
      <w:r w:rsidRPr="005E2BE8">
        <w:rPr>
          <w:rFonts w:eastAsia="Calibri"/>
          <w:b/>
        </w:rPr>
        <w:t>ФОРМЫ ВНЕУРОЧНОЙ ДЕЯТЕЛЬНОСТИ МЛАДШИХ ШКОЛЬНИКОВ ПО ЭКОЛОГИЧЕСКОМУ ВОСПИТАНИЮ</w:t>
      </w:r>
    </w:p>
    <w:p w:rsidR="006C701D" w:rsidRPr="005E2BE8" w:rsidRDefault="006C701D" w:rsidP="005E2BE8">
      <w:pPr>
        <w:ind w:firstLine="709"/>
        <w:contextualSpacing/>
        <w:rPr>
          <w:b/>
        </w:rPr>
      </w:pPr>
    </w:p>
    <w:p w:rsidR="006C701D" w:rsidRPr="005E2BE8" w:rsidRDefault="006C701D" w:rsidP="005E2BE8">
      <w:pPr>
        <w:ind w:firstLine="709"/>
        <w:jc w:val="center"/>
        <w:rPr>
          <w:b/>
        </w:rPr>
      </w:pPr>
      <w:proofErr w:type="spellStart"/>
      <w:r w:rsidRPr="005E2BE8">
        <w:rPr>
          <w:b/>
        </w:rPr>
        <w:t>Арыстанбаева</w:t>
      </w:r>
      <w:proofErr w:type="spellEnd"/>
      <w:r w:rsidRPr="005E2BE8">
        <w:rPr>
          <w:b/>
        </w:rPr>
        <w:t xml:space="preserve"> </w:t>
      </w:r>
      <w:proofErr w:type="spellStart"/>
      <w:r w:rsidRPr="005E2BE8">
        <w:rPr>
          <w:b/>
        </w:rPr>
        <w:t>Камила</w:t>
      </w:r>
      <w:proofErr w:type="spellEnd"/>
      <w:r w:rsidRPr="005E2BE8">
        <w:rPr>
          <w:b/>
        </w:rPr>
        <w:t xml:space="preserve"> </w:t>
      </w:r>
      <w:proofErr w:type="spellStart"/>
      <w:r w:rsidRPr="005E2BE8">
        <w:rPr>
          <w:b/>
        </w:rPr>
        <w:t>Оразбековна</w:t>
      </w:r>
      <w:proofErr w:type="spellEnd"/>
      <w:r w:rsidRPr="005E2BE8">
        <w:rPr>
          <w:b/>
        </w:rPr>
        <w:t>,</w:t>
      </w:r>
    </w:p>
    <w:p w:rsidR="006C701D" w:rsidRPr="005E2BE8" w:rsidRDefault="006C701D" w:rsidP="005E2BE8">
      <w:pPr>
        <w:ind w:firstLine="709"/>
        <w:jc w:val="center"/>
        <w:rPr>
          <w:i/>
          <w:color w:val="000000"/>
        </w:rPr>
      </w:pPr>
      <w:r w:rsidRPr="005E2BE8">
        <w:rPr>
          <w:i/>
          <w:color w:val="000000"/>
        </w:rPr>
        <w:t xml:space="preserve">Магистрант </w:t>
      </w:r>
      <w:r w:rsidRPr="005E2BE8">
        <w:rPr>
          <w:i/>
        </w:rPr>
        <w:t xml:space="preserve">образовательной программы  </w:t>
      </w:r>
      <w:r w:rsidRPr="005E2BE8">
        <w:rPr>
          <w:i/>
          <w:lang w:val="kk-KZ"/>
        </w:rPr>
        <w:t xml:space="preserve">7М01303 «Педагогика и методика начального обучения» </w:t>
      </w:r>
      <w:proofErr w:type="spellStart"/>
      <w:r w:rsidRPr="005E2BE8">
        <w:rPr>
          <w:i/>
          <w:color w:val="000000"/>
        </w:rPr>
        <w:t>Кокшетауского</w:t>
      </w:r>
      <w:proofErr w:type="spellEnd"/>
      <w:r w:rsidRPr="005E2BE8">
        <w:rPr>
          <w:i/>
          <w:color w:val="000000"/>
        </w:rPr>
        <w:t xml:space="preserve"> университета им. А. </w:t>
      </w:r>
      <w:proofErr w:type="spellStart"/>
      <w:r w:rsidRPr="005E2BE8">
        <w:rPr>
          <w:i/>
          <w:color w:val="000000"/>
        </w:rPr>
        <w:t>Мырзахметова</w:t>
      </w:r>
      <w:proofErr w:type="spellEnd"/>
    </w:p>
    <w:p w:rsidR="006C701D" w:rsidRPr="005E2BE8" w:rsidRDefault="006C701D" w:rsidP="005E2BE8">
      <w:pPr>
        <w:ind w:firstLine="709"/>
        <w:jc w:val="center"/>
        <w:rPr>
          <w:i/>
          <w:color w:val="000000"/>
        </w:rPr>
      </w:pPr>
    </w:p>
    <w:p w:rsidR="00574A51" w:rsidRPr="005E2BE8" w:rsidRDefault="00574A51" w:rsidP="005E2BE8">
      <w:pPr>
        <w:pStyle w:val="a3"/>
        <w:shd w:val="clear" w:color="auto" w:fill="FFFFFF"/>
        <w:spacing w:before="0" w:beforeAutospacing="0" w:after="0" w:afterAutospacing="0"/>
        <w:ind w:firstLine="709"/>
        <w:jc w:val="both"/>
        <w:rPr>
          <w:rFonts w:ascii="Times New Roman" w:hAnsi="Times New Roman"/>
          <w:color w:val="000000"/>
          <w:sz w:val="24"/>
          <w:szCs w:val="24"/>
        </w:rPr>
      </w:pPr>
      <w:r w:rsidRPr="005E2BE8">
        <w:rPr>
          <w:rFonts w:ascii="Times New Roman" w:hAnsi="Times New Roman"/>
          <w:color w:val="000000"/>
          <w:sz w:val="24"/>
          <w:szCs w:val="24"/>
        </w:rPr>
        <w:t xml:space="preserve">Экологическое образование с его направленностью на воспитание ответственного отношения к окружающей среде должно явиться стержнем и обязательной составной частью общеобразовательной подготовки учащихся. Одним их важнейших принципов экологического образования считается принцип непрерывности </w:t>
      </w:r>
      <w:r w:rsidR="00377678">
        <w:rPr>
          <w:rFonts w:ascii="Times New Roman" w:hAnsi="Times New Roman"/>
          <w:color w:val="000000"/>
          <w:sz w:val="24"/>
          <w:szCs w:val="24"/>
        </w:rPr>
        <w:t>[1</w:t>
      </w:r>
      <w:r w:rsidRPr="005E2BE8">
        <w:rPr>
          <w:rFonts w:ascii="Times New Roman" w:hAnsi="Times New Roman"/>
          <w:color w:val="000000"/>
          <w:sz w:val="24"/>
          <w:szCs w:val="24"/>
        </w:rPr>
        <w:t xml:space="preserve">, </w:t>
      </w:r>
      <w:r w:rsidR="00377678">
        <w:rPr>
          <w:rFonts w:ascii="Times New Roman" w:hAnsi="Times New Roman"/>
          <w:color w:val="000000"/>
          <w:sz w:val="24"/>
          <w:szCs w:val="24"/>
        </w:rPr>
        <w:t>с.</w:t>
      </w:r>
      <w:r w:rsidRPr="005E2BE8">
        <w:rPr>
          <w:rFonts w:ascii="Times New Roman" w:hAnsi="Times New Roman"/>
          <w:color w:val="000000"/>
          <w:sz w:val="24"/>
          <w:szCs w:val="24"/>
        </w:rPr>
        <w:t>51].</w:t>
      </w:r>
    </w:p>
    <w:p w:rsidR="00574A51" w:rsidRPr="005E2BE8" w:rsidRDefault="00574A51" w:rsidP="005E2BE8">
      <w:pPr>
        <w:pStyle w:val="a3"/>
        <w:shd w:val="clear" w:color="auto" w:fill="FFFFFF"/>
        <w:spacing w:before="0" w:beforeAutospacing="0" w:after="0" w:afterAutospacing="0"/>
        <w:ind w:firstLine="709"/>
        <w:jc w:val="both"/>
        <w:rPr>
          <w:rFonts w:ascii="Times New Roman" w:hAnsi="Times New Roman"/>
          <w:color w:val="000000"/>
          <w:sz w:val="24"/>
          <w:szCs w:val="24"/>
        </w:rPr>
      </w:pPr>
      <w:r w:rsidRPr="005E2BE8">
        <w:rPr>
          <w:rFonts w:ascii="Times New Roman" w:hAnsi="Times New Roman"/>
          <w:color w:val="000000"/>
          <w:sz w:val="24"/>
          <w:szCs w:val="24"/>
        </w:rPr>
        <w:t>Ретроспективный анализ экологического воспитания сочетался с изучением современной педагогической практики, с опытной апробацией разнообразных форм экологического воспитания, данными опроса экспертов, что позволило не только оценить состояние, но и выявить объективные тенденции развития экологического воспитания школьников [</w:t>
      </w:r>
      <w:r w:rsidR="00422F00">
        <w:rPr>
          <w:rFonts w:ascii="Times New Roman" w:hAnsi="Times New Roman"/>
          <w:color w:val="000000"/>
          <w:sz w:val="24"/>
          <w:szCs w:val="24"/>
        </w:rPr>
        <w:t>2</w:t>
      </w:r>
      <w:r w:rsidRPr="005E2BE8">
        <w:rPr>
          <w:rFonts w:ascii="Times New Roman" w:hAnsi="Times New Roman"/>
          <w:color w:val="000000"/>
          <w:sz w:val="24"/>
          <w:szCs w:val="24"/>
        </w:rPr>
        <w:t>]:</w:t>
      </w:r>
    </w:p>
    <w:p w:rsidR="00574A51" w:rsidRPr="005E2BE8" w:rsidRDefault="00574A51" w:rsidP="005E2BE8">
      <w:pPr>
        <w:pStyle w:val="a3"/>
        <w:shd w:val="clear" w:color="auto" w:fill="FFFFFF"/>
        <w:spacing w:before="0" w:beforeAutospacing="0" w:after="0" w:afterAutospacing="0"/>
        <w:ind w:firstLine="709"/>
        <w:jc w:val="both"/>
        <w:rPr>
          <w:rFonts w:ascii="Times New Roman" w:hAnsi="Times New Roman"/>
          <w:color w:val="000000"/>
          <w:sz w:val="24"/>
          <w:szCs w:val="24"/>
        </w:rPr>
      </w:pPr>
      <w:r w:rsidRPr="005E2BE8">
        <w:rPr>
          <w:rFonts w:ascii="Times New Roman" w:hAnsi="Times New Roman"/>
          <w:color w:val="000000"/>
          <w:sz w:val="24"/>
          <w:szCs w:val="24"/>
        </w:rPr>
        <w:t>- целенаправленно координируется деятельность школ, организаций по охране, рациональному использованию и изучению окружающей среды;</w:t>
      </w:r>
    </w:p>
    <w:p w:rsidR="00574A51" w:rsidRPr="005E2BE8" w:rsidRDefault="00574A51" w:rsidP="005E2BE8">
      <w:pPr>
        <w:pStyle w:val="a3"/>
        <w:shd w:val="clear" w:color="auto" w:fill="FFFFFF"/>
        <w:spacing w:before="0" w:beforeAutospacing="0" w:after="0" w:afterAutospacing="0"/>
        <w:ind w:firstLine="709"/>
        <w:jc w:val="both"/>
        <w:rPr>
          <w:rFonts w:ascii="Times New Roman" w:hAnsi="Times New Roman"/>
          <w:color w:val="000000"/>
          <w:sz w:val="24"/>
          <w:szCs w:val="24"/>
        </w:rPr>
      </w:pPr>
      <w:r w:rsidRPr="005E2BE8">
        <w:rPr>
          <w:rFonts w:ascii="Times New Roman" w:hAnsi="Times New Roman"/>
          <w:color w:val="000000"/>
          <w:sz w:val="24"/>
          <w:szCs w:val="24"/>
        </w:rPr>
        <w:t xml:space="preserve">- </w:t>
      </w:r>
      <w:proofErr w:type="gramStart"/>
      <w:r w:rsidRPr="005E2BE8">
        <w:rPr>
          <w:rFonts w:ascii="Times New Roman" w:hAnsi="Times New Roman"/>
          <w:color w:val="000000"/>
          <w:sz w:val="24"/>
          <w:szCs w:val="24"/>
        </w:rPr>
        <w:t>классно-урочные</w:t>
      </w:r>
      <w:proofErr w:type="gramEnd"/>
      <w:r w:rsidRPr="005E2BE8">
        <w:rPr>
          <w:rFonts w:ascii="Times New Roman" w:hAnsi="Times New Roman"/>
          <w:color w:val="000000"/>
          <w:sz w:val="24"/>
          <w:szCs w:val="24"/>
        </w:rPr>
        <w:t xml:space="preserve"> сочетаются с внеурочной деятельностью учащихся в природной среде;</w:t>
      </w:r>
    </w:p>
    <w:p w:rsidR="00574A51" w:rsidRPr="005E2BE8" w:rsidRDefault="00574A51" w:rsidP="005E2BE8">
      <w:pPr>
        <w:pStyle w:val="a3"/>
        <w:shd w:val="clear" w:color="auto" w:fill="FFFFFF"/>
        <w:spacing w:before="0" w:beforeAutospacing="0" w:after="0" w:afterAutospacing="0"/>
        <w:ind w:firstLine="709"/>
        <w:jc w:val="both"/>
        <w:rPr>
          <w:rFonts w:ascii="Times New Roman" w:hAnsi="Times New Roman"/>
          <w:color w:val="000000"/>
          <w:sz w:val="24"/>
          <w:szCs w:val="24"/>
        </w:rPr>
      </w:pPr>
      <w:r w:rsidRPr="005E2BE8">
        <w:rPr>
          <w:rFonts w:ascii="Times New Roman" w:hAnsi="Times New Roman"/>
          <w:color w:val="000000"/>
          <w:sz w:val="24"/>
          <w:szCs w:val="24"/>
        </w:rPr>
        <w:t xml:space="preserve">- наряду с развитием </w:t>
      </w:r>
      <w:proofErr w:type="gramStart"/>
      <w:r w:rsidRPr="005E2BE8">
        <w:rPr>
          <w:rFonts w:ascii="Times New Roman" w:hAnsi="Times New Roman"/>
          <w:color w:val="000000"/>
          <w:sz w:val="24"/>
          <w:szCs w:val="24"/>
        </w:rPr>
        <w:t>традиционных</w:t>
      </w:r>
      <w:proofErr w:type="gramEnd"/>
      <w:r w:rsidRPr="005E2BE8">
        <w:rPr>
          <w:rFonts w:ascii="Times New Roman" w:hAnsi="Times New Roman"/>
          <w:color w:val="000000"/>
          <w:sz w:val="24"/>
          <w:szCs w:val="24"/>
        </w:rPr>
        <w:t xml:space="preserve"> используются новые формы экологического образования и воспитания: кинолектории по охране природы, ролевые и ситуационные игры, общешкольные советы по охране природы, экологические практикумы;</w:t>
      </w:r>
    </w:p>
    <w:p w:rsidR="00574A51" w:rsidRPr="005E2BE8" w:rsidRDefault="00574A51" w:rsidP="005E2BE8">
      <w:pPr>
        <w:pStyle w:val="a3"/>
        <w:shd w:val="clear" w:color="auto" w:fill="FFFFFF"/>
        <w:spacing w:before="0" w:beforeAutospacing="0" w:after="0" w:afterAutospacing="0"/>
        <w:ind w:firstLine="709"/>
        <w:jc w:val="both"/>
        <w:rPr>
          <w:rFonts w:ascii="Times New Roman" w:hAnsi="Times New Roman"/>
          <w:color w:val="000000"/>
          <w:sz w:val="24"/>
          <w:szCs w:val="24"/>
        </w:rPr>
      </w:pPr>
      <w:r w:rsidRPr="005E2BE8">
        <w:rPr>
          <w:rFonts w:ascii="Times New Roman" w:hAnsi="Times New Roman"/>
          <w:color w:val="000000"/>
          <w:sz w:val="24"/>
          <w:szCs w:val="24"/>
        </w:rPr>
        <w:t>- в экологическом воспитании и образовании учащихся возникает значительность средств массовой информации (печати, радио, телевидение), этот процесс становится педагогически уравновешенным.</w:t>
      </w:r>
    </w:p>
    <w:p w:rsidR="00574A51" w:rsidRPr="005E2BE8" w:rsidRDefault="00574A51" w:rsidP="005E2BE8">
      <w:pPr>
        <w:pStyle w:val="a3"/>
        <w:shd w:val="clear" w:color="auto" w:fill="FFFFFF"/>
        <w:spacing w:before="0" w:beforeAutospacing="0" w:after="0" w:afterAutospacing="0"/>
        <w:ind w:firstLine="709"/>
        <w:jc w:val="both"/>
        <w:rPr>
          <w:rFonts w:ascii="Times New Roman" w:hAnsi="Times New Roman"/>
          <w:color w:val="000000"/>
          <w:sz w:val="24"/>
          <w:szCs w:val="24"/>
        </w:rPr>
      </w:pPr>
      <w:r w:rsidRPr="005E2BE8">
        <w:rPr>
          <w:rFonts w:ascii="Times New Roman" w:hAnsi="Times New Roman"/>
          <w:color w:val="000000"/>
          <w:sz w:val="24"/>
          <w:szCs w:val="24"/>
        </w:rPr>
        <w:t>Тенденцию развития экологического образования дополняют: максимальный учет возрастных возможностей учащихся, создание обязательного минимального ядра содержания и опоры на идеи комплексной эколого-биологической, глобальной и экологии человека.</w:t>
      </w:r>
    </w:p>
    <w:p w:rsidR="00574A51" w:rsidRPr="005E2BE8" w:rsidRDefault="00574A51" w:rsidP="005E2BE8">
      <w:pPr>
        <w:shd w:val="clear" w:color="auto" w:fill="FFFFFF"/>
        <w:ind w:firstLine="709"/>
        <w:jc w:val="both"/>
        <w:rPr>
          <w:color w:val="000000"/>
        </w:rPr>
      </w:pPr>
      <w:r w:rsidRPr="005E2BE8">
        <w:rPr>
          <w:color w:val="000000"/>
        </w:rPr>
        <w:t>На основе ведущих дидактических принципов и анализа интересов и склонностей школьников были разработаны различные формы экологического воспитания. Их можно классифицировать на а) массовые, б) групповые, в) индивидуальные [</w:t>
      </w:r>
      <w:r w:rsidR="00422F00">
        <w:rPr>
          <w:color w:val="000000"/>
        </w:rPr>
        <w:t>3</w:t>
      </w:r>
      <w:r w:rsidRPr="005E2BE8">
        <w:rPr>
          <w:color w:val="000000"/>
        </w:rPr>
        <w:t>].</w:t>
      </w:r>
    </w:p>
    <w:p w:rsidR="00574A51" w:rsidRPr="005E2BE8" w:rsidRDefault="00574A51" w:rsidP="005E2BE8">
      <w:pPr>
        <w:shd w:val="clear" w:color="auto" w:fill="FFFFFF"/>
        <w:ind w:firstLine="709"/>
        <w:jc w:val="both"/>
        <w:rPr>
          <w:color w:val="000000"/>
        </w:rPr>
      </w:pPr>
      <w:r w:rsidRPr="005E2BE8">
        <w:rPr>
          <w:color w:val="000000"/>
        </w:rPr>
        <w:t>К массовым формам относится работа учащихся по благоустройству и озеленению помещений и территории школы, массовые природоохранные компании и праздники; конференции; экологические фестивали, ролевые игры, работы на пришкольном участке [</w:t>
      </w:r>
      <w:r w:rsidR="00422F00">
        <w:rPr>
          <w:color w:val="000000"/>
        </w:rPr>
        <w:t>4</w:t>
      </w:r>
      <w:r w:rsidRPr="005E2BE8">
        <w:rPr>
          <w:color w:val="000000"/>
        </w:rPr>
        <w:t>].</w:t>
      </w:r>
    </w:p>
    <w:p w:rsidR="00574A51" w:rsidRPr="005E2BE8" w:rsidRDefault="00574A51" w:rsidP="0063767E">
      <w:pPr>
        <w:shd w:val="clear" w:color="auto" w:fill="FFFFFF"/>
        <w:ind w:firstLine="709"/>
        <w:jc w:val="both"/>
        <w:rPr>
          <w:color w:val="000000"/>
        </w:rPr>
      </w:pPr>
      <w:r w:rsidRPr="005E2BE8">
        <w:rPr>
          <w:color w:val="000000"/>
        </w:rPr>
        <w:t>К групповым – клубные, секционные занятия юных друзей природы; факультативы по охране природы и основам экологии; кинолектории; экскурсии; туристические походы по изучению природы; экологический практикум.</w:t>
      </w:r>
      <w:r w:rsidR="0063767E">
        <w:rPr>
          <w:color w:val="000000"/>
        </w:rPr>
        <w:t xml:space="preserve"> </w:t>
      </w:r>
      <w:r w:rsidRPr="005E2BE8">
        <w:rPr>
          <w:color w:val="000000"/>
        </w:rPr>
        <w:t>Индивидуальные формы предполагают деятельность учащихся по подготовке докладов, бесед, лекций, наблюдения за животными и растениями; изготовление поделок, фотографирование, рисование, лепка [</w:t>
      </w:r>
      <w:r w:rsidR="0063767E">
        <w:rPr>
          <w:color w:val="000000"/>
          <w:sz w:val="28"/>
        </w:rPr>
        <w:t>6</w:t>
      </w:r>
      <w:r w:rsidRPr="005E2BE8">
        <w:rPr>
          <w:color w:val="000000"/>
        </w:rPr>
        <w:t>].</w:t>
      </w:r>
    </w:p>
    <w:p w:rsidR="00574A51" w:rsidRPr="005E2BE8" w:rsidRDefault="00574A51" w:rsidP="0063767E">
      <w:pPr>
        <w:shd w:val="clear" w:color="auto" w:fill="FFFFFF"/>
        <w:ind w:firstLine="709"/>
        <w:jc w:val="both"/>
        <w:rPr>
          <w:color w:val="000000"/>
        </w:rPr>
      </w:pPr>
      <w:r w:rsidRPr="005E2BE8">
        <w:rPr>
          <w:color w:val="000000"/>
        </w:rPr>
        <w:t>Основными критериями эффективности массовых форм является широкое участие школьников в природоохранной деятельности, дисциплина и порядок, степень активности. Их можно выявить путем систематических наблюдений, накопления материала. Критерий эффективности групповых форм экологического воспитания является, прежде всего, стабильность состава клуба, кружка, секции, достижение коллективных успехов. Здесь многое определяет содержание и методика занятий; важен при этом и успех коллектива, общественное признание его заслуг окружающими. Сознание и чувство причастности к делам такого коллектива, даже если личные результаты скромны, заставляет всех членов сохранять верность ему долгие годы [</w:t>
      </w:r>
      <w:r w:rsidR="0063767E">
        <w:rPr>
          <w:color w:val="000000"/>
        </w:rPr>
        <w:t>7</w:t>
      </w:r>
      <w:r w:rsidRPr="005E2BE8">
        <w:rPr>
          <w:color w:val="000000"/>
        </w:rPr>
        <w:t>].</w:t>
      </w:r>
    </w:p>
    <w:p w:rsidR="00574A51" w:rsidRPr="005E2BE8" w:rsidRDefault="00574A51" w:rsidP="005E2BE8">
      <w:pPr>
        <w:shd w:val="clear" w:color="auto" w:fill="FFFFFF"/>
        <w:ind w:firstLine="709"/>
        <w:jc w:val="both"/>
        <w:rPr>
          <w:color w:val="000000"/>
        </w:rPr>
      </w:pPr>
      <w:r w:rsidRPr="005E2BE8">
        <w:rPr>
          <w:color w:val="000000"/>
        </w:rPr>
        <w:lastRenderedPageBreak/>
        <w:t>Об эффективности индивидуальных форм экологического воспитания свидетельствует повышение интереса учащихся к изучению биологических дисциплин и охране природы, а также целенаправленное использование знаний и умений природоохранной деятельности.</w:t>
      </w:r>
      <w:r w:rsidR="0063767E">
        <w:rPr>
          <w:color w:val="000000"/>
        </w:rPr>
        <w:t xml:space="preserve"> </w:t>
      </w:r>
      <w:r w:rsidRPr="005E2BE8">
        <w:rPr>
          <w:color w:val="000000"/>
        </w:rPr>
        <w:t>Определены также условия развития взаимосвязи школы, семьи и общественности, направленные на достижение целей экологического воспитания.</w:t>
      </w:r>
    </w:p>
    <w:p w:rsidR="00574A51" w:rsidRPr="005E2BE8" w:rsidRDefault="00574A51" w:rsidP="005E2BE8">
      <w:pPr>
        <w:shd w:val="clear" w:color="auto" w:fill="FFFFFF"/>
        <w:ind w:firstLine="709"/>
        <w:jc w:val="both"/>
        <w:rPr>
          <w:color w:val="000000"/>
        </w:rPr>
      </w:pPr>
      <w:r w:rsidRPr="005E2BE8">
        <w:rPr>
          <w:color w:val="000000"/>
        </w:rPr>
        <w:t>Для успеха необходимо выполнение следующих условий:</w:t>
      </w:r>
    </w:p>
    <w:p w:rsidR="00574A51" w:rsidRPr="005E2BE8" w:rsidRDefault="00574A51" w:rsidP="005E2BE8">
      <w:pPr>
        <w:shd w:val="clear" w:color="auto" w:fill="FFFFFF"/>
        <w:ind w:firstLine="709"/>
        <w:jc w:val="both"/>
        <w:rPr>
          <w:color w:val="000000"/>
        </w:rPr>
      </w:pPr>
      <w:r w:rsidRPr="005E2BE8">
        <w:rPr>
          <w:color w:val="000000"/>
        </w:rPr>
        <w:t>- планирование всех звеньев системы на основе планов совместной работы, которая обеспечивает правильную расстановку сил, последовательность, ритмичность и устойчивость компонентов всех звеньев со школой и между собой;</w:t>
      </w:r>
    </w:p>
    <w:p w:rsidR="00574A51" w:rsidRPr="005E2BE8" w:rsidRDefault="00574A51" w:rsidP="005E2BE8">
      <w:pPr>
        <w:shd w:val="clear" w:color="auto" w:fill="FFFFFF"/>
        <w:ind w:firstLine="709"/>
        <w:jc w:val="both"/>
        <w:rPr>
          <w:color w:val="000000"/>
        </w:rPr>
      </w:pPr>
      <w:r w:rsidRPr="005E2BE8">
        <w:rPr>
          <w:color w:val="000000"/>
        </w:rPr>
        <w:t>- организация деятельности всех звеньев общей системы управления экологическим воспитанием, создание предпосылок для их правильного функционирования;</w:t>
      </w:r>
    </w:p>
    <w:p w:rsidR="00574A51" w:rsidRPr="005E2BE8" w:rsidRDefault="00574A51" w:rsidP="005E2BE8">
      <w:pPr>
        <w:shd w:val="clear" w:color="auto" w:fill="FFFFFF"/>
        <w:ind w:firstLine="709"/>
        <w:jc w:val="both"/>
        <w:rPr>
          <w:color w:val="000000"/>
        </w:rPr>
      </w:pPr>
      <w:r w:rsidRPr="005E2BE8">
        <w:rPr>
          <w:color w:val="000000"/>
        </w:rPr>
        <w:t>- регулярная и заранее подготовленная информация о деятельности каждого звена и обмен информацией между ними;</w:t>
      </w:r>
    </w:p>
    <w:p w:rsidR="00574A51" w:rsidRPr="005E2BE8" w:rsidRDefault="00574A51" w:rsidP="005E2BE8">
      <w:pPr>
        <w:shd w:val="clear" w:color="auto" w:fill="FFFFFF"/>
        <w:ind w:firstLine="709"/>
        <w:jc w:val="both"/>
        <w:rPr>
          <w:color w:val="000000"/>
        </w:rPr>
      </w:pPr>
      <w:r w:rsidRPr="005E2BE8">
        <w:rPr>
          <w:color w:val="000000"/>
        </w:rPr>
        <w:t>- контроль, выявление недостатков и слабых сторон в работе, внесение корректив в ее программу;</w:t>
      </w:r>
    </w:p>
    <w:p w:rsidR="00574A51" w:rsidRPr="005E2BE8" w:rsidRDefault="00574A51" w:rsidP="005E2BE8">
      <w:pPr>
        <w:shd w:val="clear" w:color="auto" w:fill="FFFFFF"/>
        <w:ind w:firstLine="709"/>
        <w:jc w:val="both"/>
        <w:rPr>
          <w:color w:val="000000"/>
        </w:rPr>
      </w:pPr>
      <w:r w:rsidRPr="005E2BE8">
        <w:rPr>
          <w:color w:val="000000"/>
        </w:rPr>
        <w:t>- изучение эффективности работы каждого звена, подведение общих итогов, анализ результатов, их обсуждение с привлечением общественности [</w:t>
      </w:r>
      <w:r w:rsidR="0063767E">
        <w:rPr>
          <w:color w:val="000000"/>
        </w:rPr>
        <w:t>8</w:t>
      </w:r>
      <w:r w:rsidRPr="005E2BE8">
        <w:rPr>
          <w:color w:val="000000"/>
        </w:rPr>
        <w:t>].</w:t>
      </w:r>
    </w:p>
    <w:p w:rsidR="00574A51" w:rsidRPr="005E2BE8" w:rsidRDefault="00574A51" w:rsidP="005E2BE8">
      <w:pPr>
        <w:shd w:val="clear" w:color="auto" w:fill="FFFFFF"/>
        <w:ind w:firstLine="709"/>
        <w:jc w:val="both"/>
      </w:pPr>
      <w:r w:rsidRPr="005E2BE8">
        <w:t xml:space="preserve">Начальный этап построения воспитательного процесса </w:t>
      </w:r>
      <w:proofErr w:type="gramStart"/>
      <w:r w:rsidRPr="005E2BE8">
        <w:t>характеризуется</w:t>
      </w:r>
      <w:proofErr w:type="gramEnd"/>
      <w:r w:rsidRPr="005E2BE8">
        <w:t xml:space="preserve"> прежде всего вовлечением учащихся в предметно-преобразующую деятельность среди природы. Цели этапа – приучение школьников к разумному природопользованию, труду, сбережению естественных ресурсов, усвоению практического опыта отношений к естественной среде. Участие в деятельности, особенно когда она осуществляется в коллективных формах, выявляет способность считаться с товарищами, оказывать им помощь, сочетать деловые и личные интересы, ориентироваться на правила поведения среди природы [8, </w:t>
      </w:r>
      <w:r w:rsidR="00A60BCE">
        <w:t>с.</w:t>
      </w:r>
      <w:r w:rsidRPr="005E2BE8">
        <w:t>13].</w:t>
      </w:r>
    </w:p>
    <w:p w:rsidR="00574A51" w:rsidRPr="005E2BE8" w:rsidRDefault="00574A51" w:rsidP="005E2BE8">
      <w:pPr>
        <w:shd w:val="clear" w:color="auto" w:fill="FFFFFF"/>
        <w:ind w:firstLine="709"/>
        <w:jc w:val="both"/>
      </w:pPr>
      <w:r w:rsidRPr="005E2BE8">
        <w:t>Результатом воспитания на данном этапе становятся практические знания и усилия школьников, личный опыт воздействия на среду и сбережение богатств, обогащение познавательных интересов, потребность в деятельности среди природы. Значительно активизируются деловые отношения класса, растет взаимопонимание, появляется стремление сравнивать себя с товарищами, подражать лучшим из них, заслужить уважение и авторитет.</w:t>
      </w:r>
    </w:p>
    <w:p w:rsidR="00574A51" w:rsidRPr="005E2BE8" w:rsidRDefault="00574A51" w:rsidP="005E2BE8">
      <w:pPr>
        <w:shd w:val="clear" w:color="auto" w:fill="FFFFFF"/>
        <w:ind w:firstLine="709"/>
        <w:jc w:val="both"/>
      </w:pPr>
      <w:r w:rsidRPr="005E2BE8">
        <w:t xml:space="preserve">На втором этапе построения воспитательного процесса ведущей стала учебная деятельность школьников. Не будучи </w:t>
      </w:r>
      <w:proofErr w:type="gramStart"/>
      <w:r w:rsidRPr="005E2BE8">
        <w:t>включенной</w:t>
      </w:r>
      <w:proofErr w:type="gramEnd"/>
      <w:r w:rsidRPr="005E2BE8">
        <w:t xml:space="preserve"> непосредственно в труд, охрану природы, она помогла систематизировать впечатления о природе и личной деятельности, открыла возможность соединить практику взаимодействия с природой и образованием. Основное внимание уделяется связи деятельности в природе с обучением русскому языку и литературе. Развитие языка и речи школьников, работа с произведениями литература, изобразительного искусства, музыки позволяет глубже раскрыть школьнику духовную ценность природы, по новому осветить роль заботы об окружающей среде и ее рациональном использовании в удовлетворении потребностей общества. Стремление школьника к деятельности и познанию природы во многом обусловлены возрастом и доступной системой [9].</w:t>
      </w:r>
    </w:p>
    <w:p w:rsidR="00574A51" w:rsidRPr="005E2BE8" w:rsidRDefault="00574A51" w:rsidP="005E2BE8">
      <w:pPr>
        <w:shd w:val="clear" w:color="auto" w:fill="FFFFFF"/>
        <w:ind w:firstLine="709"/>
        <w:jc w:val="both"/>
      </w:pPr>
      <w:r w:rsidRPr="005E2BE8">
        <w:t xml:space="preserve">Особым этапом в построении воспитательного процесса является целенаправленное формирование личности школьника. Необходимо различать попутное формирование качеств личности, которое происходит в разнообразной деятельности, и различных отношениях с людьми, природой, и специально организованного воспитания личности. Специальная организация возникает при постановке на данном этапе воспитания конкретной цели, при индивидуализации воздействия педагога и вовлечения школьников в дела среди природы, которые полагают формирование мировоззрения, убеждения, ценностные ориентации, речь, волю, характер. В отношениях между учителем и учеником реализуются функции: укрепление и обогащение связей с природой, </w:t>
      </w:r>
      <w:r w:rsidRPr="005E2BE8">
        <w:lastRenderedPageBreak/>
        <w:t>специфического развития практических отношений, организаторского сочетания педагогического и системного подхода.</w:t>
      </w:r>
    </w:p>
    <w:p w:rsidR="00574A51" w:rsidRPr="005E2BE8" w:rsidRDefault="00574A51" w:rsidP="005E2BE8">
      <w:pPr>
        <w:shd w:val="clear" w:color="auto" w:fill="FFFFFF"/>
        <w:ind w:firstLine="709"/>
        <w:jc w:val="both"/>
      </w:pPr>
      <w:r w:rsidRPr="005E2BE8">
        <w:t>Необходимо усиление экологического воспитания младших школьников. Усиление экологического воспитания – важное требование реформы школы. Это важнейшее требование, вытекающее из представлений современной экологии, приобрело законодательный характер. Оно основано на нескольких принципах, которые широко известны:</w:t>
      </w:r>
    </w:p>
    <w:p w:rsidR="00574A51" w:rsidRPr="005E2BE8" w:rsidRDefault="00574A51" w:rsidP="005E2BE8">
      <w:pPr>
        <w:shd w:val="clear" w:color="auto" w:fill="FFFFFF"/>
        <w:ind w:firstLine="709"/>
        <w:jc w:val="both"/>
      </w:pPr>
      <w:r w:rsidRPr="005E2BE8">
        <w:t>- Всеобщая связь с живой природой. Все живое связано в единое целое цепями питания и другими способами. Эти связи лишь в некоторых случаях очевидны для нас, лежат на поверхности, чаще же они скрыты от наших глаз. Нарушение этих связей может иметь непредсказуемые последствия, скорее всего нежелательные для человека.</w:t>
      </w:r>
    </w:p>
    <w:p w:rsidR="00574A51" w:rsidRPr="005E2BE8" w:rsidRDefault="00574A51" w:rsidP="005E2BE8">
      <w:pPr>
        <w:shd w:val="clear" w:color="auto" w:fill="FFFFFF"/>
        <w:ind w:firstLine="709"/>
        <w:jc w:val="both"/>
      </w:pPr>
      <w:r w:rsidRPr="005E2BE8">
        <w:t xml:space="preserve">- Принцип потенциальной полезности. Мы не можем предвидеть, какое значение для человечества приобретает для человечества тот или иной вид в будущем. Изменяются обстоятельства, и животное, к которому сейчас относятся как </w:t>
      </w:r>
      <w:proofErr w:type="gramStart"/>
      <w:r w:rsidRPr="005E2BE8">
        <w:t>к</w:t>
      </w:r>
      <w:proofErr w:type="gramEnd"/>
      <w:r w:rsidRPr="005E2BE8">
        <w:t xml:space="preserve"> вредному и ненужному, может оказаться и полезным, и нужным. Если же мы допустим исчезновение какого-либо вида, то очень много в будущем рискуем потерять.</w:t>
      </w:r>
    </w:p>
    <w:p w:rsidR="00574A51" w:rsidRPr="005E2BE8" w:rsidRDefault="00574A51" w:rsidP="005E2BE8">
      <w:pPr>
        <w:shd w:val="clear" w:color="auto" w:fill="FFFFFF"/>
        <w:ind w:firstLine="709"/>
        <w:jc w:val="both"/>
      </w:pPr>
      <w:r w:rsidRPr="005E2BE8">
        <w:t>- Принцип разнообразия. Живая природа должна быть разнообразной, только в том случае природные сообщества смогут нормально существовать, будут устойчивы и долговечны.</w:t>
      </w:r>
    </w:p>
    <w:p w:rsidR="00574A51" w:rsidRPr="005E2BE8" w:rsidRDefault="00574A51" w:rsidP="005E2BE8">
      <w:pPr>
        <w:shd w:val="clear" w:color="auto" w:fill="FFFFFF"/>
        <w:ind w:firstLine="709"/>
        <w:jc w:val="both"/>
      </w:pPr>
      <w:r w:rsidRPr="005E2BE8">
        <w:t xml:space="preserve">Чтобы успешно осуществлять экологическое воспитание школьников, сам учитель, без сомнения, должен отказаться от ряда традиционных установок. </w:t>
      </w:r>
      <w:proofErr w:type="gramStart"/>
      <w:r w:rsidRPr="005E2BE8">
        <w:t>Имеется в виду и внедрившаяся в наше сознание стремление делить природу на вредную и полезную, и глубоко ошибочного, но весьма живучего лозунга «покорение природы», «господство над природой» и взгляд на насекомое как на что-то несерьезное, не особенно нужное, наконец, широко распространенный взгляд на природу как на второстепенный предмет.</w:t>
      </w:r>
      <w:proofErr w:type="gramEnd"/>
    </w:p>
    <w:p w:rsidR="00574A51" w:rsidRPr="005E2BE8" w:rsidRDefault="00574A51" w:rsidP="005E2BE8">
      <w:pPr>
        <w:shd w:val="clear" w:color="auto" w:fill="FFFFFF"/>
        <w:ind w:firstLine="709"/>
        <w:jc w:val="both"/>
      </w:pPr>
      <w:r w:rsidRPr="005E2BE8">
        <w:t>Очень важно, чтобы учитель постоянно искал новые, эффективные приемы обучения и воспитания, целенаправленно пополняя свои знания о природе. Школа как центральная система экологического воспитания школьников должна быть активным организатором связи с учреждениями  и организации внеурочной деятельности для расширения сферы природоохранной деятельности учащихся различного возраста и формировании у них ответственного отношения к природе.</w:t>
      </w:r>
    </w:p>
    <w:p w:rsidR="00574A51" w:rsidRPr="005E2BE8" w:rsidRDefault="00574A51" w:rsidP="005E2BE8">
      <w:pPr>
        <w:ind w:firstLine="709"/>
        <w:jc w:val="both"/>
      </w:pPr>
      <w:r w:rsidRPr="005E2BE8">
        <w:t xml:space="preserve">Внеурочная деятельность обучающихся объединяет все виды деятельности младших школьников (кроме учебной деятельности), в которых возможно решение задач их социализации и воспитания. Согласно Республиканскому учебному плану для общеобразовательных учреждений Республики Казахстан организация занятий по направлениям внеурочной деятельности является неотделимой частью образовательного процесса в школе. </w:t>
      </w:r>
      <w:proofErr w:type="gramStart"/>
      <w:r w:rsidRPr="005E2BE8">
        <w:t>Время, которое отводится для внеурочной деятельности, используется по желанию обучающихся, также в формах, отличающихся от урочной системы обучения.</w:t>
      </w:r>
      <w:proofErr w:type="gramEnd"/>
      <w:r w:rsidRPr="005E2BE8">
        <w:t xml:space="preserve"> Для осуществления в школе внеурочной деятельности доступны следующие виды: </w:t>
      </w:r>
    </w:p>
    <w:p w:rsidR="00574A51" w:rsidRPr="005E2BE8" w:rsidRDefault="00574A51" w:rsidP="005E2BE8">
      <w:pPr>
        <w:ind w:firstLine="709"/>
        <w:jc w:val="both"/>
      </w:pPr>
      <w:r w:rsidRPr="005E2BE8">
        <w:t xml:space="preserve">1) игровая деятельность; </w:t>
      </w:r>
    </w:p>
    <w:p w:rsidR="00574A51" w:rsidRPr="005E2BE8" w:rsidRDefault="00574A51" w:rsidP="005E2BE8">
      <w:pPr>
        <w:ind w:firstLine="709"/>
        <w:jc w:val="both"/>
      </w:pPr>
      <w:r w:rsidRPr="005E2BE8">
        <w:t xml:space="preserve">2) познавательная деятельность; </w:t>
      </w:r>
    </w:p>
    <w:p w:rsidR="00574A51" w:rsidRPr="005E2BE8" w:rsidRDefault="00574A51" w:rsidP="005E2BE8">
      <w:pPr>
        <w:ind w:firstLine="709"/>
        <w:jc w:val="both"/>
      </w:pPr>
      <w:r w:rsidRPr="005E2BE8">
        <w:t xml:space="preserve">3) проблемно-ценностное общение; </w:t>
      </w:r>
    </w:p>
    <w:p w:rsidR="00574A51" w:rsidRPr="005E2BE8" w:rsidRDefault="00574A51" w:rsidP="005E2BE8">
      <w:pPr>
        <w:ind w:firstLine="709"/>
        <w:jc w:val="both"/>
      </w:pPr>
      <w:r w:rsidRPr="005E2BE8">
        <w:t xml:space="preserve">4) досугово-развлекательная деятельность (досуговое общение); </w:t>
      </w:r>
    </w:p>
    <w:p w:rsidR="00574A51" w:rsidRPr="005E2BE8" w:rsidRDefault="00574A51" w:rsidP="005E2BE8">
      <w:pPr>
        <w:ind w:firstLine="709"/>
        <w:jc w:val="both"/>
      </w:pPr>
      <w:r w:rsidRPr="005E2BE8">
        <w:t xml:space="preserve">5) художественное творчество; </w:t>
      </w:r>
    </w:p>
    <w:p w:rsidR="00574A51" w:rsidRPr="005E2BE8" w:rsidRDefault="00574A51" w:rsidP="005E2BE8">
      <w:pPr>
        <w:ind w:firstLine="709"/>
        <w:jc w:val="both"/>
      </w:pPr>
      <w:r w:rsidRPr="005E2BE8">
        <w:t xml:space="preserve">6) социальное творчество (социально преобразующая добровольческая деятельность); </w:t>
      </w:r>
    </w:p>
    <w:p w:rsidR="00574A51" w:rsidRPr="005E2BE8" w:rsidRDefault="00574A51" w:rsidP="005E2BE8">
      <w:pPr>
        <w:ind w:firstLine="709"/>
        <w:jc w:val="both"/>
      </w:pPr>
      <w:r w:rsidRPr="005E2BE8">
        <w:t xml:space="preserve">7) трудовая (производственная) деятельность; </w:t>
      </w:r>
    </w:p>
    <w:p w:rsidR="00574A51" w:rsidRPr="005E2BE8" w:rsidRDefault="00574A51" w:rsidP="005E2BE8">
      <w:pPr>
        <w:ind w:firstLine="709"/>
        <w:jc w:val="both"/>
      </w:pPr>
      <w:r w:rsidRPr="005E2BE8">
        <w:t xml:space="preserve">8) спортивно-оздоровительная деятельность; </w:t>
      </w:r>
    </w:p>
    <w:p w:rsidR="00574A51" w:rsidRPr="005E2BE8" w:rsidRDefault="00574A51" w:rsidP="005E2BE8">
      <w:pPr>
        <w:ind w:firstLine="709"/>
        <w:jc w:val="both"/>
      </w:pPr>
      <w:r w:rsidRPr="005E2BE8">
        <w:t xml:space="preserve">9) туристско-краеведческая деятельность. </w:t>
      </w:r>
    </w:p>
    <w:p w:rsidR="00574A51" w:rsidRPr="005E2BE8" w:rsidRDefault="00574A51" w:rsidP="005E2BE8">
      <w:pPr>
        <w:ind w:firstLine="709"/>
        <w:jc w:val="both"/>
      </w:pPr>
      <w:r w:rsidRPr="005E2BE8">
        <w:t>В базисном учебном плане выделены основные направления внеурочной деятельности: научно-познавательное, художественно-эстетическое, спортивно-</w:t>
      </w:r>
      <w:r w:rsidRPr="005E2BE8">
        <w:lastRenderedPageBreak/>
        <w:t>оздоровительное, военно-патриотическое, общественно полезная и проектная деятельность [</w:t>
      </w:r>
      <w:r w:rsidR="00A60BCE">
        <w:t>10</w:t>
      </w:r>
      <w:r w:rsidRPr="005E2BE8">
        <w:t xml:space="preserve">]. </w:t>
      </w:r>
    </w:p>
    <w:p w:rsidR="00574A51" w:rsidRPr="005E2BE8" w:rsidRDefault="00574A51" w:rsidP="005E2BE8">
      <w:pPr>
        <w:ind w:firstLine="709"/>
        <w:jc w:val="both"/>
      </w:pPr>
      <w:r w:rsidRPr="005E2BE8">
        <w:t xml:space="preserve">Виды направлений внеурочной деятельности младших школьников тесно связаны между собой. Например, ряд направлений совпадает с видами деятельности (спортивно-оздоровительная, познавательная деятельность, художественное творчество). Военно-патриотическое направление и проектная деятельность могут распространяться на любые из видов внеурочной деятельности. Они представляют собой важные приоритеты при организации внеурочных занятий. Общественно полезная деятельность может быть направлена на объект в таких видах внеурочной деятельности, как социальное творчество и трудовая (производственная) деятельность. </w:t>
      </w:r>
    </w:p>
    <w:p w:rsidR="00574A51" w:rsidRPr="005E2BE8" w:rsidRDefault="00574A51" w:rsidP="005E2BE8">
      <w:pPr>
        <w:ind w:firstLine="709"/>
        <w:jc w:val="both"/>
      </w:pPr>
      <w:r w:rsidRPr="005E2BE8">
        <w:t xml:space="preserve">Таким образом, можно сказать, что все направления внеурочной деятельности следует рассматривать как содержательный ориентир при разработке соответствующих образовательных программ, а разработку и реализацию конкретных форм внеурочной деятельности школьников основывать на видах деятельности. </w:t>
      </w:r>
    </w:p>
    <w:p w:rsidR="00A60BCE" w:rsidRDefault="00A60BCE" w:rsidP="00377678">
      <w:pPr>
        <w:ind w:firstLine="709"/>
        <w:jc w:val="center"/>
        <w:rPr>
          <w:b/>
        </w:rPr>
      </w:pPr>
    </w:p>
    <w:p w:rsidR="00377678" w:rsidRDefault="00377678" w:rsidP="00377678">
      <w:pPr>
        <w:ind w:firstLine="709"/>
        <w:jc w:val="center"/>
        <w:rPr>
          <w:b/>
        </w:rPr>
      </w:pPr>
      <w:bookmarkStart w:id="0" w:name="_GoBack"/>
      <w:bookmarkEnd w:id="0"/>
      <w:r w:rsidRPr="00377678">
        <w:rPr>
          <w:b/>
        </w:rPr>
        <w:t>Список литературы</w:t>
      </w:r>
    </w:p>
    <w:p w:rsidR="00377678" w:rsidRPr="00377678" w:rsidRDefault="00377678" w:rsidP="00377678">
      <w:pPr>
        <w:ind w:firstLine="709"/>
        <w:jc w:val="center"/>
        <w:rPr>
          <w:b/>
        </w:rPr>
      </w:pPr>
    </w:p>
    <w:p w:rsidR="005E2BE8" w:rsidRPr="00377678" w:rsidRDefault="005E2BE8" w:rsidP="00377678">
      <w:pPr>
        <w:pStyle w:val="a3"/>
        <w:numPr>
          <w:ilvl w:val="0"/>
          <w:numId w:val="1"/>
        </w:numPr>
        <w:shd w:val="clear" w:color="auto" w:fill="FFFFFF"/>
        <w:spacing w:before="0" w:beforeAutospacing="0" w:after="0" w:afterAutospacing="0"/>
        <w:ind w:left="454" w:hanging="454"/>
        <w:jc w:val="both"/>
        <w:rPr>
          <w:rFonts w:ascii="Times New Roman" w:hAnsi="Times New Roman"/>
          <w:sz w:val="24"/>
          <w:szCs w:val="24"/>
        </w:rPr>
      </w:pPr>
      <w:proofErr w:type="spellStart"/>
      <w:r w:rsidRPr="00377678">
        <w:rPr>
          <w:rFonts w:ascii="Times New Roman" w:hAnsi="Times New Roman"/>
          <w:sz w:val="24"/>
          <w:szCs w:val="24"/>
        </w:rPr>
        <w:t>Бахтибенов</w:t>
      </w:r>
      <w:proofErr w:type="spellEnd"/>
      <w:r w:rsidRPr="00377678">
        <w:rPr>
          <w:rFonts w:ascii="Times New Roman" w:hAnsi="Times New Roman"/>
          <w:sz w:val="24"/>
          <w:szCs w:val="24"/>
        </w:rPr>
        <w:t xml:space="preserve"> А.Ш. Экологическое воспитание младших школьников // Русс</w:t>
      </w:r>
      <w:proofErr w:type="gramStart"/>
      <w:r w:rsidRPr="00377678">
        <w:rPr>
          <w:rFonts w:ascii="Times New Roman" w:hAnsi="Times New Roman"/>
          <w:sz w:val="24"/>
          <w:szCs w:val="24"/>
        </w:rPr>
        <w:t>.</w:t>
      </w:r>
      <w:proofErr w:type="gramEnd"/>
      <w:r w:rsidRPr="00377678">
        <w:rPr>
          <w:rFonts w:ascii="Times New Roman" w:hAnsi="Times New Roman"/>
          <w:sz w:val="24"/>
          <w:szCs w:val="24"/>
        </w:rPr>
        <w:t xml:space="preserve"> </w:t>
      </w:r>
      <w:proofErr w:type="gramStart"/>
      <w:r w:rsidRPr="00377678">
        <w:rPr>
          <w:rFonts w:ascii="Times New Roman" w:hAnsi="Times New Roman"/>
          <w:sz w:val="24"/>
          <w:szCs w:val="24"/>
        </w:rPr>
        <w:t>я</w:t>
      </w:r>
      <w:proofErr w:type="gramEnd"/>
      <w:r w:rsidRPr="00377678">
        <w:rPr>
          <w:rFonts w:ascii="Times New Roman" w:hAnsi="Times New Roman"/>
          <w:sz w:val="24"/>
          <w:szCs w:val="24"/>
        </w:rPr>
        <w:t>з. – 2015. - №6. – 133 с.</w:t>
      </w:r>
    </w:p>
    <w:p w:rsidR="005E2BE8" w:rsidRPr="00377678" w:rsidRDefault="005E2BE8" w:rsidP="00377678">
      <w:pPr>
        <w:pStyle w:val="a3"/>
        <w:numPr>
          <w:ilvl w:val="0"/>
          <w:numId w:val="1"/>
        </w:numPr>
        <w:shd w:val="clear" w:color="auto" w:fill="FFFFFF"/>
        <w:spacing w:before="0" w:beforeAutospacing="0" w:after="0" w:afterAutospacing="0"/>
        <w:ind w:left="454" w:hanging="454"/>
        <w:jc w:val="both"/>
        <w:rPr>
          <w:rFonts w:ascii="Times New Roman" w:hAnsi="Times New Roman"/>
          <w:sz w:val="24"/>
          <w:szCs w:val="24"/>
        </w:rPr>
      </w:pPr>
      <w:r w:rsidRPr="00377678">
        <w:rPr>
          <w:rFonts w:ascii="Times New Roman" w:hAnsi="Times New Roman"/>
          <w:sz w:val="24"/>
          <w:szCs w:val="24"/>
        </w:rPr>
        <w:t xml:space="preserve"> </w:t>
      </w:r>
      <w:proofErr w:type="spellStart"/>
      <w:r w:rsidRPr="00377678">
        <w:rPr>
          <w:rFonts w:ascii="Times New Roman" w:hAnsi="Times New Roman"/>
          <w:sz w:val="24"/>
          <w:szCs w:val="24"/>
        </w:rPr>
        <w:t>Жестнова</w:t>
      </w:r>
      <w:proofErr w:type="spellEnd"/>
      <w:r w:rsidRPr="00377678">
        <w:rPr>
          <w:rFonts w:ascii="Times New Roman" w:hAnsi="Times New Roman"/>
          <w:sz w:val="24"/>
          <w:szCs w:val="24"/>
        </w:rPr>
        <w:t xml:space="preserve"> Н.С. Состояние экологического воспитания учащихся // Начальная школа. - 2019. - №10-11. – С.16-21.</w:t>
      </w:r>
    </w:p>
    <w:p w:rsidR="005E2BE8" w:rsidRPr="00377678" w:rsidRDefault="005E2BE8" w:rsidP="00377678">
      <w:pPr>
        <w:numPr>
          <w:ilvl w:val="0"/>
          <w:numId w:val="1"/>
        </w:numPr>
        <w:ind w:left="454" w:hanging="454"/>
        <w:jc w:val="both"/>
      </w:pPr>
      <w:r w:rsidRPr="00377678">
        <w:t xml:space="preserve"> </w:t>
      </w:r>
      <w:proofErr w:type="spellStart"/>
      <w:r w:rsidRPr="00377678">
        <w:t>Туркпенова</w:t>
      </w:r>
      <w:proofErr w:type="spellEnd"/>
      <w:r w:rsidRPr="00377678">
        <w:t xml:space="preserve"> Л., Руденко Л. Проблемы экологического воспитания в Республике Казахстан // География Казахстана и экология. – 2014. – №4. – С.20-26.</w:t>
      </w:r>
    </w:p>
    <w:p w:rsidR="005E2BE8" w:rsidRPr="00377678" w:rsidRDefault="005E2BE8" w:rsidP="00377678">
      <w:pPr>
        <w:pStyle w:val="a3"/>
        <w:numPr>
          <w:ilvl w:val="0"/>
          <w:numId w:val="1"/>
        </w:numPr>
        <w:shd w:val="clear" w:color="auto" w:fill="FFFFFF"/>
        <w:spacing w:before="0" w:beforeAutospacing="0" w:after="0" w:afterAutospacing="0"/>
        <w:ind w:left="454" w:hanging="454"/>
        <w:jc w:val="both"/>
        <w:rPr>
          <w:rFonts w:ascii="Times New Roman" w:hAnsi="Times New Roman"/>
          <w:sz w:val="24"/>
          <w:szCs w:val="24"/>
        </w:rPr>
      </w:pPr>
      <w:r w:rsidRPr="00377678">
        <w:rPr>
          <w:rFonts w:ascii="Times New Roman" w:hAnsi="Times New Roman"/>
          <w:sz w:val="24"/>
          <w:szCs w:val="24"/>
        </w:rPr>
        <w:t xml:space="preserve"> </w:t>
      </w:r>
      <w:proofErr w:type="spellStart"/>
      <w:r w:rsidRPr="00377678">
        <w:rPr>
          <w:rFonts w:ascii="Times New Roman" w:hAnsi="Times New Roman"/>
          <w:sz w:val="24"/>
          <w:szCs w:val="24"/>
        </w:rPr>
        <w:t>Сидельновский</w:t>
      </w:r>
      <w:proofErr w:type="spellEnd"/>
      <w:r w:rsidRPr="00377678">
        <w:rPr>
          <w:rFonts w:ascii="Times New Roman" w:hAnsi="Times New Roman"/>
          <w:sz w:val="24"/>
          <w:szCs w:val="24"/>
        </w:rPr>
        <w:t xml:space="preserve"> А.Г. Взаимодействие школьников с природой как воспитательный процесс. Автореферат диссертации. - М.: </w:t>
      </w:r>
      <w:proofErr w:type="spellStart"/>
      <w:r w:rsidRPr="00377678">
        <w:rPr>
          <w:rFonts w:ascii="Times New Roman" w:hAnsi="Times New Roman"/>
          <w:sz w:val="24"/>
          <w:szCs w:val="24"/>
        </w:rPr>
        <w:t>Принт</w:t>
      </w:r>
      <w:proofErr w:type="spellEnd"/>
      <w:r w:rsidRPr="00377678">
        <w:rPr>
          <w:rFonts w:ascii="Times New Roman" w:hAnsi="Times New Roman"/>
          <w:sz w:val="24"/>
          <w:szCs w:val="24"/>
        </w:rPr>
        <w:t>, 2017. – 110 с.</w:t>
      </w:r>
    </w:p>
    <w:p w:rsidR="005E2BE8" w:rsidRPr="00377678" w:rsidRDefault="005E2BE8" w:rsidP="00377678">
      <w:pPr>
        <w:numPr>
          <w:ilvl w:val="0"/>
          <w:numId w:val="1"/>
        </w:numPr>
        <w:ind w:left="454" w:hanging="454"/>
        <w:jc w:val="both"/>
      </w:pPr>
      <w:r w:rsidRPr="00377678">
        <w:t xml:space="preserve"> Выбор метода обучения в средней школе</w:t>
      </w:r>
      <w:proofErr w:type="gramStart"/>
      <w:r w:rsidRPr="00377678">
        <w:t xml:space="preserve"> / П</w:t>
      </w:r>
      <w:proofErr w:type="gramEnd"/>
      <w:r w:rsidRPr="00377678">
        <w:t xml:space="preserve">од ред. Ю.К. </w:t>
      </w:r>
      <w:proofErr w:type="spellStart"/>
      <w:r w:rsidRPr="00377678">
        <w:t>Бабанского</w:t>
      </w:r>
      <w:proofErr w:type="spellEnd"/>
      <w:r w:rsidRPr="00377678">
        <w:t>. – М.: Педагогика, 2017. – 215 с.</w:t>
      </w:r>
    </w:p>
    <w:p w:rsidR="005E2BE8" w:rsidRPr="00377678" w:rsidRDefault="005E2BE8" w:rsidP="00377678">
      <w:pPr>
        <w:pStyle w:val="a3"/>
        <w:numPr>
          <w:ilvl w:val="0"/>
          <w:numId w:val="1"/>
        </w:numPr>
        <w:shd w:val="clear" w:color="auto" w:fill="FFFFFF"/>
        <w:spacing w:before="0" w:beforeAutospacing="0" w:after="0" w:afterAutospacing="0"/>
        <w:ind w:left="454" w:hanging="454"/>
        <w:jc w:val="both"/>
        <w:rPr>
          <w:rFonts w:ascii="Times New Roman" w:hAnsi="Times New Roman"/>
          <w:sz w:val="24"/>
          <w:szCs w:val="24"/>
        </w:rPr>
      </w:pPr>
      <w:r w:rsidRPr="00377678">
        <w:rPr>
          <w:rFonts w:ascii="Times New Roman" w:hAnsi="Times New Roman"/>
          <w:sz w:val="24"/>
          <w:szCs w:val="24"/>
        </w:rPr>
        <w:t xml:space="preserve"> Кириллова З.П. Экологическое образование и воспитание школьников в процессе образования. - М.: Просвещение, 2019. – 260 с.</w:t>
      </w:r>
    </w:p>
    <w:p w:rsidR="005E2BE8" w:rsidRPr="00377678" w:rsidRDefault="005E2BE8" w:rsidP="00377678">
      <w:pPr>
        <w:numPr>
          <w:ilvl w:val="0"/>
          <w:numId w:val="1"/>
        </w:numPr>
        <w:ind w:left="454" w:hanging="454"/>
        <w:jc w:val="both"/>
      </w:pPr>
      <w:r w:rsidRPr="00377678">
        <w:t xml:space="preserve"> Букин А.П. В дружбе с людьми и природой.- М.: Просвещение, 2017. - 76 с.</w:t>
      </w:r>
    </w:p>
    <w:p w:rsidR="005E2BE8" w:rsidRPr="00377678" w:rsidRDefault="005E2BE8" w:rsidP="00377678">
      <w:pPr>
        <w:numPr>
          <w:ilvl w:val="0"/>
          <w:numId w:val="1"/>
        </w:numPr>
        <w:ind w:left="454" w:hanging="454"/>
        <w:jc w:val="both"/>
      </w:pPr>
      <w:r w:rsidRPr="00377678">
        <w:t xml:space="preserve"> </w:t>
      </w:r>
      <w:proofErr w:type="spellStart"/>
      <w:r w:rsidRPr="00377678">
        <w:t>Ягодовский</w:t>
      </w:r>
      <w:proofErr w:type="spellEnd"/>
      <w:r w:rsidRPr="00377678">
        <w:t xml:space="preserve"> К.П. Вопросы общей методики естествознания</w:t>
      </w:r>
      <w:proofErr w:type="gramStart"/>
      <w:r w:rsidRPr="00377678">
        <w:t xml:space="preserve">.: </w:t>
      </w:r>
      <w:proofErr w:type="spellStart"/>
      <w:proofErr w:type="gramEnd"/>
      <w:r w:rsidRPr="00377678">
        <w:t>Учебн</w:t>
      </w:r>
      <w:proofErr w:type="spellEnd"/>
      <w:r w:rsidRPr="00377678">
        <w:t xml:space="preserve">. пособие для студ. педвузов. – М.: </w:t>
      </w:r>
      <w:proofErr w:type="spellStart"/>
      <w:r w:rsidRPr="00377678">
        <w:t>Юрайт</w:t>
      </w:r>
      <w:proofErr w:type="spellEnd"/>
      <w:r w:rsidRPr="00377678">
        <w:t>, 2018. – 254 с.</w:t>
      </w:r>
    </w:p>
    <w:p w:rsidR="005E2BE8" w:rsidRPr="00377678" w:rsidRDefault="005E2BE8" w:rsidP="00377678">
      <w:pPr>
        <w:pStyle w:val="a3"/>
        <w:numPr>
          <w:ilvl w:val="0"/>
          <w:numId w:val="1"/>
        </w:numPr>
        <w:shd w:val="clear" w:color="auto" w:fill="FFFFFF"/>
        <w:spacing w:before="0" w:beforeAutospacing="0" w:after="0" w:afterAutospacing="0"/>
        <w:ind w:left="454" w:hanging="454"/>
        <w:jc w:val="both"/>
        <w:rPr>
          <w:rFonts w:ascii="Times New Roman" w:hAnsi="Times New Roman"/>
          <w:sz w:val="24"/>
          <w:szCs w:val="24"/>
        </w:rPr>
      </w:pPr>
      <w:r w:rsidRPr="00377678">
        <w:rPr>
          <w:rFonts w:ascii="Times New Roman" w:hAnsi="Times New Roman"/>
          <w:sz w:val="24"/>
          <w:szCs w:val="24"/>
        </w:rPr>
        <w:t xml:space="preserve"> Алексеев С.В., Симонова Л.В. Идея целостности в системе экологического образования младших школьников // Начальная школа. - 2019. - №1. - С.19-22.</w:t>
      </w:r>
    </w:p>
    <w:p w:rsidR="005E2BE8" w:rsidRPr="00377678" w:rsidRDefault="005E2BE8" w:rsidP="00377678">
      <w:pPr>
        <w:pStyle w:val="a3"/>
        <w:numPr>
          <w:ilvl w:val="0"/>
          <w:numId w:val="1"/>
        </w:numPr>
        <w:shd w:val="clear" w:color="auto" w:fill="FFFFFF"/>
        <w:spacing w:before="0" w:beforeAutospacing="0" w:after="0" w:afterAutospacing="0"/>
        <w:ind w:left="454" w:hanging="454"/>
        <w:jc w:val="both"/>
        <w:rPr>
          <w:rFonts w:ascii="Times New Roman" w:hAnsi="Times New Roman"/>
          <w:sz w:val="24"/>
          <w:szCs w:val="24"/>
        </w:rPr>
      </w:pPr>
      <w:r w:rsidRPr="00377678">
        <w:rPr>
          <w:rFonts w:ascii="Times New Roman" w:hAnsi="Times New Roman"/>
          <w:sz w:val="24"/>
          <w:szCs w:val="24"/>
        </w:rPr>
        <w:t xml:space="preserve"> Дорошко О.М. Совершенствование подготовки будущих учителей начальной школы к осуществлению экологического воспитания младших школьников. Автореферат </w:t>
      </w:r>
      <w:proofErr w:type="spellStart"/>
      <w:r w:rsidRPr="00377678">
        <w:rPr>
          <w:rFonts w:ascii="Times New Roman" w:hAnsi="Times New Roman"/>
          <w:sz w:val="24"/>
          <w:szCs w:val="24"/>
        </w:rPr>
        <w:t>дис</w:t>
      </w:r>
      <w:proofErr w:type="spellEnd"/>
      <w:r w:rsidRPr="00377678">
        <w:rPr>
          <w:rFonts w:ascii="Times New Roman" w:hAnsi="Times New Roman"/>
          <w:sz w:val="24"/>
          <w:szCs w:val="24"/>
        </w:rPr>
        <w:t xml:space="preserve">. на </w:t>
      </w:r>
      <w:proofErr w:type="spellStart"/>
      <w:r w:rsidRPr="00377678">
        <w:rPr>
          <w:rFonts w:ascii="Times New Roman" w:hAnsi="Times New Roman"/>
          <w:sz w:val="24"/>
          <w:szCs w:val="24"/>
        </w:rPr>
        <w:t>соиск</w:t>
      </w:r>
      <w:proofErr w:type="spellEnd"/>
      <w:r w:rsidRPr="00377678">
        <w:rPr>
          <w:rFonts w:ascii="Times New Roman" w:hAnsi="Times New Roman"/>
          <w:sz w:val="24"/>
          <w:szCs w:val="24"/>
        </w:rPr>
        <w:t xml:space="preserve">. ….. </w:t>
      </w:r>
      <w:proofErr w:type="spellStart"/>
      <w:r w:rsidRPr="00377678">
        <w:rPr>
          <w:rFonts w:ascii="Times New Roman" w:hAnsi="Times New Roman"/>
          <w:sz w:val="24"/>
          <w:szCs w:val="24"/>
        </w:rPr>
        <w:t>кан</w:t>
      </w:r>
      <w:proofErr w:type="spellEnd"/>
      <w:r w:rsidRPr="00377678">
        <w:rPr>
          <w:rFonts w:ascii="Times New Roman" w:hAnsi="Times New Roman"/>
          <w:sz w:val="24"/>
          <w:szCs w:val="24"/>
        </w:rPr>
        <w:t xml:space="preserve">. </w:t>
      </w:r>
      <w:proofErr w:type="spellStart"/>
      <w:r w:rsidRPr="00377678">
        <w:rPr>
          <w:rFonts w:ascii="Times New Roman" w:hAnsi="Times New Roman"/>
          <w:sz w:val="24"/>
          <w:szCs w:val="24"/>
        </w:rPr>
        <w:t>пед</w:t>
      </w:r>
      <w:proofErr w:type="spellEnd"/>
      <w:r w:rsidRPr="00377678">
        <w:rPr>
          <w:rFonts w:ascii="Times New Roman" w:hAnsi="Times New Roman"/>
          <w:sz w:val="24"/>
          <w:szCs w:val="24"/>
        </w:rPr>
        <w:t xml:space="preserve">. наук. – Киев: </w:t>
      </w:r>
      <w:proofErr w:type="spellStart"/>
      <w:r w:rsidRPr="00377678">
        <w:rPr>
          <w:rFonts w:ascii="Times New Roman" w:hAnsi="Times New Roman"/>
          <w:sz w:val="24"/>
          <w:szCs w:val="24"/>
        </w:rPr>
        <w:t>Принт</w:t>
      </w:r>
      <w:proofErr w:type="spellEnd"/>
      <w:r w:rsidRPr="00377678">
        <w:rPr>
          <w:rFonts w:ascii="Times New Roman" w:hAnsi="Times New Roman"/>
          <w:sz w:val="24"/>
          <w:szCs w:val="24"/>
        </w:rPr>
        <w:t>, 2015. – 25 с.</w:t>
      </w:r>
    </w:p>
    <w:p w:rsidR="005E2BE8" w:rsidRPr="00377678" w:rsidRDefault="005E2BE8" w:rsidP="00377678">
      <w:pPr>
        <w:pStyle w:val="a3"/>
        <w:numPr>
          <w:ilvl w:val="0"/>
          <w:numId w:val="1"/>
        </w:numPr>
        <w:shd w:val="clear" w:color="auto" w:fill="FFFFFF"/>
        <w:spacing w:before="0" w:beforeAutospacing="0" w:after="0" w:afterAutospacing="0"/>
        <w:ind w:left="454" w:hanging="454"/>
        <w:jc w:val="both"/>
        <w:rPr>
          <w:rFonts w:ascii="Times New Roman" w:hAnsi="Times New Roman"/>
          <w:sz w:val="24"/>
          <w:szCs w:val="24"/>
        </w:rPr>
      </w:pPr>
      <w:r w:rsidRPr="00377678">
        <w:rPr>
          <w:rFonts w:ascii="Times New Roman" w:hAnsi="Times New Roman"/>
          <w:sz w:val="24"/>
          <w:szCs w:val="24"/>
        </w:rPr>
        <w:t xml:space="preserve"> Бабанова Т.А. Эколого-краеведческая работа с младшими школьниками. - М.: Просвещение, 2017. – 170 с.</w:t>
      </w:r>
    </w:p>
    <w:p w:rsidR="00574A51" w:rsidRPr="005E2BE8" w:rsidRDefault="00574A51" w:rsidP="005E2BE8">
      <w:pPr>
        <w:ind w:firstLine="709"/>
        <w:jc w:val="center"/>
        <w:rPr>
          <w:i/>
          <w:color w:val="000000"/>
        </w:rPr>
      </w:pPr>
    </w:p>
    <w:sectPr w:rsidR="00574A51" w:rsidRPr="005E2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67A25"/>
    <w:multiLevelType w:val="hybridMultilevel"/>
    <w:tmpl w:val="5B0AE212"/>
    <w:lvl w:ilvl="0" w:tplc="9B0A5A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1D"/>
    <w:rsid w:val="00377678"/>
    <w:rsid w:val="00422F00"/>
    <w:rsid w:val="00574A51"/>
    <w:rsid w:val="005E2BE8"/>
    <w:rsid w:val="0063767E"/>
    <w:rsid w:val="00656913"/>
    <w:rsid w:val="00674AAB"/>
    <w:rsid w:val="006C701D"/>
    <w:rsid w:val="00A60BCE"/>
    <w:rsid w:val="00BB7CEE"/>
    <w:rsid w:val="00DA7769"/>
    <w:rsid w:val="00ED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qFormat/>
    <w:rsid w:val="00574A51"/>
    <w:pPr>
      <w:spacing w:before="100" w:beforeAutospacing="1" w:after="100" w:afterAutospacing="1"/>
    </w:pPr>
    <w:rPr>
      <w:rFonts w:ascii="Verdana" w:hAnsi="Verdana"/>
      <w:sz w:val="18"/>
      <w:szCs w:val="18"/>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 Знак2"/>
    <w:link w:val="a3"/>
    <w:locked/>
    <w:rsid w:val="00574A51"/>
    <w:rPr>
      <w:rFonts w:ascii="Verdana" w:eastAsia="Times New Roman" w:hAnsi="Verdana"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qFormat/>
    <w:rsid w:val="00574A51"/>
    <w:pPr>
      <w:spacing w:before="100" w:beforeAutospacing="1" w:after="100" w:afterAutospacing="1"/>
    </w:pPr>
    <w:rPr>
      <w:rFonts w:ascii="Verdana" w:hAnsi="Verdana"/>
      <w:sz w:val="18"/>
      <w:szCs w:val="18"/>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 Знак2"/>
    <w:link w:val="a3"/>
    <w:locked/>
    <w:rsid w:val="00574A51"/>
    <w:rPr>
      <w:rFonts w:ascii="Verdana" w:eastAsia="Times New Roman" w:hAnsi="Verdana"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2023-05-12T14:29:00Z</dcterms:created>
  <dcterms:modified xsi:type="dcterms:W3CDTF">2023-05-12T14:55:00Z</dcterms:modified>
</cp:coreProperties>
</file>