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65" w:rsidRDefault="001F6E07" w:rsidP="001F6E07">
      <w:pPr>
        <w:spacing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Обратная связь  на уроках в условиях дистанционного образования</w:t>
      </w:r>
    </w:p>
    <w:p w:rsidR="0047143D" w:rsidRDefault="0047143D" w:rsidP="00846C65">
      <w:pPr>
        <w:spacing w:line="240" w:lineRule="auto"/>
        <w:ind w:firstLine="567"/>
        <w:jc w:val="right"/>
        <w:rPr>
          <w:rFonts w:ascii="Times New Roman" w:hAnsi="Times New Roman" w:cs="Times New Roman"/>
          <w:sz w:val="28"/>
          <w:szCs w:val="28"/>
        </w:rPr>
      </w:pP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Образовательный процесс не только в нашей стране, но и в мире с марта 2020 года претерпел кардинальные изменения. Резкий полный переход от традиционных аудиторных занятий к дистанционному образованию произошел из-за угрозы пандемии коронавируса (COVID 19). Педагоги всегда остро реагировали на любые веяния времени. Жизнь в условиях пандемии не стала исключением. Она затронула буквально все сферы жизни, включая и образование.</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xml:space="preserve">        Настоящий педагог не имеет права поддаваться унынию. Он твёрдо убеждён в том, что пандемия сойдет на нет.  «Тот, кто обучает, должен всегда продолжать учиться сам» (Ричард Генри Данн). </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xml:space="preserve">        Анализируя  свой опыт и опыт моих коллег в проведении дистанционных уроков, хочу  отдать должное разработчикам таких платформ, как </w:t>
      </w:r>
      <w:r w:rsidR="00920934">
        <w:rPr>
          <w:rFonts w:ascii="Times New Roman" w:hAnsi="Times New Roman" w:cs="Times New Roman"/>
          <w:sz w:val="28"/>
          <w:szCs w:val="28"/>
        </w:rPr>
        <w:t>Билим Ленд</w:t>
      </w:r>
      <w:r w:rsidRPr="00D450E9">
        <w:rPr>
          <w:rFonts w:ascii="Times New Roman" w:hAnsi="Times New Roman" w:cs="Times New Roman"/>
          <w:sz w:val="28"/>
          <w:szCs w:val="28"/>
        </w:rPr>
        <w:t>, </w:t>
      </w:r>
      <w:r w:rsidR="00920934">
        <w:rPr>
          <w:rFonts w:ascii="Times New Roman" w:hAnsi="Times New Roman" w:cs="Times New Roman"/>
          <w:sz w:val="28"/>
          <w:szCs w:val="28"/>
        </w:rPr>
        <w:t xml:space="preserve">Онлайнмектеп, </w:t>
      </w:r>
      <w:r w:rsidRPr="00D450E9">
        <w:rPr>
          <w:rFonts w:ascii="Times New Roman" w:hAnsi="Times New Roman" w:cs="Times New Roman"/>
          <w:sz w:val="28"/>
          <w:szCs w:val="28"/>
        </w:rPr>
        <w:t xml:space="preserve">Youtube, Wizio, </w:t>
      </w:r>
      <w:r w:rsidR="00920934">
        <w:rPr>
          <w:rFonts w:ascii="Times New Roman" w:hAnsi="Times New Roman" w:cs="Times New Roman"/>
          <w:sz w:val="28"/>
          <w:szCs w:val="28"/>
          <w:lang w:val="en-US"/>
        </w:rPr>
        <w:t>Classroom</w:t>
      </w:r>
      <w:r w:rsidR="00920934" w:rsidRPr="00920934">
        <w:rPr>
          <w:rFonts w:ascii="Times New Roman" w:hAnsi="Times New Roman" w:cs="Times New Roman"/>
          <w:sz w:val="28"/>
          <w:szCs w:val="28"/>
        </w:rPr>
        <w:t xml:space="preserve">, </w:t>
      </w:r>
      <w:r w:rsidR="00920934">
        <w:rPr>
          <w:rFonts w:ascii="Times New Roman" w:hAnsi="Times New Roman" w:cs="Times New Roman"/>
          <w:sz w:val="28"/>
          <w:szCs w:val="28"/>
          <w:lang w:val="en-US"/>
        </w:rPr>
        <w:t>Classtime</w:t>
      </w:r>
      <w:r w:rsidR="00920934" w:rsidRPr="00920934">
        <w:rPr>
          <w:rFonts w:ascii="Times New Roman" w:hAnsi="Times New Roman" w:cs="Times New Roman"/>
          <w:sz w:val="28"/>
          <w:szCs w:val="28"/>
        </w:rPr>
        <w:t xml:space="preserve">, </w:t>
      </w:r>
      <w:r w:rsidR="00920934">
        <w:rPr>
          <w:rFonts w:ascii="Times New Roman" w:hAnsi="Times New Roman" w:cs="Times New Roman"/>
          <w:sz w:val="28"/>
          <w:szCs w:val="28"/>
        </w:rPr>
        <w:t> ZOOM</w:t>
      </w:r>
      <w:r w:rsidR="00920934" w:rsidRPr="00D450E9">
        <w:rPr>
          <w:rFonts w:ascii="Times New Roman" w:hAnsi="Times New Roman" w:cs="Times New Roman"/>
          <w:sz w:val="28"/>
          <w:szCs w:val="28"/>
        </w:rPr>
        <w:t xml:space="preserve"> </w:t>
      </w:r>
      <w:r w:rsidRPr="00D450E9">
        <w:rPr>
          <w:rFonts w:ascii="Times New Roman" w:hAnsi="Times New Roman" w:cs="Times New Roman"/>
          <w:sz w:val="28"/>
          <w:szCs w:val="28"/>
        </w:rPr>
        <w:t>и др., которые в сжатые сроки  организовали сервисы в помощь всем: и учителям, и родителям, и, конечно же, самим обучающимся.</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Можно много говорить о том, что дистанционное обучение – это что-то для нас неизведанное, новое, непонятное, технически несовершенное как со стороны пользователей, так и со стороны разработчиков. Но другой альтернативы нет. Нужно искать не причины и недостатки, а возможности их преодоления! Иначе нельзя, образование детей нельзя прекращать ни на один день!</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xml:space="preserve">       Только объединившись в единое целое – администрация школ, учителя, родители и дети – можно надеяться на успех в подобном эксперименте. Да, педагоги много времени вынуждены проводить у экранов дисплеев, подготавливая электронные и дистанционные уроки, презентации, ведя онлайн уроки и занятия со своими питомцами и онлайн встречи с их </w:t>
      </w:r>
      <w:r w:rsidRPr="00D450E9">
        <w:rPr>
          <w:rFonts w:ascii="Times New Roman" w:hAnsi="Times New Roman" w:cs="Times New Roman"/>
          <w:sz w:val="28"/>
          <w:szCs w:val="28"/>
        </w:rPr>
        <w:lastRenderedPageBreak/>
        <w:t>родителями. Нельзя забывать о том, что вынужденная самоизоляция повышает степень невротизации в семьях, особенно если в одной семье  несколько школьников, а технические возможности ограничены. Огромная нагрузка легла и на плечи родителей, которые невольно стали учителями.</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Вспомнились слова великого писателя М.Горького: «В жизни всегда есть место подвигам». Сейчас действительно наступило такое время, когда обычные люди совершают подвиги во имя других. В первую очередь, это врачи, на которых сегодня возлагаются все надежды. Не отстают от них и педагоги. Ведь врачи спасают тело, а настоящие педагоги призваны спасти душу. Поэтому дистанционное обучение в условиях пандемии видится мне как простор  для новаторства и творчества педагогов.</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xml:space="preserve">  Основу образовательного процесса при дистанционном обучении составляет целенаправленная и контролируемая самостоятельная работа обучающихся. И роль учителя в данном процессе изменилась (преподаватель консультирует учащегося, планирует работу учащегося, направляет на освоение дисциплины), поэтому у учащихся должна быть возможность доступа к учебной информации из автоматизированного рабочего места, когда они могут самостоятельно найти дополнительные материалы, выполнить задания, пройти тесты, задать вопросы преподавателям, участвовать в проектной, исследовательской деятельности. </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Какие же ожидаются результаты обучения с использованием технологий дистанционного обучения. Это овладение компетенцией «уметь учиться», что в современных условиях означает:</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xml:space="preserve"> - осознавать необходимость обучения, </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понимать общественную значимость образования;</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xml:space="preserve">- осознанно относиться к учебной деятельности; </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формировать свой образовательный запрос;</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lastRenderedPageBreak/>
        <w:t>-  планировать уровень своих учебных достижений;</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находить способы оптимизации учебной деятельности;</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xml:space="preserve">-определять границы и дефициты своего знания и т.д. </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Особое место при дистанционном обучении отводится обратной связи.     </w:t>
      </w:r>
    </w:p>
    <w:p w:rsidR="0097579D"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xml:space="preserve">  Как учитель русского языка и литературы, хочу поделиться своим опытом проведения обратной во время дистанционного обучения.</w:t>
      </w:r>
    </w:p>
    <w:p w:rsidR="00D450E9" w:rsidRPr="00D450E9" w:rsidRDefault="0097579D"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«Обратная связь – один из самых мощных элементов, влияющих на обучение и достижения. Но она может иметь как положительные, так и</w:t>
      </w:r>
      <w:r w:rsidR="003F1FE3">
        <w:rPr>
          <w:rFonts w:ascii="Times New Roman" w:hAnsi="Times New Roman" w:cs="Times New Roman"/>
          <w:sz w:val="28"/>
          <w:szCs w:val="28"/>
        </w:rPr>
        <w:t xml:space="preserve"> отрицательные последствия». </w:t>
      </w:r>
      <w:r w:rsidRPr="00D450E9">
        <w:rPr>
          <w:rFonts w:ascii="Times New Roman" w:hAnsi="Times New Roman" w:cs="Times New Roman"/>
          <w:sz w:val="28"/>
          <w:szCs w:val="28"/>
        </w:rPr>
        <w:t xml:space="preserve"> Влияние обратной связи является одним из важных факторов успешного обучения, но ее сила зависит от типа. Обратная связь, которая позволяет учащимся совершенствоваться, является наиболее эффективной, в то время как чисто внешние мотиваторы (награды, похвалы, трофеи) могут иметь отрицательный эффект! Обратная связь в широком смысле означает отзыв, отклик, ответную реакцию на какое-либо действие или событие. В контексте электронного обучения это может быть информация, предоставляемая, например, учителем и учеником относительно аспектов своей работы или понимания материала. </w:t>
      </w:r>
    </w:p>
    <w:p w:rsidR="00D450E9" w:rsidRPr="00D450E9" w:rsidRDefault="00D450E9"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Как определить  цель обратной связи? Это похвала? Поощрение? Мотивация? Исправление ошибок? Джон Хэтти и Хелен Тимперли утверждают, что обратная связь должна дать отве</w:t>
      </w:r>
      <w:r w:rsidR="003F1FE3">
        <w:rPr>
          <w:rFonts w:ascii="Times New Roman" w:hAnsi="Times New Roman" w:cs="Times New Roman"/>
          <w:sz w:val="28"/>
          <w:szCs w:val="28"/>
        </w:rPr>
        <w:t>ты на следующие три вопроса</w:t>
      </w:r>
      <w:r w:rsidRPr="00D450E9">
        <w:rPr>
          <w:rFonts w:ascii="Times New Roman" w:hAnsi="Times New Roman" w:cs="Times New Roman"/>
          <w:sz w:val="28"/>
          <w:szCs w:val="28"/>
        </w:rPr>
        <w:t>:</w:t>
      </w:r>
    </w:p>
    <w:p w:rsidR="00D450E9" w:rsidRPr="00D450E9" w:rsidRDefault="00D450E9"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Куда я иду? (каковы цели?)</w:t>
      </w:r>
    </w:p>
    <w:p w:rsidR="00D450E9" w:rsidRPr="00D450E9" w:rsidRDefault="00D450E9"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Как у меня дела? (как двигаюсь к цели?)</w:t>
      </w:r>
    </w:p>
    <w:p w:rsidR="0097579D" w:rsidRPr="00D450E9" w:rsidRDefault="00D450E9"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Куда дальше? (какие меры необходимо принять для достижения более значительного прогресса?</w:t>
      </w:r>
    </w:p>
    <w:p w:rsidR="00D450E9" w:rsidRPr="00D450E9" w:rsidRDefault="00D450E9"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lastRenderedPageBreak/>
        <w:t xml:space="preserve">Какая обратная связь наиболее полезна? Джон Хэтти и Хелен Тимперли предлагают </w:t>
      </w:r>
      <w:r w:rsidR="003F1FE3">
        <w:rPr>
          <w:rFonts w:ascii="Times New Roman" w:hAnsi="Times New Roman" w:cs="Times New Roman"/>
          <w:sz w:val="28"/>
          <w:szCs w:val="28"/>
        </w:rPr>
        <w:t>четыре уровня обратной связи</w:t>
      </w:r>
      <w:r w:rsidRPr="00D450E9">
        <w:rPr>
          <w:rFonts w:ascii="Times New Roman" w:hAnsi="Times New Roman" w:cs="Times New Roman"/>
          <w:sz w:val="28"/>
          <w:szCs w:val="28"/>
        </w:rPr>
        <w:t>:</w:t>
      </w:r>
    </w:p>
    <w:p w:rsidR="00D450E9" w:rsidRPr="003F1FE3" w:rsidRDefault="00D450E9" w:rsidP="00920934">
      <w:pPr>
        <w:pStyle w:val="a7"/>
        <w:numPr>
          <w:ilvl w:val="0"/>
          <w:numId w:val="3"/>
        </w:numPr>
        <w:spacing w:line="360" w:lineRule="auto"/>
        <w:rPr>
          <w:rFonts w:ascii="Times New Roman" w:hAnsi="Times New Roman" w:cs="Times New Roman"/>
          <w:sz w:val="28"/>
          <w:szCs w:val="28"/>
        </w:rPr>
      </w:pPr>
      <w:r w:rsidRPr="003F1FE3">
        <w:rPr>
          <w:rFonts w:ascii="Times New Roman" w:hAnsi="Times New Roman" w:cs="Times New Roman"/>
          <w:sz w:val="28"/>
          <w:szCs w:val="28"/>
        </w:rPr>
        <w:t>Обратная связь на уровне задач наиболее эффективна, если помогает строить подсказки и информацию относительно ошибочных гипотез и идей, а затем приводит к разработке более эффективных и действенных стратегий обработки и понимания материала.</w:t>
      </w:r>
    </w:p>
    <w:p w:rsidR="00D450E9" w:rsidRPr="003F1FE3" w:rsidRDefault="00D450E9" w:rsidP="00920934">
      <w:pPr>
        <w:pStyle w:val="a7"/>
        <w:numPr>
          <w:ilvl w:val="0"/>
          <w:numId w:val="3"/>
        </w:numPr>
        <w:spacing w:line="360" w:lineRule="auto"/>
        <w:rPr>
          <w:rFonts w:ascii="Times New Roman" w:hAnsi="Times New Roman" w:cs="Times New Roman"/>
          <w:sz w:val="28"/>
          <w:szCs w:val="28"/>
        </w:rPr>
      </w:pPr>
      <w:r w:rsidRPr="003F1FE3">
        <w:rPr>
          <w:rFonts w:ascii="Times New Roman" w:hAnsi="Times New Roman" w:cs="Times New Roman"/>
          <w:sz w:val="28"/>
          <w:szCs w:val="28"/>
        </w:rPr>
        <w:t>Обратная связь на уровне обработки помогает в создании лучшего или более эффективного поиска и разработки стратегий.</w:t>
      </w:r>
    </w:p>
    <w:p w:rsidR="00D450E9" w:rsidRPr="003F1FE3" w:rsidRDefault="00D450E9" w:rsidP="00920934">
      <w:pPr>
        <w:pStyle w:val="a7"/>
        <w:numPr>
          <w:ilvl w:val="0"/>
          <w:numId w:val="3"/>
        </w:numPr>
        <w:spacing w:line="360" w:lineRule="auto"/>
        <w:rPr>
          <w:rFonts w:ascii="Times New Roman" w:hAnsi="Times New Roman" w:cs="Times New Roman"/>
          <w:sz w:val="28"/>
          <w:szCs w:val="28"/>
        </w:rPr>
      </w:pPr>
      <w:r w:rsidRPr="003F1FE3">
        <w:rPr>
          <w:rFonts w:ascii="Times New Roman" w:hAnsi="Times New Roman" w:cs="Times New Roman"/>
          <w:sz w:val="28"/>
          <w:szCs w:val="28"/>
        </w:rPr>
        <w:t>Обратная связь на уровне регулирования укрепляет доверие и участие в дальнейшем изучении этого вопроса.</w:t>
      </w:r>
    </w:p>
    <w:p w:rsidR="00D450E9" w:rsidRPr="003F1FE3" w:rsidRDefault="00D450E9" w:rsidP="00920934">
      <w:pPr>
        <w:pStyle w:val="a7"/>
        <w:numPr>
          <w:ilvl w:val="0"/>
          <w:numId w:val="3"/>
        </w:numPr>
        <w:spacing w:line="360" w:lineRule="auto"/>
        <w:rPr>
          <w:rFonts w:ascii="Times New Roman" w:hAnsi="Times New Roman" w:cs="Times New Roman"/>
          <w:sz w:val="28"/>
          <w:szCs w:val="28"/>
        </w:rPr>
      </w:pPr>
      <w:r w:rsidRPr="003F1FE3">
        <w:rPr>
          <w:rFonts w:ascii="Times New Roman" w:hAnsi="Times New Roman" w:cs="Times New Roman"/>
          <w:sz w:val="28"/>
          <w:szCs w:val="28"/>
        </w:rPr>
        <w:t>Обратная связь на уровне самооценки (обычно похвала) редко бывает эффективной. Таким образом, необходимо избегать такой обратной связи, как «отличная работа!»</w:t>
      </w:r>
      <w:r w:rsidR="003F1FE3">
        <w:rPr>
          <w:rFonts w:ascii="Times New Roman" w:hAnsi="Times New Roman" w:cs="Times New Roman"/>
          <w:sz w:val="28"/>
          <w:szCs w:val="28"/>
        </w:rPr>
        <w:t xml:space="preserve"> </w:t>
      </w:r>
      <w:r w:rsidRPr="003F1FE3">
        <w:rPr>
          <w:rFonts w:ascii="Times New Roman" w:hAnsi="Times New Roman" w:cs="Times New Roman"/>
          <w:sz w:val="28"/>
          <w:szCs w:val="28"/>
        </w:rPr>
        <w:t>и «ты потрясающая!» без предоставления каких-либо дополнительных, эффективных элементов на трех других уровнях.</w:t>
      </w:r>
    </w:p>
    <w:p w:rsidR="00D450E9" w:rsidRPr="00D450E9" w:rsidRDefault="00D450E9"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xml:space="preserve">Невозможно прогрессировать в обучении, если у </w:t>
      </w:r>
      <w:r w:rsidR="003F1FE3">
        <w:rPr>
          <w:rFonts w:ascii="Times New Roman" w:hAnsi="Times New Roman" w:cs="Times New Roman"/>
          <w:sz w:val="28"/>
          <w:szCs w:val="28"/>
        </w:rPr>
        <w:t>ученика</w:t>
      </w:r>
      <w:r w:rsidRPr="00D450E9">
        <w:rPr>
          <w:rFonts w:ascii="Times New Roman" w:hAnsi="Times New Roman" w:cs="Times New Roman"/>
          <w:sz w:val="28"/>
          <w:szCs w:val="28"/>
        </w:rPr>
        <w:t xml:space="preserve"> нет понимания, в правильном ли направлении он движется. Без конструктивного отклика и наставления, возможности со</w:t>
      </w:r>
      <w:r w:rsidR="003F1FE3">
        <w:rPr>
          <w:rFonts w:ascii="Times New Roman" w:hAnsi="Times New Roman" w:cs="Times New Roman"/>
          <w:sz w:val="28"/>
          <w:szCs w:val="28"/>
        </w:rPr>
        <w:t>вершенствоваться просто нет. И н</w:t>
      </w:r>
      <w:r w:rsidRPr="00D450E9">
        <w:rPr>
          <w:rFonts w:ascii="Times New Roman" w:hAnsi="Times New Roman" w:cs="Times New Roman"/>
          <w:sz w:val="28"/>
          <w:szCs w:val="28"/>
        </w:rPr>
        <w:t xml:space="preserve">аша задача, как </w:t>
      </w:r>
      <w:r w:rsidR="003F1FE3">
        <w:rPr>
          <w:rFonts w:ascii="Times New Roman" w:hAnsi="Times New Roman" w:cs="Times New Roman"/>
          <w:sz w:val="28"/>
          <w:szCs w:val="28"/>
        </w:rPr>
        <w:t>наставника</w:t>
      </w:r>
      <w:r w:rsidRPr="00D450E9">
        <w:rPr>
          <w:rFonts w:ascii="Times New Roman" w:hAnsi="Times New Roman" w:cs="Times New Roman"/>
          <w:sz w:val="28"/>
          <w:szCs w:val="28"/>
        </w:rPr>
        <w:t xml:space="preserve"> — не просто оценивать, хвалить, критиковать, а подставить экспертно-дружеское плечо в виде своевременной, объективной и развернутой обратной связи.</w:t>
      </w:r>
    </w:p>
    <w:p w:rsidR="00D450E9" w:rsidRPr="00D450E9" w:rsidRDefault="00D450E9"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xml:space="preserve">В чем отличие конструктивной обратной связи от неконструктивной? </w:t>
      </w:r>
      <w:r w:rsidRPr="00D450E9">
        <w:rPr>
          <w:rFonts w:ascii="Times New Roman" w:hAnsi="Times New Roman" w:cs="Times New Roman"/>
          <w:noProof/>
          <w:sz w:val="28"/>
          <w:szCs w:val="28"/>
          <w:lang w:eastAsia="ru-RU"/>
        </w:rPr>
        <w:drawing>
          <wp:inline distT="0" distB="0" distL="0" distR="0">
            <wp:extent cx="5591175" cy="1800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4971" t="24255" r="37146" b="51690"/>
                    <a:stretch>
                      <a:fillRect/>
                    </a:stretch>
                  </pic:blipFill>
                  <pic:spPr bwMode="auto">
                    <a:xfrm>
                      <a:off x="0" y="0"/>
                      <a:ext cx="5591175" cy="1800225"/>
                    </a:xfrm>
                    <a:prstGeom prst="rect">
                      <a:avLst/>
                    </a:prstGeom>
                    <a:noFill/>
                    <a:ln w="9525">
                      <a:noFill/>
                      <a:miter lim="800000"/>
                      <a:headEnd/>
                      <a:tailEnd/>
                    </a:ln>
                  </pic:spPr>
                </pic:pic>
              </a:graphicData>
            </a:graphic>
          </wp:inline>
        </w:drawing>
      </w:r>
    </w:p>
    <w:p w:rsidR="0097579D" w:rsidRPr="00D450E9" w:rsidRDefault="00D450E9"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lastRenderedPageBreak/>
        <w:t xml:space="preserve">Почувствовали разницу? Теперь давайте рассмотрим формы и методы обратной связи в обучении, а также разберем </w:t>
      </w:r>
      <w:r w:rsidRPr="003F1FE3">
        <w:rPr>
          <w:rFonts w:ascii="Times New Roman" w:hAnsi="Times New Roman" w:cs="Times New Roman"/>
          <w:b/>
          <w:sz w:val="28"/>
          <w:szCs w:val="28"/>
        </w:rPr>
        <w:t>5 работающих приемов</w:t>
      </w:r>
      <w:r w:rsidRPr="00D450E9">
        <w:rPr>
          <w:rFonts w:ascii="Times New Roman" w:hAnsi="Times New Roman" w:cs="Times New Roman"/>
          <w:sz w:val="28"/>
          <w:szCs w:val="28"/>
        </w:rPr>
        <w:t xml:space="preserve">, которые позволят наладить эту связь именно в </w:t>
      </w:r>
      <w:r w:rsidR="003F1FE3">
        <w:rPr>
          <w:rFonts w:ascii="Times New Roman" w:hAnsi="Times New Roman" w:cs="Times New Roman"/>
          <w:sz w:val="28"/>
          <w:szCs w:val="28"/>
        </w:rPr>
        <w:t>дистанционном</w:t>
      </w:r>
      <w:r w:rsidRPr="00D450E9">
        <w:rPr>
          <w:rFonts w:ascii="Times New Roman" w:hAnsi="Times New Roman" w:cs="Times New Roman"/>
          <w:sz w:val="28"/>
          <w:szCs w:val="28"/>
        </w:rPr>
        <w:t xml:space="preserve"> обучении, а также уделить </w:t>
      </w:r>
      <w:r w:rsidR="003F1FE3">
        <w:rPr>
          <w:rFonts w:ascii="Times New Roman" w:hAnsi="Times New Roman" w:cs="Times New Roman"/>
          <w:sz w:val="28"/>
          <w:szCs w:val="28"/>
        </w:rPr>
        <w:t>ученикам</w:t>
      </w:r>
      <w:r w:rsidRPr="00D450E9">
        <w:rPr>
          <w:rFonts w:ascii="Times New Roman" w:hAnsi="Times New Roman" w:cs="Times New Roman"/>
          <w:sz w:val="28"/>
          <w:szCs w:val="28"/>
        </w:rPr>
        <w:t xml:space="preserve"> ту дозу внимания, которую они заслуживают.</w:t>
      </w:r>
    </w:p>
    <w:p w:rsidR="00D450E9" w:rsidRPr="003F1FE3" w:rsidRDefault="00D450E9" w:rsidP="00920934">
      <w:pPr>
        <w:spacing w:line="360" w:lineRule="auto"/>
        <w:ind w:firstLine="567"/>
        <w:rPr>
          <w:rFonts w:ascii="Times New Roman" w:hAnsi="Times New Roman" w:cs="Times New Roman"/>
          <w:b/>
          <w:i/>
          <w:sz w:val="28"/>
          <w:szCs w:val="28"/>
        </w:rPr>
      </w:pPr>
      <w:r w:rsidRPr="003F1FE3">
        <w:rPr>
          <w:rFonts w:ascii="Times New Roman" w:hAnsi="Times New Roman" w:cs="Times New Roman"/>
          <w:b/>
          <w:i/>
          <w:sz w:val="28"/>
          <w:szCs w:val="28"/>
        </w:rPr>
        <w:t>1. Правильно или неправильно, всегда объясняйте — почему</w:t>
      </w:r>
    </w:p>
    <w:p w:rsidR="00D450E9" w:rsidRPr="00D450E9" w:rsidRDefault="00D450E9"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Тесты с множественным выбором вариантов ответов — это, безусловно, эффективный инструмент проверки знаний, особенно в рамках онлайн-</w:t>
      </w:r>
      <w:r w:rsidR="003F1FE3">
        <w:rPr>
          <w:rFonts w:ascii="Times New Roman" w:hAnsi="Times New Roman" w:cs="Times New Roman"/>
          <w:sz w:val="28"/>
          <w:szCs w:val="28"/>
        </w:rPr>
        <w:t>уроков.</w:t>
      </w:r>
      <w:r w:rsidRPr="00D450E9">
        <w:rPr>
          <w:rFonts w:ascii="Times New Roman" w:hAnsi="Times New Roman" w:cs="Times New Roman"/>
          <w:sz w:val="28"/>
          <w:szCs w:val="28"/>
        </w:rPr>
        <w:t xml:space="preserve"> Но иногда даже самые старательные </w:t>
      </w:r>
      <w:r w:rsidR="003F1FE3">
        <w:rPr>
          <w:rFonts w:ascii="Times New Roman" w:hAnsi="Times New Roman" w:cs="Times New Roman"/>
          <w:sz w:val="28"/>
          <w:szCs w:val="28"/>
        </w:rPr>
        <w:t xml:space="preserve">ученики </w:t>
      </w:r>
      <w:r w:rsidRPr="00D450E9">
        <w:rPr>
          <w:rFonts w:ascii="Times New Roman" w:hAnsi="Times New Roman" w:cs="Times New Roman"/>
          <w:sz w:val="28"/>
          <w:szCs w:val="28"/>
        </w:rPr>
        <w:t xml:space="preserve">не могут удержаться от соблазна нажать наугад, если они сомневаются в правильности ответа. Поэтому вы должны всегда обеспечивать развернутое объяснение, почему каждый ответ является правильным или неправильным. Да, на это у вас уйдет больше времени, но зато </w:t>
      </w:r>
      <w:r w:rsidR="003F1FE3">
        <w:rPr>
          <w:rFonts w:ascii="Times New Roman" w:hAnsi="Times New Roman" w:cs="Times New Roman"/>
          <w:sz w:val="28"/>
          <w:szCs w:val="28"/>
        </w:rPr>
        <w:t>ученики</w:t>
      </w:r>
      <w:r w:rsidRPr="00D450E9">
        <w:rPr>
          <w:rFonts w:ascii="Times New Roman" w:hAnsi="Times New Roman" w:cs="Times New Roman"/>
          <w:sz w:val="28"/>
          <w:szCs w:val="28"/>
        </w:rPr>
        <w:t xml:space="preserve">, которым действительно важен ваш </w:t>
      </w:r>
      <w:r w:rsidR="003F1FE3">
        <w:rPr>
          <w:rFonts w:ascii="Times New Roman" w:hAnsi="Times New Roman" w:cs="Times New Roman"/>
          <w:sz w:val="28"/>
          <w:szCs w:val="28"/>
        </w:rPr>
        <w:t>предмет</w:t>
      </w:r>
      <w:r w:rsidRPr="00D450E9">
        <w:rPr>
          <w:rFonts w:ascii="Times New Roman" w:hAnsi="Times New Roman" w:cs="Times New Roman"/>
          <w:sz w:val="28"/>
          <w:szCs w:val="28"/>
        </w:rPr>
        <w:t>, смогут получить четкое представление об основных понятиях темы, прочно закрепить пройденный материал и обрести уверенность в своих знаниях.</w:t>
      </w:r>
    </w:p>
    <w:p w:rsidR="00D450E9" w:rsidRPr="003F1FE3" w:rsidRDefault="00D450E9" w:rsidP="00920934">
      <w:pPr>
        <w:spacing w:line="360" w:lineRule="auto"/>
        <w:ind w:firstLine="567"/>
        <w:rPr>
          <w:rFonts w:ascii="Times New Roman" w:hAnsi="Times New Roman" w:cs="Times New Roman"/>
          <w:b/>
          <w:i/>
          <w:sz w:val="28"/>
          <w:szCs w:val="28"/>
        </w:rPr>
      </w:pPr>
      <w:r w:rsidRPr="003F1FE3">
        <w:rPr>
          <w:rFonts w:ascii="Times New Roman" w:hAnsi="Times New Roman" w:cs="Times New Roman"/>
          <w:b/>
          <w:i/>
          <w:sz w:val="28"/>
          <w:szCs w:val="28"/>
        </w:rPr>
        <w:t xml:space="preserve">2. Поощряйте взаимную обратную связь от </w:t>
      </w:r>
      <w:r w:rsidR="003F1FE3">
        <w:rPr>
          <w:rFonts w:ascii="Times New Roman" w:hAnsi="Times New Roman" w:cs="Times New Roman"/>
          <w:b/>
          <w:i/>
          <w:sz w:val="28"/>
          <w:szCs w:val="28"/>
        </w:rPr>
        <w:t>учащихся</w:t>
      </w:r>
    </w:p>
    <w:p w:rsidR="00D450E9" w:rsidRPr="00D450E9" w:rsidRDefault="00D450E9"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xml:space="preserve">Более глубокому усвоению темы способствует техника “учиться друг у друга” — когда обратная связь исходит не только от преподавателя, но и от других </w:t>
      </w:r>
      <w:r w:rsidR="003F1FE3">
        <w:rPr>
          <w:rFonts w:ascii="Times New Roman" w:hAnsi="Times New Roman" w:cs="Times New Roman"/>
          <w:sz w:val="28"/>
          <w:szCs w:val="28"/>
        </w:rPr>
        <w:t>учеников класса</w:t>
      </w:r>
      <w:r w:rsidRPr="00D450E9">
        <w:rPr>
          <w:rFonts w:ascii="Times New Roman" w:hAnsi="Times New Roman" w:cs="Times New Roman"/>
          <w:sz w:val="28"/>
          <w:szCs w:val="28"/>
        </w:rPr>
        <w:t>. Создайте обсужде</w:t>
      </w:r>
      <w:r w:rsidR="003F1FE3">
        <w:rPr>
          <w:rFonts w:ascii="Times New Roman" w:hAnsi="Times New Roman" w:cs="Times New Roman"/>
          <w:sz w:val="28"/>
          <w:szCs w:val="28"/>
        </w:rPr>
        <w:t xml:space="preserve">ние в закрытой группе Вконтакте, Вацап </w:t>
      </w:r>
      <w:r w:rsidRPr="00D450E9">
        <w:rPr>
          <w:rFonts w:ascii="Times New Roman" w:hAnsi="Times New Roman" w:cs="Times New Roman"/>
          <w:sz w:val="28"/>
          <w:szCs w:val="28"/>
        </w:rPr>
        <w:t xml:space="preserve">или в </w:t>
      </w:r>
      <w:r w:rsidR="003F1FE3">
        <w:rPr>
          <w:rFonts w:ascii="Times New Roman" w:hAnsi="Times New Roman" w:cs="Times New Roman"/>
          <w:sz w:val="28"/>
          <w:szCs w:val="28"/>
          <w:lang w:val="en-US"/>
        </w:rPr>
        <w:t>Instagram</w:t>
      </w:r>
      <w:r w:rsidRPr="00D450E9">
        <w:rPr>
          <w:rFonts w:ascii="Times New Roman" w:hAnsi="Times New Roman" w:cs="Times New Roman"/>
          <w:sz w:val="28"/>
          <w:szCs w:val="28"/>
        </w:rPr>
        <w:t xml:space="preserve">. Пусть это будет коммуникативная площадка, где </w:t>
      </w:r>
      <w:r w:rsidR="003F1FE3">
        <w:rPr>
          <w:rFonts w:ascii="Times New Roman" w:hAnsi="Times New Roman" w:cs="Times New Roman"/>
          <w:sz w:val="28"/>
          <w:szCs w:val="28"/>
        </w:rPr>
        <w:t>ученики</w:t>
      </w:r>
      <w:r w:rsidRPr="00D450E9">
        <w:rPr>
          <w:rFonts w:ascii="Times New Roman" w:hAnsi="Times New Roman" w:cs="Times New Roman"/>
          <w:sz w:val="28"/>
          <w:szCs w:val="28"/>
        </w:rPr>
        <w:t xml:space="preserve"> смогут загружать и оценивать работы друг друга, обмениваться мнениями и комментариями относительно прогресса своих коллег. Кстати, доказано, что сложные темы легче усвоить, когда их объясняет </w:t>
      </w:r>
      <w:r w:rsidR="003F1FE3">
        <w:rPr>
          <w:rFonts w:ascii="Times New Roman" w:hAnsi="Times New Roman" w:cs="Times New Roman"/>
          <w:sz w:val="28"/>
          <w:szCs w:val="28"/>
        </w:rPr>
        <w:t>учащийся</w:t>
      </w:r>
      <w:r w:rsidRPr="00D450E9">
        <w:rPr>
          <w:rFonts w:ascii="Times New Roman" w:hAnsi="Times New Roman" w:cs="Times New Roman"/>
          <w:sz w:val="28"/>
          <w:szCs w:val="28"/>
        </w:rPr>
        <w:t>, который сам только что изучил этот материал. Задействуя этот прием, вам удастся превратить студентов из пассивных получателей знаний в активных, заставить их мыслить самостоятельно, научить работать в команде и грамотно отстаивать свои идеи.</w:t>
      </w:r>
    </w:p>
    <w:p w:rsidR="00D450E9" w:rsidRPr="003F1FE3" w:rsidRDefault="00D450E9" w:rsidP="00920934">
      <w:pPr>
        <w:spacing w:line="360" w:lineRule="auto"/>
        <w:ind w:firstLine="567"/>
        <w:rPr>
          <w:rFonts w:ascii="Times New Roman" w:hAnsi="Times New Roman" w:cs="Times New Roman"/>
          <w:b/>
          <w:i/>
          <w:sz w:val="28"/>
          <w:szCs w:val="28"/>
        </w:rPr>
      </w:pPr>
      <w:r w:rsidRPr="003F1FE3">
        <w:rPr>
          <w:rFonts w:ascii="Times New Roman" w:hAnsi="Times New Roman" w:cs="Times New Roman"/>
          <w:b/>
          <w:i/>
          <w:sz w:val="28"/>
          <w:szCs w:val="28"/>
        </w:rPr>
        <w:t>3. Трансформируйте обучение в реальный опыт</w:t>
      </w:r>
    </w:p>
    <w:p w:rsidR="00D450E9" w:rsidRPr="00D450E9" w:rsidRDefault="00D450E9"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lastRenderedPageBreak/>
        <w:t xml:space="preserve">Кейс-стади (обучение на практических примерах) — один из самых эффективных способов дать обратную связь в eLearning. Ваша задача — смоделировать реальную ситуацию, которая будет отражать конкретную практическую проблему или головную боль из жизни ваших </w:t>
      </w:r>
      <w:r w:rsidR="003F1FE3">
        <w:rPr>
          <w:rFonts w:ascii="Times New Roman" w:hAnsi="Times New Roman" w:cs="Times New Roman"/>
          <w:sz w:val="28"/>
          <w:szCs w:val="28"/>
        </w:rPr>
        <w:t>учеников</w:t>
      </w:r>
      <w:r w:rsidRPr="00D450E9">
        <w:rPr>
          <w:rFonts w:ascii="Times New Roman" w:hAnsi="Times New Roman" w:cs="Times New Roman"/>
          <w:sz w:val="28"/>
          <w:szCs w:val="28"/>
        </w:rPr>
        <w:t xml:space="preserve">. </w:t>
      </w:r>
      <w:r w:rsidR="003F1FE3">
        <w:rPr>
          <w:rFonts w:ascii="Times New Roman" w:hAnsi="Times New Roman" w:cs="Times New Roman"/>
          <w:sz w:val="28"/>
          <w:szCs w:val="28"/>
        </w:rPr>
        <w:t>Их з</w:t>
      </w:r>
      <w:r w:rsidRPr="00D450E9">
        <w:rPr>
          <w:rFonts w:ascii="Times New Roman" w:hAnsi="Times New Roman" w:cs="Times New Roman"/>
          <w:sz w:val="28"/>
          <w:szCs w:val="28"/>
        </w:rPr>
        <w:t xml:space="preserve">адача — проанализировать ситуацию и выработать самостоятельно или в ходе коллективного обсуждения решение поставленной задачи. Важно, чтобы при этом они задействовали те практические умения и навыки, которые были получены в рамках изучения </w:t>
      </w:r>
      <w:r w:rsidR="003F1FE3">
        <w:rPr>
          <w:rFonts w:ascii="Times New Roman" w:hAnsi="Times New Roman" w:cs="Times New Roman"/>
          <w:sz w:val="28"/>
          <w:szCs w:val="28"/>
        </w:rPr>
        <w:t>предмета</w:t>
      </w:r>
      <w:r w:rsidRPr="00D450E9">
        <w:rPr>
          <w:rFonts w:ascii="Times New Roman" w:hAnsi="Times New Roman" w:cs="Times New Roman"/>
          <w:sz w:val="28"/>
          <w:szCs w:val="28"/>
        </w:rPr>
        <w:t xml:space="preserve">. </w:t>
      </w:r>
    </w:p>
    <w:p w:rsidR="00D450E9" w:rsidRPr="003F1FE3" w:rsidRDefault="00D450E9" w:rsidP="00920934">
      <w:pPr>
        <w:spacing w:line="360" w:lineRule="auto"/>
        <w:ind w:firstLine="567"/>
        <w:rPr>
          <w:rFonts w:ascii="Times New Roman" w:hAnsi="Times New Roman" w:cs="Times New Roman"/>
          <w:b/>
          <w:i/>
          <w:sz w:val="28"/>
          <w:szCs w:val="28"/>
        </w:rPr>
      </w:pPr>
      <w:r w:rsidRPr="003F1FE3">
        <w:rPr>
          <w:rFonts w:ascii="Times New Roman" w:hAnsi="Times New Roman" w:cs="Times New Roman"/>
          <w:b/>
          <w:i/>
          <w:sz w:val="28"/>
          <w:szCs w:val="28"/>
        </w:rPr>
        <w:t>4. Задействуйте игровые стимулы</w:t>
      </w:r>
    </w:p>
    <w:p w:rsidR="00D450E9" w:rsidRPr="00D450E9" w:rsidRDefault="00D450E9"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Геймификация всегда предполагает принятие обдуманного решения: как правильно, что нажимать, как выиграть? Желание решить эти вопросы обостряет умственную активность студентов. Набор очков, уровни, рейтинги, статусы, бейджи, достижение целей, квесты — все это очень мотивирует, активизирует внимание, запоминание, интерес, восприятие и мышление.</w:t>
      </w:r>
    </w:p>
    <w:p w:rsidR="00D450E9" w:rsidRPr="00D450E9" w:rsidRDefault="00D450E9"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xml:space="preserve">Придумайте веселую и интересную игру, где </w:t>
      </w:r>
      <w:r w:rsidR="003F1FE3">
        <w:rPr>
          <w:rFonts w:ascii="Times New Roman" w:hAnsi="Times New Roman" w:cs="Times New Roman"/>
          <w:sz w:val="28"/>
          <w:szCs w:val="28"/>
        </w:rPr>
        <w:t>ученкики</w:t>
      </w:r>
      <w:r w:rsidRPr="00D450E9">
        <w:rPr>
          <w:rFonts w:ascii="Times New Roman" w:hAnsi="Times New Roman" w:cs="Times New Roman"/>
          <w:sz w:val="28"/>
          <w:szCs w:val="28"/>
        </w:rPr>
        <w:t xml:space="preserve"> смогут соперничать друг с другом, зарабатывать и терять очки в зависимости от прогресса, пройти квест, чтобы достичь цели. Разумеется, структура и динамика игры должна соответствовать контенту </w:t>
      </w:r>
      <w:r w:rsidR="003F1FE3">
        <w:rPr>
          <w:rFonts w:ascii="Times New Roman" w:hAnsi="Times New Roman" w:cs="Times New Roman"/>
          <w:sz w:val="28"/>
          <w:szCs w:val="28"/>
        </w:rPr>
        <w:t>предмета</w:t>
      </w:r>
      <w:r w:rsidRPr="00D450E9">
        <w:rPr>
          <w:rFonts w:ascii="Times New Roman" w:hAnsi="Times New Roman" w:cs="Times New Roman"/>
          <w:sz w:val="28"/>
          <w:szCs w:val="28"/>
        </w:rPr>
        <w:t xml:space="preserve">курса и помогать аудитории достичь целей обучения. Очень важно посредством обратной связи рассказывать </w:t>
      </w:r>
      <w:r w:rsidR="003F1FE3">
        <w:rPr>
          <w:rFonts w:ascii="Times New Roman" w:hAnsi="Times New Roman" w:cs="Times New Roman"/>
          <w:sz w:val="28"/>
          <w:szCs w:val="28"/>
        </w:rPr>
        <w:t>ученикам</w:t>
      </w:r>
      <w:r w:rsidRPr="00D450E9">
        <w:rPr>
          <w:rFonts w:ascii="Times New Roman" w:hAnsi="Times New Roman" w:cs="Times New Roman"/>
          <w:sz w:val="28"/>
          <w:szCs w:val="28"/>
        </w:rPr>
        <w:t xml:space="preserve">, на каком этапе они находятся, а также поощрять его движение вперед (например, простой фразой «Вы на верном пути!»). При этом обратную связь нужно использовать для корректировки поведения и действий </w:t>
      </w:r>
      <w:r w:rsidR="003F1FE3">
        <w:rPr>
          <w:rFonts w:ascii="Times New Roman" w:hAnsi="Times New Roman" w:cs="Times New Roman"/>
          <w:sz w:val="28"/>
          <w:szCs w:val="28"/>
        </w:rPr>
        <w:t>кченика</w:t>
      </w:r>
      <w:r w:rsidRPr="00D450E9">
        <w:rPr>
          <w:rFonts w:ascii="Times New Roman" w:hAnsi="Times New Roman" w:cs="Times New Roman"/>
          <w:sz w:val="28"/>
          <w:szCs w:val="28"/>
        </w:rPr>
        <w:t>, а не для передачи учебного контента.</w:t>
      </w:r>
    </w:p>
    <w:p w:rsidR="00D450E9" w:rsidRPr="003F1FE3" w:rsidRDefault="00D450E9" w:rsidP="00920934">
      <w:pPr>
        <w:spacing w:line="360" w:lineRule="auto"/>
        <w:ind w:firstLine="567"/>
        <w:rPr>
          <w:rFonts w:ascii="Times New Roman" w:hAnsi="Times New Roman" w:cs="Times New Roman"/>
          <w:b/>
          <w:i/>
          <w:sz w:val="28"/>
          <w:szCs w:val="28"/>
        </w:rPr>
      </w:pPr>
      <w:r w:rsidRPr="003F1FE3">
        <w:rPr>
          <w:rFonts w:ascii="Times New Roman" w:hAnsi="Times New Roman" w:cs="Times New Roman"/>
          <w:b/>
          <w:i/>
          <w:sz w:val="28"/>
          <w:szCs w:val="28"/>
        </w:rPr>
        <w:t>5. Используйте мотивационный язык</w:t>
      </w:r>
    </w:p>
    <w:p w:rsidR="00D450E9" w:rsidRPr="00D450E9" w:rsidRDefault="00D450E9" w:rsidP="00920934">
      <w:pPr>
        <w:spacing w:line="360" w:lineRule="auto"/>
        <w:ind w:firstLine="567"/>
        <w:rPr>
          <w:rFonts w:ascii="Times New Roman" w:hAnsi="Times New Roman" w:cs="Times New Roman"/>
          <w:sz w:val="28"/>
          <w:szCs w:val="28"/>
        </w:rPr>
      </w:pPr>
      <w:r w:rsidRPr="00D450E9">
        <w:rPr>
          <w:rFonts w:ascii="Times New Roman" w:hAnsi="Times New Roman" w:cs="Times New Roman"/>
          <w:sz w:val="28"/>
          <w:szCs w:val="28"/>
        </w:rPr>
        <w:t xml:space="preserve">Наконец, не стоит забывать, что язык — самый простой, но очень эффективный способ давать конструктивную обратную связь. Повышайте интерес </w:t>
      </w:r>
      <w:r w:rsidR="00920934">
        <w:rPr>
          <w:rFonts w:ascii="Times New Roman" w:hAnsi="Times New Roman" w:cs="Times New Roman"/>
          <w:sz w:val="28"/>
          <w:szCs w:val="28"/>
        </w:rPr>
        <w:t>учащихся</w:t>
      </w:r>
      <w:r w:rsidRPr="00D450E9">
        <w:rPr>
          <w:rFonts w:ascii="Times New Roman" w:hAnsi="Times New Roman" w:cs="Times New Roman"/>
          <w:sz w:val="28"/>
          <w:szCs w:val="28"/>
        </w:rPr>
        <w:t xml:space="preserve">, акцентировав внимание на победах, и не позволяйте им опускать руки, когда они терпят неудачу. Вместо того, чтобы сказать: "Это </w:t>
      </w:r>
      <w:r w:rsidRPr="00D450E9">
        <w:rPr>
          <w:rFonts w:ascii="Times New Roman" w:hAnsi="Times New Roman" w:cs="Times New Roman"/>
          <w:sz w:val="28"/>
          <w:szCs w:val="28"/>
        </w:rPr>
        <w:lastRenderedPageBreak/>
        <w:t>правильный ответ", говорите : "Молодец!", " Так держать!", "Отличная работа!", если</w:t>
      </w:r>
      <w:r w:rsidR="00920934">
        <w:rPr>
          <w:rFonts w:ascii="Times New Roman" w:hAnsi="Times New Roman" w:cs="Times New Roman"/>
          <w:sz w:val="28"/>
          <w:szCs w:val="28"/>
        </w:rPr>
        <w:t xml:space="preserve"> ученик</w:t>
      </w:r>
      <w:r w:rsidRPr="00D450E9">
        <w:rPr>
          <w:rFonts w:ascii="Times New Roman" w:hAnsi="Times New Roman" w:cs="Times New Roman"/>
          <w:sz w:val="28"/>
          <w:szCs w:val="28"/>
        </w:rPr>
        <w:t xml:space="preserve"> на самом деле справился с заданием. А вместо отрицательного вердикта “Это не правильное решение” используйте фразы "Держись, в следующий раз получится!", "Я знаю, ты сможешь это сделать!", "Не сдавайся!" Слова имеют силу. Они не могут изменить реальность, но они могут изменить то, как люди воспринимают эту реальность. Положительная поддержка творит чудеса и правильный подбор слов может сделать вашу обратную связь действительно вдохновляющей и мотивир</w:t>
      </w:r>
      <w:r w:rsidRPr="00846C65">
        <w:rPr>
          <w:rFonts w:ascii="Times New Roman" w:hAnsi="Times New Roman" w:cs="Times New Roman"/>
          <w:sz w:val="28"/>
          <w:szCs w:val="28"/>
        </w:rPr>
        <w:t>ующей.</w:t>
      </w:r>
      <w:r w:rsidR="00846C65" w:rsidRPr="00846C65">
        <w:rPr>
          <w:rFonts w:ascii="Times New Roman" w:hAnsi="Times New Roman" w:cs="Times New Roman"/>
          <w:color w:val="333333"/>
          <w:sz w:val="28"/>
          <w:szCs w:val="28"/>
          <w:shd w:val="clear" w:color="auto" w:fill="FFFFFF"/>
        </w:rPr>
        <w:t xml:space="preserve"> Если вы хотите усилить воздействие на мотивацию и вовлеченность </w:t>
      </w:r>
      <w:r w:rsidR="00846C65">
        <w:rPr>
          <w:rFonts w:ascii="Times New Roman" w:hAnsi="Times New Roman" w:cs="Times New Roman"/>
          <w:color w:val="333333"/>
          <w:sz w:val="28"/>
          <w:szCs w:val="28"/>
          <w:shd w:val="clear" w:color="auto" w:fill="FFFFFF"/>
        </w:rPr>
        <w:t>учеников</w:t>
      </w:r>
      <w:r w:rsidR="00846C65" w:rsidRPr="00846C65">
        <w:rPr>
          <w:rFonts w:ascii="Times New Roman" w:hAnsi="Times New Roman" w:cs="Times New Roman"/>
          <w:color w:val="333333"/>
          <w:sz w:val="28"/>
          <w:szCs w:val="28"/>
          <w:shd w:val="clear" w:color="auto" w:fill="FFFFFF"/>
        </w:rPr>
        <w:t xml:space="preserve">, комментируйте прогресс на пути их обучения. Делайте это конструктивно, используя приемы, о которых мы говорили ранее. И помните, такая обратная связь — это импульс развития активности </w:t>
      </w:r>
      <w:r w:rsidR="00846C65">
        <w:rPr>
          <w:rFonts w:ascii="Times New Roman" w:hAnsi="Times New Roman" w:cs="Times New Roman"/>
          <w:color w:val="333333"/>
          <w:sz w:val="28"/>
          <w:szCs w:val="28"/>
          <w:shd w:val="clear" w:color="auto" w:fill="FFFFFF"/>
        </w:rPr>
        <w:t>учащегося</w:t>
      </w:r>
      <w:r w:rsidR="00846C65" w:rsidRPr="00846C65">
        <w:rPr>
          <w:rFonts w:ascii="Times New Roman" w:hAnsi="Times New Roman" w:cs="Times New Roman"/>
          <w:color w:val="333333"/>
          <w:sz w:val="28"/>
          <w:szCs w:val="28"/>
          <w:shd w:val="clear" w:color="auto" w:fill="FFFFFF"/>
        </w:rPr>
        <w:t>. Нет обратной связи — не будет и прогресса в обучении.</w:t>
      </w:r>
    </w:p>
    <w:p w:rsidR="00D450E9" w:rsidRPr="00920934" w:rsidRDefault="00920934" w:rsidP="00920934">
      <w:pPr>
        <w:spacing w:line="360" w:lineRule="auto"/>
        <w:ind w:firstLine="567"/>
        <w:rPr>
          <w:rFonts w:ascii="Times New Roman" w:hAnsi="Times New Roman" w:cs="Times New Roman"/>
          <w:sz w:val="28"/>
          <w:szCs w:val="28"/>
        </w:rPr>
      </w:pPr>
      <w:r w:rsidRPr="00920934">
        <w:rPr>
          <w:rFonts w:ascii="Times New Roman" w:hAnsi="Times New Roman" w:cs="Times New Roman"/>
          <w:sz w:val="28"/>
          <w:szCs w:val="28"/>
        </w:rPr>
        <w:t>В заключении хочется сказать, что дистанционное обучение в современном мире получило широкое распространение и о границах его применения на сегодняшний день говорить сложно. Поэтому любому современному учителю необходимо осваивать и реализовывать присущие этому процессу компоненты и средства, так как возможно уже завтра придется с этим столкнуться. На данный момент мы находимся на начальном этапе освоения новой технологии,  нам предстоит большая работа в этом направлении. Удачи всем при освоении новых технологий обучения.</w:t>
      </w:r>
    </w:p>
    <w:p w:rsidR="0097579D" w:rsidRPr="00846C65" w:rsidRDefault="00846C65" w:rsidP="00920934">
      <w:pPr>
        <w:spacing w:line="360" w:lineRule="auto"/>
        <w:ind w:firstLine="567"/>
        <w:rPr>
          <w:rFonts w:ascii="Times New Roman" w:hAnsi="Times New Roman" w:cs="Times New Roman"/>
          <w:sz w:val="28"/>
          <w:szCs w:val="28"/>
        </w:rPr>
      </w:pPr>
      <w:r w:rsidRPr="00846C65">
        <w:rPr>
          <w:rFonts w:ascii="Times New Roman" w:hAnsi="Times New Roman" w:cs="Times New Roman"/>
          <w:color w:val="000000"/>
          <w:sz w:val="28"/>
          <w:szCs w:val="28"/>
        </w:rPr>
        <w:t>Список использованных источников и интернет-ресурсов:</w:t>
      </w:r>
    </w:p>
    <w:p w:rsidR="0097579D" w:rsidRPr="00846C65" w:rsidRDefault="00846C65" w:rsidP="00846C65">
      <w:pPr>
        <w:pStyle w:val="a7"/>
        <w:numPr>
          <w:ilvl w:val="0"/>
          <w:numId w:val="4"/>
        </w:numPr>
        <w:spacing w:line="360" w:lineRule="auto"/>
        <w:rPr>
          <w:rFonts w:ascii="Times New Roman" w:hAnsi="Times New Roman" w:cs="Times New Roman"/>
          <w:sz w:val="28"/>
          <w:szCs w:val="28"/>
        </w:rPr>
      </w:pPr>
      <w:r w:rsidRPr="00846C65">
        <w:rPr>
          <w:rFonts w:ascii="Times New Roman" w:hAnsi="Times New Roman" w:cs="Times New Roman"/>
          <w:color w:val="252525"/>
          <w:sz w:val="28"/>
          <w:szCs w:val="28"/>
          <w:shd w:val="clear" w:color="auto" w:fill="FFFFFF"/>
        </w:rPr>
        <w:t> Джон Хэтти, Хелен Тимперли. Сила обратной связи (</w:t>
      </w:r>
      <w:hyperlink r:id="rId6" w:tgtFrame="_blank" w:history="1">
        <w:r w:rsidRPr="00846C65">
          <w:rPr>
            <w:rStyle w:val="a6"/>
            <w:rFonts w:ascii="Times New Roman" w:hAnsi="Times New Roman" w:cs="Times New Roman"/>
            <w:color w:val="0345BF"/>
            <w:sz w:val="28"/>
            <w:szCs w:val="28"/>
            <w:shd w:val="clear" w:color="auto" w:fill="FFFFFF"/>
          </w:rPr>
          <w:t>http://rer.sagepub.com/content/77/1/81</w:t>
        </w:r>
      </w:hyperlink>
      <w:r w:rsidRPr="00846C65">
        <w:rPr>
          <w:rFonts w:ascii="Times New Roman" w:hAnsi="Times New Roman" w:cs="Times New Roman"/>
          <w:color w:val="252525"/>
          <w:sz w:val="28"/>
          <w:szCs w:val="28"/>
          <w:shd w:val="clear" w:color="auto" w:fill="FFFFFF"/>
        </w:rPr>
        <w:t>).</w:t>
      </w:r>
    </w:p>
    <w:p w:rsidR="00846C65" w:rsidRPr="00846C65" w:rsidRDefault="00846C65" w:rsidP="00846C65">
      <w:pPr>
        <w:pStyle w:val="a7"/>
        <w:numPr>
          <w:ilvl w:val="0"/>
          <w:numId w:val="4"/>
        </w:numPr>
        <w:spacing w:line="360" w:lineRule="auto"/>
        <w:rPr>
          <w:rFonts w:ascii="Times New Roman" w:hAnsi="Times New Roman" w:cs="Times New Roman"/>
          <w:sz w:val="28"/>
          <w:szCs w:val="28"/>
        </w:rPr>
      </w:pPr>
      <w:r w:rsidRPr="00846C65">
        <w:rPr>
          <w:rFonts w:ascii="Times New Roman" w:hAnsi="Times New Roman" w:cs="Times New Roman"/>
          <w:color w:val="000000"/>
          <w:sz w:val="28"/>
          <w:szCs w:val="28"/>
        </w:rPr>
        <w:t>Полат Е.С, Моисеева М.В., Петров А.Е. Педагогические технологии дистанционного обучения /Под ред. Е.С.Полат. — М., "Академия", 2006</w:t>
      </w:r>
    </w:p>
    <w:p w:rsidR="00846C65" w:rsidRPr="00846C65" w:rsidRDefault="00846C65" w:rsidP="00846C65">
      <w:pPr>
        <w:pStyle w:val="a7"/>
        <w:numPr>
          <w:ilvl w:val="0"/>
          <w:numId w:val="4"/>
        </w:numPr>
        <w:spacing w:line="360" w:lineRule="auto"/>
        <w:rPr>
          <w:rFonts w:ascii="Times New Roman" w:hAnsi="Times New Roman" w:cs="Times New Roman"/>
          <w:sz w:val="28"/>
          <w:szCs w:val="28"/>
        </w:rPr>
      </w:pPr>
      <w:r w:rsidRPr="00846C65">
        <w:rPr>
          <w:rFonts w:ascii="Times New Roman" w:hAnsi="Times New Roman" w:cs="Times New Roman"/>
          <w:color w:val="000000"/>
          <w:sz w:val="28"/>
          <w:szCs w:val="28"/>
          <w:shd w:val="clear" w:color="auto" w:fill="FFFFFF"/>
        </w:rPr>
        <w:t>E-learning глазами профессионалов, №1 2010. Режим доступа: </w:t>
      </w:r>
      <w:r w:rsidRPr="00846C65">
        <w:rPr>
          <w:rFonts w:ascii="Times New Roman" w:hAnsi="Times New Roman" w:cs="Times New Roman"/>
          <w:color w:val="000000"/>
          <w:sz w:val="28"/>
          <w:szCs w:val="28"/>
          <w:u w:val="single"/>
          <w:shd w:val="clear" w:color="auto" w:fill="FFFFFF"/>
        </w:rPr>
        <w:t>http://www.stel.ru/pdf/digest_1_0110.pdf</w:t>
      </w:r>
    </w:p>
    <w:p w:rsidR="0097579D" w:rsidRPr="00D450E9" w:rsidRDefault="0097579D" w:rsidP="00920934">
      <w:pPr>
        <w:spacing w:line="360" w:lineRule="auto"/>
        <w:ind w:firstLine="567"/>
        <w:rPr>
          <w:rFonts w:ascii="Times New Roman" w:hAnsi="Times New Roman" w:cs="Times New Roman"/>
          <w:sz w:val="28"/>
          <w:szCs w:val="28"/>
        </w:rPr>
      </w:pPr>
    </w:p>
    <w:p w:rsidR="00FA21E9" w:rsidRPr="00D450E9" w:rsidRDefault="00FA21E9" w:rsidP="00920934">
      <w:pPr>
        <w:spacing w:line="360" w:lineRule="auto"/>
        <w:ind w:firstLine="567"/>
        <w:rPr>
          <w:rFonts w:ascii="Times New Roman" w:hAnsi="Times New Roman" w:cs="Times New Roman"/>
          <w:sz w:val="28"/>
          <w:szCs w:val="28"/>
        </w:rPr>
      </w:pPr>
    </w:p>
    <w:sectPr w:rsidR="00FA21E9" w:rsidRPr="00D450E9" w:rsidSect="00D450E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200"/>
    <w:multiLevelType w:val="hybridMultilevel"/>
    <w:tmpl w:val="6D72239C"/>
    <w:lvl w:ilvl="0" w:tplc="106C41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5D4CD2"/>
    <w:multiLevelType w:val="multilevel"/>
    <w:tmpl w:val="ADAE6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7F5D30"/>
    <w:multiLevelType w:val="hybridMultilevel"/>
    <w:tmpl w:val="D51C1B7A"/>
    <w:lvl w:ilvl="0" w:tplc="13EA63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3BB0DE6"/>
    <w:multiLevelType w:val="multilevel"/>
    <w:tmpl w:val="ABCAE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579D"/>
    <w:rsid w:val="001F6E07"/>
    <w:rsid w:val="003F1FE3"/>
    <w:rsid w:val="0047143D"/>
    <w:rsid w:val="005077EE"/>
    <w:rsid w:val="00846C65"/>
    <w:rsid w:val="00920934"/>
    <w:rsid w:val="0097579D"/>
    <w:rsid w:val="00D450E9"/>
    <w:rsid w:val="00DE4A11"/>
    <w:rsid w:val="00FA2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1E9"/>
  </w:style>
  <w:style w:type="paragraph" w:styleId="2">
    <w:name w:val="heading 2"/>
    <w:basedOn w:val="a"/>
    <w:link w:val="20"/>
    <w:uiPriority w:val="9"/>
    <w:qFormat/>
    <w:rsid w:val="009757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975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7579D"/>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D450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50E9"/>
    <w:rPr>
      <w:rFonts w:ascii="Tahoma" w:hAnsi="Tahoma" w:cs="Tahoma"/>
      <w:sz w:val="16"/>
      <w:szCs w:val="16"/>
    </w:rPr>
  </w:style>
  <w:style w:type="character" w:styleId="a6">
    <w:name w:val="Hyperlink"/>
    <w:basedOn w:val="a0"/>
    <w:uiPriority w:val="99"/>
    <w:unhideWhenUsed/>
    <w:rsid w:val="00D450E9"/>
    <w:rPr>
      <w:color w:val="0000FF"/>
      <w:u w:val="single"/>
    </w:rPr>
  </w:style>
  <w:style w:type="paragraph" w:styleId="a7">
    <w:name w:val="List Paragraph"/>
    <w:basedOn w:val="a"/>
    <w:uiPriority w:val="34"/>
    <w:qFormat/>
    <w:rsid w:val="003F1FE3"/>
    <w:pPr>
      <w:ind w:left="720"/>
      <w:contextualSpacing/>
    </w:pPr>
  </w:style>
</w:styles>
</file>

<file path=word/webSettings.xml><?xml version="1.0" encoding="utf-8"?>
<w:webSettings xmlns:r="http://schemas.openxmlformats.org/officeDocument/2006/relationships" xmlns:w="http://schemas.openxmlformats.org/wordprocessingml/2006/main">
  <w:divs>
    <w:div w:id="189685271">
      <w:bodyDiv w:val="1"/>
      <w:marLeft w:val="0"/>
      <w:marRight w:val="0"/>
      <w:marTop w:val="0"/>
      <w:marBottom w:val="0"/>
      <w:divBdr>
        <w:top w:val="none" w:sz="0" w:space="0" w:color="auto"/>
        <w:left w:val="none" w:sz="0" w:space="0" w:color="auto"/>
        <w:bottom w:val="none" w:sz="0" w:space="0" w:color="auto"/>
        <w:right w:val="none" w:sz="0" w:space="0" w:color="auto"/>
      </w:divBdr>
    </w:div>
    <w:div w:id="574899310">
      <w:bodyDiv w:val="1"/>
      <w:marLeft w:val="0"/>
      <w:marRight w:val="0"/>
      <w:marTop w:val="0"/>
      <w:marBottom w:val="0"/>
      <w:divBdr>
        <w:top w:val="none" w:sz="0" w:space="0" w:color="auto"/>
        <w:left w:val="none" w:sz="0" w:space="0" w:color="auto"/>
        <w:bottom w:val="none" w:sz="0" w:space="0" w:color="auto"/>
        <w:right w:val="none" w:sz="0" w:space="0" w:color="auto"/>
      </w:divBdr>
    </w:div>
    <w:div w:id="886988023">
      <w:bodyDiv w:val="1"/>
      <w:marLeft w:val="0"/>
      <w:marRight w:val="0"/>
      <w:marTop w:val="0"/>
      <w:marBottom w:val="0"/>
      <w:divBdr>
        <w:top w:val="none" w:sz="0" w:space="0" w:color="auto"/>
        <w:left w:val="none" w:sz="0" w:space="0" w:color="auto"/>
        <w:bottom w:val="none" w:sz="0" w:space="0" w:color="auto"/>
        <w:right w:val="none" w:sz="0" w:space="0" w:color="auto"/>
      </w:divBdr>
    </w:div>
    <w:div w:id="14632330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987">
          <w:marLeft w:val="0"/>
          <w:marRight w:val="0"/>
          <w:marTop w:val="600"/>
          <w:marBottom w:val="0"/>
          <w:divBdr>
            <w:top w:val="single" w:sz="18" w:space="11" w:color="19CC90"/>
            <w:left w:val="single" w:sz="18" w:space="11" w:color="19CC90"/>
            <w:bottom w:val="single" w:sz="18" w:space="11" w:color="19CC90"/>
            <w:right w:val="single" w:sz="18" w:space="11" w:color="19CC90"/>
          </w:divBdr>
        </w:div>
      </w:divsChild>
    </w:div>
    <w:div w:id="1551267153">
      <w:bodyDiv w:val="1"/>
      <w:marLeft w:val="0"/>
      <w:marRight w:val="0"/>
      <w:marTop w:val="0"/>
      <w:marBottom w:val="0"/>
      <w:divBdr>
        <w:top w:val="none" w:sz="0" w:space="0" w:color="auto"/>
        <w:left w:val="none" w:sz="0" w:space="0" w:color="auto"/>
        <w:bottom w:val="none" w:sz="0" w:space="0" w:color="auto"/>
        <w:right w:val="none" w:sz="0" w:space="0" w:color="auto"/>
      </w:divBdr>
    </w:div>
    <w:div w:id="16064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r.sagepub.com/content/77/1/8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2020-09-18T01:00:00Z</dcterms:created>
  <dcterms:modified xsi:type="dcterms:W3CDTF">2020-11-02T09:00:00Z</dcterms:modified>
</cp:coreProperties>
</file>