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BA" w:rsidRPr="00821BC3" w:rsidRDefault="00AE4DBA" w:rsidP="00AE4DBA">
      <w:pPr>
        <w:rPr>
          <w:rFonts w:ascii="Times New Roman" w:hAnsi="Times New Roman" w:cs="Times New Roman"/>
          <w:b/>
          <w:sz w:val="28"/>
          <w:szCs w:val="28"/>
        </w:rPr>
      </w:pPr>
      <w:r w:rsidRPr="00821BC3">
        <w:rPr>
          <w:rFonts w:ascii="Times New Roman" w:hAnsi="Times New Roman" w:cs="Times New Roman"/>
          <w:b/>
          <w:sz w:val="28"/>
          <w:szCs w:val="28"/>
        </w:rPr>
        <w:t xml:space="preserve">ИНДИВИДУАЛЬНАЯ КАРТА </w:t>
      </w:r>
    </w:p>
    <w:p w:rsidR="00AE4DBA" w:rsidRPr="00821BC3" w:rsidRDefault="00AE4DBA" w:rsidP="00AE4DBA">
      <w:pPr>
        <w:rPr>
          <w:rFonts w:ascii="Times New Roman" w:hAnsi="Times New Roman" w:cs="Times New Roman"/>
          <w:b/>
          <w:sz w:val="28"/>
          <w:szCs w:val="28"/>
        </w:rPr>
      </w:pPr>
      <w:r w:rsidRPr="00821BC3">
        <w:rPr>
          <w:rFonts w:ascii="Times New Roman" w:hAnsi="Times New Roman" w:cs="Times New Roman"/>
          <w:b/>
          <w:sz w:val="28"/>
          <w:szCs w:val="28"/>
        </w:rPr>
        <w:t xml:space="preserve">социально-педагогического сопровождения воспитанника 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b/>
          <w:sz w:val="28"/>
          <w:szCs w:val="28"/>
        </w:rPr>
        <w:t>Ф.И.О. воспитанника</w:t>
      </w:r>
      <w:r w:rsidRPr="00821BC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 </w:t>
      </w:r>
      <w:proofErr w:type="gramStart"/>
      <w:r w:rsidRPr="00821B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1BC3">
        <w:rPr>
          <w:rFonts w:ascii="Times New Roman" w:hAnsi="Times New Roman" w:cs="Times New Roman"/>
          <w:sz w:val="28"/>
          <w:szCs w:val="28"/>
        </w:rPr>
        <w:t>.р.</w:t>
      </w:r>
    </w:p>
    <w:p w:rsidR="00AE4DBA" w:rsidRPr="00821BC3" w:rsidRDefault="00AE4DBA" w:rsidP="00AE4DBA">
      <w:pPr>
        <w:rPr>
          <w:rFonts w:ascii="Times New Roman" w:hAnsi="Times New Roman" w:cs="Times New Roman"/>
          <w:b/>
          <w:sz w:val="28"/>
          <w:szCs w:val="28"/>
        </w:rPr>
      </w:pPr>
      <w:r w:rsidRPr="00821BC3">
        <w:rPr>
          <w:rFonts w:ascii="Times New Roman" w:hAnsi="Times New Roman" w:cs="Times New Roman"/>
          <w:b/>
          <w:sz w:val="28"/>
          <w:szCs w:val="28"/>
        </w:rPr>
        <w:t>1. Социальная карта семьи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а) тип семьи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благополучная (родители морально устойчивы, владеют культурой воспитания, эмоциональная атмосфера в семье положительная)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 xml:space="preserve">- неблагополучная, в том числе: педагогически некомпетентная (родители не владеют культурой воспитания: отсутствуют единство требований, ребенок безнадзорен, с ним жестоко обращаются, систематически наказывают, плохо осведомлены о его интересах, поведении вне школы) 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нравственно-неблагополучная (родители ведут аморальный, асоциальный образ жизни, пьянствуют, тунеядствуют, содержат притон, имеют судимость, воспитанием не занимаются)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конфликтная (в семье неблагополучная эмоциональная атмосфера, между родителями постоянные конфликты, родители повышенно раздражительны, жестоки, нетерпимы)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б) характер взаимоотношений родителей с ребенком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семейный диктат (систематическое подавление инициативы и чувства собственного достоинства ребенка)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чрезмерная опека (удовлетворение всех потребностей ребенка, ограждение от трудностей, забот, усилий)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попустительство (уклонение от активного участия в воспитании ребенка, пассивность, признание полной автономии ребенка)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сотрудничество (отношение взаимного уважения, совместное переживание радостей, горя и т.п.)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в) категория семьи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1BC3"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 w:rsidRPr="00821BC3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положении: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lastRenderedPageBreak/>
        <w:t>- неисполнение родителями 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условий)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отсутствие условий для воспитания детей (отсутствие работы у родителей, жилья и т.д.)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отсутствие личного примера в воспитании детей со стороны родителей (пьянство, употребление наркотических средств, аморальный образ жизни)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вовлечение детей в противоправные действия (</w:t>
      </w:r>
      <w:proofErr w:type="gramStart"/>
      <w:r w:rsidRPr="00821BC3">
        <w:rPr>
          <w:rFonts w:ascii="Times New Roman" w:hAnsi="Times New Roman" w:cs="Times New Roman"/>
          <w:sz w:val="28"/>
          <w:szCs w:val="28"/>
        </w:rPr>
        <w:t>попрошайничество</w:t>
      </w:r>
      <w:proofErr w:type="gramEnd"/>
      <w:r w:rsidRPr="00821BC3">
        <w:rPr>
          <w:rFonts w:ascii="Times New Roman" w:hAnsi="Times New Roman" w:cs="Times New Roman"/>
          <w:sz w:val="28"/>
          <w:szCs w:val="28"/>
        </w:rPr>
        <w:t>, проституция и т.д.)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жестокое обращение с детьми со стороны родителей (нанесение физического, психологического и морального ущерба ребенку)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 xml:space="preserve">- отсутствие </w:t>
      </w:r>
      <w:proofErr w:type="gramStart"/>
      <w:r w:rsidRPr="00821B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1BC3">
        <w:rPr>
          <w:rFonts w:ascii="Times New Roman" w:hAnsi="Times New Roman" w:cs="Times New Roman"/>
          <w:sz w:val="28"/>
          <w:szCs w:val="28"/>
        </w:rPr>
        <w:t xml:space="preserve"> воспитанием и обучением детей (отсутствие связи со школой, невнимание родителей к успеваемости ребенка). 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1BC3">
        <w:rPr>
          <w:rFonts w:ascii="Times New Roman" w:hAnsi="Times New Roman" w:cs="Times New Roman"/>
          <w:sz w:val="28"/>
          <w:szCs w:val="28"/>
        </w:rPr>
        <w:t>оказавшиеся в трудной жизненной ситуации: (ситуация нарушающая жизнедеятельность, которую не может преодолеть самостоятельно)</w:t>
      </w:r>
      <w:proofErr w:type="gramEnd"/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сиротство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безнадзорность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1BC3">
        <w:rPr>
          <w:rFonts w:ascii="Times New Roman" w:hAnsi="Times New Roman" w:cs="Times New Roman"/>
          <w:sz w:val="28"/>
          <w:szCs w:val="28"/>
        </w:rPr>
        <w:t>малообеспеченность</w:t>
      </w:r>
      <w:proofErr w:type="spellEnd"/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отсутствие определенного места жительства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конфликты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жестокое обращение в семье</w:t>
      </w:r>
    </w:p>
    <w:p w:rsidR="00AE4DBA" w:rsidRPr="00821BC3" w:rsidRDefault="00AE4DBA" w:rsidP="00AE4DBA">
      <w:pPr>
        <w:rPr>
          <w:rFonts w:ascii="Times New Roman" w:hAnsi="Times New Roman" w:cs="Times New Roman"/>
          <w:b/>
          <w:sz w:val="28"/>
          <w:szCs w:val="28"/>
        </w:rPr>
      </w:pPr>
      <w:r w:rsidRPr="00821BC3">
        <w:rPr>
          <w:rFonts w:ascii="Times New Roman" w:hAnsi="Times New Roman" w:cs="Times New Roman"/>
          <w:b/>
          <w:sz w:val="28"/>
          <w:szCs w:val="28"/>
        </w:rPr>
        <w:t>Рекомендации для работы: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1. защита прав и интересов несовершеннолетнего</w:t>
      </w:r>
      <w:r w:rsidR="00821BC3" w:rsidRPr="00821BC3">
        <w:rPr>
          <w:rFonts w:ascii="Times New Roman" w:hAnsi="Times New Roman" w:cs="Times New Roman"/>
          <w:sz w:val="28"/>
          <w:szCs w:val="28"/>
        </w:rPr>
        <w:t>.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2</w:t>
      </w:r>
      <w:r w:rsidR="00821BC3" w:rsidRPr="00821BC3">
        <w:rPr>
          <w:rFonts w:ascii="Times New Roman" w:hAnsi="Times New Roman" w:cs="Times New Roman"/>
          <w:sz w:val="28"/>
          <w:szCs w:val="28"/>
        </w:rPr>
        <w:t>. социально-психологическое сопровождение воспитанников.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 xml:space="preserve">3. </w:t>
      </w:r>
      <w:r w:rsidR="00821BC3" w:rsidRPr="00821BC3">
        <w:rPr>
          <w:rFonts w:ascii="Times New Roman" w:hAnsi="Times New Roman" w:cs="Times New Roman"/>
          <w:sz w:val="28"/>
          <w:szCs w:val="28"/>
        </w:rPr>
        <w:t>профилактика правонарушений среди несовершеннолетних.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 xml:space="preserve">4. </w:t>
      </w:r>
      <w:r w:rsidR="00821BC3" w:rsidRPr="00821BC3">
        <w:rPr>
          <w:rFonts w:ascii="Times New Roman" w:hAnsi="Times New Roman" w:cs="Times New Roman"/>
          <w:sz w:val="28"/>
          <w:szCs w:val="28"/>
        </w:rPr>
        <w:t>индивидуально-профилактические беседы, консультации.</w:t>
      </w:r>
    </w:p>
    <w:p w:rsidR="00AE4DBA" w:rsidRPr="00821BC3" w:rsidRDefault="00821BC3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5. правовое просвещение.</w:t>
      </w:r>
    </w:p>
    <w:p w:rsidR="00AE4DBA" w:rsidRPr="00821BC3" w:rsidRDefault="00AE4DBA" w:rsidP="00AE4DBA">
      <w:pPr>
        <w:rPr>
          <w:rFonts w:ascii="Times New Roman" w:hAnsi="Times New Roman" w:cs="Times New Roman"/>
          <w:b/>
          <w:sz w:val="28"/>
          <w:szCs w:val="28"/>
        </w:rPr>
      </w:pPr>
      <w:r w:rsidRPr="00821BC3">
        <w:rPr>
          <w:rFonts w:ascii="Times New Roman" w:hAnsi="Times New Roman" w:cs="Times New Roman"/>
          <w:b/>
          <w:sz w:val="28"/>
          <w:szCs w:val="28"/>
        </w:rPr>
        <w:t>2. Состояние  здоровья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lastRenderedPageBreak/>
        <w:t>- здоровье хорошее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удовлетворительное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патология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21BC3">
        <w:rPr>
          <w:rFonts w:ascii="Times New Roman" w:hAnsi="Times New Roman" w:cs="Times New Roman"/>
          <w:sz w:val="28"/>
          <w:szCs w:val="28"/>
        </w:rPr>
        <w:t>стоит на диспансерном учете</w:t>
      </w:r>
      <w:proofErr w:type="gramEnd"/>
    </w:p>
    <w:p w:rsidR="00AE4DBA" w:rsidRPr="00821BC3" w:rsidRDefault="00AE4DBA" w:rsidP="00AE4DBA">
      <w:pPr>
        <w:rPr>
          <w:rFonts w:ascii="Times New Roman" w:hAnsi="Times New Roman" w:cs="Times New Roman"/>
          <w:b/>
          <w:sz w:val="28"/>
          <w:szCs w:val="28"/>
        </w:rPr>
      </w:pPr>
      <w:r w:rsidRPr="00821BC3">
        <w:rPr>
          <w:rFonts w:ascii="Times New Roman" w:hAnsi="Times New Roman" w:cs="Times New Roman"/>
          <w:b/>
          <w:sz w:val="28"/>
          <w:szCs w:val="28"/>
        </w:rPr>
        <w:t>3. Особенности эмоционально-личностной сферы</w:t>
      </w:r>
    </w:p>
    <w:tbl>
      <w:tblPr>
        <w:tblW w:w="5278" w:type="pct"/>
        <w:tblInd w:w="-525" w:type="dxa"/>
        <w:tblCellMar>
          <w:left w:w="0" w:type="dxa"/>
          <w:right w:w="0" w:type="dxa"/>
        </w:tblCellMar>
        <w:tblLook w:val="04A0"/>
      </w:tblPr>
      <w:tblGrid>
        <w:gridCol w:w="5711"/>
        <w:gridCol w:w="4253"/>
      </w:tblGrid>
      <w:tr w:rsidR="00AE4DBA" w:rsidRPr="00821BC3" w:rsidTr="00AE4DBA">
        <w:tc>
          <w:tcPr>
            <w:tcW w:w="2866" w:type="pct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70e8ca064e80c11b3797cb8ae2d6be3e857b1b8f"/>
            <w:bookmarkStart w:id="1" w:name="0"/>
            <w:bookmarkEnd w:id="0"/>
            <w:bookmarkEnd w:id="1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 проблемы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для работы</w:t>
            </w:r>
          </w:p>
        </w:tc>
      </w:tr>
      <w:tr w:rsidR="00AE4DBA" w:rsidRPr="00821BC3" w:rsidTr="00AE4DBA">
        <w:tc>
          <w:tcPr>
            <w:tcW w:w="2866" w:type="pct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способность к волевому усилию (способность длительное время выполнять неинтересную работу, не снижая интенсивности и продуктивности; умение преодолевать трудности и неудачи в работе, стремление к трудностям, настойчивость, упорство в достижении цели, стремление к самостоятельности в поступках, способность быстро справиться и </w:t>
            </w:r>
            <w:proofErr w:type="spell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мобилизировать</w:t>
            </w:r>
            <w:proofErr w:type="spell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себя в случае неудач).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- психологическое состояние (задержка психического развития, легкая умственная отсталость; смешанное расстройство эмоции и поведения, другие расстройства (</w:t>
            </w:r>
            <w:proofErr w:type="spell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энурез</w:t>
            </w:r>
            <w:proofErr w:type="spell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, заикание)</w:t>
            </w:r>
            <w:proofErr w:type="gramEnd"/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2D559B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1.Наблюдение </w:t>
            </w:r>
            <w:r w:rsidR="00AE4DBA"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различных видах деятельности, при выполнении домашнего задания.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2.Соблюдение режима труда и отдыха. 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Наличие постоянных единых требований со стороны взрослых. 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4.Создание п</w:t>
            </w:r>
            <w:r w:rsidR="002D559B"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оложительной эмоциональной среды</w:t>
            </w: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группе (старайтесь видеть в ребенке собеседника, а не только воспитанника; учитывайте индивидуальные и возрастные особенности ребенка; с самого начала и на всем протяжении ре</w:t>
            </w:r>
            <w:r w:rsidR="002D559B"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абилитации демонстрировать</w:t>
            </w: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свое полное к ним доверие).</w:t>
            </w:r>
          </w:p>
        </w:tc>
      </w:tr>
    </w:tbl>
    <w:p w:rsidR="00AE4DBA" w:rsidRPr="00821BC3" w:rsidRDefault="00AE4DBA" w:rsidP="00AE4DBA">
      <w:pPr>
        <w:rPr>
          <w:rFonts w:ascii="Times New Roman" w:hAnsi="Times New Roman" w:cs="Times New Roman"/>
          <w:b/>
          <w:sz w:val="28"/>
          <w:szCs w:val="28"/>
        </w:rPr>
      </w:pPr>
      <w:r w:rsidRPr="00821BC3">
        <w:rPr>
          <w:rFonts w:ascii="Times New Roman" w:hAnsi="Times New Roman" w:cs="Times New Roman"/>
          <w:b/>
          <w:sz w:val="28"/>
          <w:szCs w:val="28"/>
        </w:rPr>
        <w:t>4. Характеристика отклоняющегося поведения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85"/>
        <w:gridCol w:w="4354"/>
      </w:tblGrid>
      <w:tr w:rsidR="00AE4DBA" w:rsidRPr="00821BC3" w:rsidTr="00AE4DBA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ca5cf8f977a3778863205d10af9e95c4476df333"/>
            <w:bookmarkStart w:id="3" w:name="1"/>
            <w:bookmarkEnd w:id="2"/>
            <w:bookmarkEnd w:id="3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 проблемы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для работы</w:t>
            </w:r>
          </w:p>
        </w:tc>
      </w:tr>
      <w:tr w:rsidR="00AE4DBA" w:rsidRPr="00821BC3" w:rsidTr="00AE4DBA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наличие аффективных вспышек, </w:t>
            </w: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склонность к отказным реакциям, особенности поведения: (необъяснимое бессмысленное упрямство; чрезмерно быстрая смена настроений, увлечений, постоянные явно легкомысленные поступки, постоянные пререкания, позерство, стремление обратить на себя внимание любым путем, негативно относиться к замечаниям, грубит, бравирование угрозами самоубийства, драки, агрессивность, конфликтность;</w:t>
            </w:r>
            <w:proofErr w:type="gram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хорошо ведет себя независимо от наличия или отсутствия контроля, нарушает дисциплину, мало реагирует на внешние воздействия, совершает прогулы учебных занятий, опоздания на уроки; отказ от требований, поручений, не искренен, склонен к изворотливости и лживости; другие неадекватные способы самоутверждения; отрицательные привычки);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правонарушения (склонен к бродяжничеству, самовольным уходам, кражам, воровство, вымогательство у младших и слабых, избиение младших и слабых, попытки к насилию, жестокое обращение с животными, проявление садистских наклонностей, грубые нарушения общественного порядка </w:t>
            </w: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(хулиганство) и т.п.)</w:t>
            </w:r>
            <w:proofErr w:type="gramEnd"/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внушаемость (подверженность чужому влиянию, </w:t>
            </w: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ведомый</w:t>
            </w:r>
            <w:proofErr w:type="gram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отношение к своим проступкам: </w:t>
            </w: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равнодушен</w:t>
            </w:r>
            <w:proofErr w:type="gram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, переживает, оправдывает, осуждает, считает себя невинно пострадавшим, считает, что к нему несправедливы.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относиться к педагогическим воздействиям: с ожесточением, равнодушно, понимает и старается выполнить требования, полное отсутствие эффекта от бесед.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1.Наличие постоянных требований </w:t>
            </w: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 стороны взрослых. 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2.Тактичное спокойное общение с ребенком.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Соблюдение режима труда, отдыха. 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4.Увлечь ребенка делом (давать различные поручения). 5.Индивидуальные беседы («Спокойствие, только спокойствие», «О пользе критики», «Конфликты и </w:t>
            </w:r>
            <w:proofErr w:type="spell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компромисы</w:t>
            </w:r>
            <w:proofErr w:type="spell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», «Начать новую жизнь с понедельника», «Как достичь цели», «Творец своей жизни», «Оставьте прошлое прошлому»).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6.Разбор нравственных ситуаций.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7.Правовое просвещение, консультирование по вопросам уголовного, административного законодательства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8. Факультативное занятие «Ваше право», занятия по изучению правовых основ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9. Взаимодействие с инспектором ПДН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10. Проведение Дней профилактики</w:t>
            </w:r>
          </w:p>
        </w:tc>
      </w:tr>
    </w:tbl>
    <w:p w:rsidR="00AE4DBA" w:rsidRPr="00821BC3" w:rsidRDefault="00AE4DBA" w:rsidP="00AE4DBA">
      <w:pPr>
        <w:rPr>
          <w:rFonts w:ascii="Times New Roman" w:hAnsi="Times New Roman" w:cs="Times New Roman"/>
          <w:b/>
          <w:sz w:val="28"/>
          <w:szCs w:val="28"/>
        </w:rPr>
      </w:pPr>
      <w:r w:rsidRPr="00821BC3">
        <w:rPr>
          <w:rFonts w:ascii="Times New Roman" w:hAnsi="Times New Roman" w:cs="Times New Roman"/>
          <w:b/>
          <w:sz w:val="28"/>
          <w:szCs w:val="28"/>
        </w:rPr>
        <w:lastRenderedPageBreak/>
        <w:t>5. Вредные привычки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20"/>
        <w:gridCol w:w="6819"/>
      </w:tblGrid>
      <w:tr w:rsidR="00AE4DBA" w:rsidRPr="00821BC3" w:rsidTr="00AE4DBA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3fdefc1f34c85b82eddb5a48d2c69b4659e4adb0"/>
            <w:bookmarkStart w:id="5" w:name="2"/>
            <w:bookmarkEnd w:id="4"/>
            <w:bookmarkEnd w:id="5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 проблемы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для работы</w:t>
            </w:r>
          </w:p>
        </w:tc>
      </w:tr>
      <w:tr w:rsidR="00AE4DBA" w:rsidRPr="00821BC3" w:rsidTr="00AE4DBA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- курит (систематически, «за компанию»)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употребление алкоголя 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Профилактические беседы, распространение информационных буклетов, наглядная пропаганда ЗОЖ, использование СМИ, </w:t>
            </w:r>
            <w:proofErr w:type="spell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видиороликов</w:t>
            </w:r>
            <w:proofErr w:type="spell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(«Идет “бычок” качается», «Как </w:t>
            </w: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побыстрее</w:t>
            </w:r>
            <w:proofErr w:type="gram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испортить свое здоровье», «Наркотики – темница для души»).</w:t>
            </w:r>
          </w:p>
        </w:tc>
      </w:tr>
    </w:tbl>
    <w:p w:rsidR="00AE4DBA" w:rsidRPr="00821BC3" w:rsidRDefault="00AE4DBA" w:rsidP="00AE4DBA">
      <w:pPr>
        <w:rPr>
          <w:rFonts w:ascii="Times New Roman" w:hAnsi="Times New Roman" w:cs="Times New Roman"/>
          <w:b/>
          <w:sz w:val="28"/>
          <w:szCs w:val="28"/>
        </w:rPr>
      </w:pPr>
      <w:r w:rsidRPr="00821BC3">
        <w:rPr>
          <w:rFonts w:ascii="Times New Roman" w:hAnsi="Times New Roman" w:cs="Times New Roman"/>
          <w:b/>
          <w:sz w:val="28"/>
          <w:szCs w:val="28"/>
        </w:rPr>
        <w:t>6. Отношение к учебе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заинтересованное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избирательно-заинтересованное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равнодушное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отрицательное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21BC3">
        <w:rPr>
          <w:rFonts w:ascii="Times New Roman" w:hAnsi="Times New Roman" w:cs="Times New Roman"/>
          <w:sz w:val="28"/>
          <w:szCs w:val="28"/>
        </w:rPr>
        <w:t>крайне отрицательное</w:t>
      </w:r>
      <w:proofErr w:type="gramEnd"/>
    </w:p>
    <w:p w:rsidR="00AE4DBA" w:rsidRPr="00821BC3" w:rsidRDefault="00AE4DBA" w:rsidP="00AE4DBA">
      <w:pPr>
        <w:rPr>
          <w:rFonts w:ascii="Times New Roman" w:hAnsi="Times New Roman" w:cs="Times New Roman"/>
          <w:b/>
          <w:sz w:val="28"/>
          <w:szCs w:val="28"/>
        </w:rPr>
      </w:pPr>
      <w:r w:rsidRPr="00821B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Статус воспитанника в неформальном общении 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лидер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предпочитаемый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принимаемый</w:t>
      </w:r>
    </w:p>
    <w:p w:rsidR="00AE4DBA" w:rsidRPr="00821BC3" w:rsidRDefault="002D559B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1BC3">
        <w:rPr>
          <w:rFonts w:ascii="Times New Roman" w:hAnsi="Times New Roman" w:cs="Times New Roman"/>
          <w:sz w:val="28"/>
          <w:szCs w:val="28"/>
        </w:rPr>
        <w:t>пренебре</w:t>
      </w:r>
      <w:r w:rsidR="00AE4DBA" w:rsidRPr="00821BC3">
        <w:rPr>
          <w:rFonts w:ascii="Times New Roman" w:hAnsi="Times New Roman" w:cs="Times New Roman"/>
          <w:sz w:val="28"/>
          <w:szCs w:val="28"/>
        </w:rPr>
        <w:t>гаемый</w:t>
      </w:r>
      <w:proofErr w:type="spellEnd"/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>- отвергаемый</w:t>
      </w:r>
    </w:p>
    <w:p w:rsidR="00AE4DBA" w:rsidRPr="00821BC3" w:rsidRDefault="00AE4DBA" w:rsidP="00AE4DB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BC3">
        <w:rPr>
          <w:rFonts w:ascii="Times New Roman" w:hAnsi="Times New Roman" w:cs="Times New Roman"/>
          <w:b/>
          <w:sz w:val="28"/>
          <w:szCs w:val="28"/>
        </w:rPr>
        <w:t>8. Отношение</w:t>
      </w:r>
      <w:r w:rsidRPr="00821BC3">
        <w:rPr>
          <w:rFonts w:ascii="Times New Roman" w:eastAsia="Times New Roman" w:hAnsi="Times New Roman" w:cs="Times New Roman"/>
          <w:b/>
          <w:sz w:val="28"/>
          <w:szCs w:val="28"/>
        </w:rPr>
        <w:t xml:space="preserve"> с окружающим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4336"/>
      </w:tblGrid>
      <w:tr w:rsidR="00AE4DBA" w:rsidRPr="00821BC3" w:rsidTr="00AE4DBA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63f1f975bd0a7acdcc79805fde157c11ca23ba14"/>
            <w:bookmarkStart w:id="7" w:name="3"/>
            <w:bookmarkEnd w:id="6"/>
            <w:bookmarkEnd w:id="7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 проблемы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для работы</w:t>
            </w:r>
          </w:p>
        </w:tc>
      </w:tr>
      <w:tr w:rsidR="00AE4DBA" w:rsidRPr="00821BC3" w:rsidTr="00AE4DBA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общителен, вступает в контакт только с </w:t>
            </w: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близкими</w:t>
            </w:r>
            <w:proofErr w:type="gram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, избегает контактов, ведет себя очень настороженно;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считается с интересами коллектива, участвует в делах коллектива, стремиться руководить сверстниками, стремиться показать себя лучше, чем он есть, готов идти на помощь; к людям относится доброжелательно, отзывчив и заботлив, уважительно относится к людям старшего поколения, с удовольствием помогает старшим, малышам; жалеет пострадавшего, наказанного, считается с интересами других детей, старается «притушить» ссору среди детей, берет под защит слабых, стремиться помочь, выступает за справедливость, сам помощи не предлагает, но если к нему </w:t>
            </w: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обращаются</w:t>
            </w:r>
            <w:proofErr w:type="gram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отказывает;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проявляет жестокость по отношению к товарищам, младшим, слабым, животным; способность совершать жестокие поступки «за компанию», под влиянием других; равнодушие, невнимательность в отношении с товарищами; насмехается над детьми, проявляет злорадство, грубит детям, часто ссориться с детьми, обижает детей, дерется, провоцирует ссору, пристает к более слабым детям, проявляет мстительность, часто хвастается перед детьми, прячет, портит или уничтожает предметы, принадлежащие другим детям;</w:t>
            </w:r>
            <w:proofErr w:type="gram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постоянно «работает на зрителя»,  строит из себя шута, паясничает, «</w:t>
            </w:r>
            <w:proofErr w:type="spell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дурацкие</w:t>
            </w:r>
            <w:proofErr w:type="spell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» выходки в группе сверстников, подражает хулиганским выходкам других, сам допускает хулиганские выходки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1.Разбор нравственных ситуаций. 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2.Поручения. 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3.КТД (в зависимости от ситуации). 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4.Этические беседы («Правила гостеприимства», «Традиционные приветствия», «Вежливая просьба», «Общественный транспорт», «Правила общения по телефону», «Разговор с </w:t>
            </w: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незнакомыми</w:t>
            </w:r>
            <w:proofErr w:type="gram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улице»)</w:t>
            </w:r>
          </w:p>
        </w:tc>
      </w:tr>
    </w:tbl>
    <w:p w:rsidR="00AE4DBA" w:rsidRPr="00821BC3" w:rsidRDefault="00AE4DBA" w:rsidP="00AE4DBA">
      <w:pPr>
        <w:rPr>
          <w:rFonts w:ascii="Times New Roman" w:hAnsi="Times New Roman" w:cs="Times New Roman"/>
          <w:b/>
          <w:sz w:val="28"/>
          <w:szCs w:val="28"/>
        </w:rPr>
      </w:pPr>
      <w:r w:rsidRPr="00821BC3">
        <w:rPr>
          <w:rFonts w:ascii="Times New Roman" w:hAnsi="Times New Roman" w:cs="Times New Roman"/>
          <w:b/>
          <w:sz w:val="28"/>
          <w:szCs w:val="28"/>
        </w:rPr>
        <w:lastRenderedPageBreak/>
        <w:t>9. Социально-бытовая ориентация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5"/>
        <w:gridCol w:w="4904"/>
      </w:tblGrid>
      <w:tr w:rsidR="00AE4DBA" w:rsidRPr="00821BC3" w:rsidTr="00AE4DBA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4c666c44bec883b62f2f014cf368b5b1beb68ae4"/>
            <w:bookmarkStart w:id="9" w:name="4"/>
            <w:bookmarkEnd w:id="8"/>
            <w:bookmarkEnd w:id="9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 проблемы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для работы</w:t>
            </w:r>
          </w:p>
        </w:tc>
      </w:tr>
      <w:tr w:rsidR="00AE4DBA" w:rsidRPr="00821BC3" w:rsidTr="00AE4DBA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культурно-гигиенические навыки (соблюдает гигиенические требования: чистит зубы, моет руки, самостоятельно ходит в туалет, причесывает </w:t>
            </w: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волосы</w:t>
            </w:r>
            <w:proofErr w:type="gram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пользуясь расческой, пользуется носовым </w:t>
            </w: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платком, умеет мыть голову, стричь ногти; убирает постель, убирает свою одежду).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навыка:</w:t>
            </w:r>
          </w:p>
          <w:p w:rsidR="00AE4DBA" w:rsidRPr="00821BC3" w:rsidRDefault="00AE4DBA" w:rsidP="00AE4DBA">
            <w:pPr>
              <w:numPr>
                <w:ilvl w:val="0"/>
                <w:numId w:val="1"/>
              </w:numPr>
              <w:spacing w:before="100" w:beforeAutospacing="1" w:after="69" w:line="360" w:lineRule="auto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 (владеет самостоятельно), </w:t>
            </w:r>
          </w:p>
          <w:p w:rsidR="00AE4DBA" w:rsidRPr="00821BC3" w:rsidRDefault="00AE4DBA" w:rsidP="00AE4DBA">
            <w:pPr>
              <w:numPr>
                <w:ilvl w:val="0"/>
                <w:numId w:val="1"/>
              </w:numPr>
              <w:spacing w:before="100" w:beforeAutospacing="1" w:after="69" w:line="360" w:lineRule="auto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(владеет под контролем, частично владеет), </w:t>
            </w:r>
          </w:p>
          <w:p w:rsidR="00AE4DBA" w:rsidRPr="00821BC3" w:rsidRDefault="00AE4DBA" w:rsidP="00AE4DBA">
            <w:pPr>
              <w:numPr>
                <w:ilvl w:val="0"/>
                <w:numId w:val="1"/>
              </w:numPr>
              <w:spacing w:before="100" w:beforeAutospacing="1" w:after="69" w:line="360" w:lineRule="auto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(частично владеет, не владеет)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Беседы по правилам личной гигиены («Чистота-залог здоровья», «Надо, надо умываться по утрам и вечерам», «Уход за волосами», «Правила гигиены полости рта», «Что такое маникюр» и др.</w:t>
            </w:r>
            <w:proofErr w:type="gramEnd"/>
          </w:p>
        </w:tc>
      </w:tr>
      <w:tr w:rsidR="00AE4DBA" w:rsidRPr="00821BC3" w:rsidTr="00AE4DBA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социально-бытовые навыки (умеет накрывать на стол, убирать за собой посуду, </w:t>
            </w: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пользуясь столовыми приборами, пользоваться салфеткой; мыть посуду, убирать помещения, стирать личные вещи, производить мелкий ремонт одежды; собирать свой портфель, убирать за собой игрушки, подготовить свой стол для выполнения домашнего задания).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навыка:</w:t>
            </w:r>
          </w:p>
          <w:p w:rsidR="00AE4DBA" w:rsidRPr="00821BC3" w:rsidRDefault="00AE4DBA" w:rsidP="00AE4DBA">
            <w:pPr>
              <w:numPr>
                <w:ilvl w:val="0"/>
                <w:numId w:val="2"/>
              </w:numPr>
              <w:spacing w:before="100" w:beforeAutospacing="1" w:after="69" w:line="360" w:lineRule="auto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 (владеет самостоятельно), </w:t>
            </w:r>
          </w:p>
          <w:p w:rsidR="00AE4DBA" w:rsidRPr="00821BC3" w:rsidRDefault="00AE4DBA" w:rsidP="00AE4DBA">
            <w:pPr>
              <w:numPr>
                <w:ilvl w:val="0"/>
                <w:numId w:val="2"/>
              </w:numPr>
              <w:spacing w:before="100" w:beforeAutospacing="1" w:after="69" w:line="360" w:lineRule="auto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(владеет под контролем, частично владеет), </w:t>
            </w:r>
          </w:p>
          <w:p w:rsidR="00AE4DBA" w:rsidRPr="00821BC3" w:rsidRDefault="00AE4DBA" w:rsidP="00AE4DBA">
            <w:pPr>
              <w:numPr>
                <w:ilvl w:val="0"/>
                <w:numId w:val="2"/>
              </w:numPr>
              <w:spacing w:before="100" w:beforeAutospacing="1" w:after="69" w:line="360" w:lineRule="auto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(частично владеет, не владеет)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по соблюдению правил гигиены. Практические занятия по личному ремонту одежды, стирке личных вещей. Беседы и практические занятия по культуре поведения («Правила поведения за столом», «Встречают по одежке», «А нечистым трубочистам стыд и срам» и др.).</w:t>
            </w:r>
          </w:p>
        </w:tc>
      </w:tr>
      <w:tr w:rsidR="00AE4DBA" w:rsidRPr="00821BC3" w:rsidTr="00AE4DBA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авыки культуры поведения (соблюдает правила поведения за столом, в общественных местах, бережет личное и государственное имущество).</w:t>
            </w:r>
          </w:p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навыка:</w:t>
            </w:r>
          </w:p>
          <w:p w:rsidR="00AE4DBA" w:rsidRPr="00821BC3" w:rsidRDefault="00AE4DBA" w:rsidP="00AE4DBA">
            <w:pPr>
              <w:numPr>
                <w:ilvl w:val="0"/>
                <w:numId w:val="3"/>
              </w:numPr>
              <w:spacing w:before="100" w:beforeAutospacing="1" w:after="69" w:line="360" w:lineRule="auto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 (владеет самостоятельно), </w:t>
            </w:r>
          </w:p>
          <w:p w:rsidR="00AE4DBA" w:rsidRPr="00821BC3" w:rsidRDefault="00AE4DBA" w:rsidP="00AE4DBA">
            <w:pPr>
              <w:numPr>
                <w:ilvl w:val="0"/>
                <w:numId w:val="3"/>
              </w:numPr>
              <w:spacing w:before="100" w:beforeAutospacing="1" w:after="69" w:line="360" w:lineRule="auto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(владеет под контролем, частично владеет), </w:t>
            </w:r>
          </w:p>
          <w:p w:rsidR="00AE4DBA" w:rsidRPr="00821BC3" w:rsidRDefault="00AE4DBA" w:rsidP="00AE4DBA">
            <w:pPr>
              <w:numPr>
                <w:ilvl w:val="0"/>
                <w:numId w:val="3"/>
              </w:numPr>
              <w:spacing w:before="100" w:beforeAutospacing="1" w:after="69" w:line="360" w:lineRule="auto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(частично владеет, не владеет)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Самообслуживание. Практические занятия, трудовые поручения. </w:t>
            </w: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по культуре поведения («Правила поведения в общественном транспорте», «Идет в театр», «Правила поведения в поликлинике»,  «Правила поведения в парикмахерской» и др.</w:t>
            </w:r>
            <w:proofErr w:type="gramEnd"/>
          </w:p>
        </w:tc>
      </w:tr>
    </w:tbl>
    <w:p w:rsidR="00AE4DBA" w:rsidRPr="00821BC3" w:rsidRDefault="00AE4DBA" w:rsidP="00AE4DBA">
      <w:pPr>
        <w:rPr>
          <w:rFonts w:ascii="Times New Roman" w:hAnsi="Times New Roman" w:cs="Times New Roman"/>
          <w:b/>
          <w:sz w:val="28"/>
          <w:szCs w:val="28"/>
        </w:rPr>
      </w:pPr>
      <w:r w:rsidRPr="00821BC3">
        <w:rPr>
          <w:rFonts w:ascii="Times New Roman" w:hAnsi="Times New Roman" w:cs="Times New Roman"/>
          <w:b/>
          <w:sz w:val="28"/>
          <w:szCs w:val="28"/>
        </w:rPr>
        <w:t>10. Отношение к общественной деятельности и общественно полезному труду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71"/>
        <w:gridCol w:w="3568"/>
      </w:tblGrid>
      <w:tr w:rsidR="00AE4DBA" w:rsidRPr="00821BC3" w:rsidTr="00AE4DBA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a19c13b614c6f85e72b379f21c4c9c355a73bc58"/>
            <w:bookmarkStart w:id="11" w:name="5"/>
            <w:bookmarkEnd w:id="10"/>
            <w:bookmarkEnd w:id="11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 проблемы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для работы</w:t>
            </w:r>
          </w:p>
        </w:tc>
      </w:tr>
      <w:tr w:rsidR="00AE4DBA" w:rsidRPr="00821BC3" w:rsidTr="00AE4DBA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отношение к общественно полезному труду (участвует в общественной работе безотказно, с интересом, без видимого интереса, отказывается; </w:t>
            </w:r>
            <w:proofErr w:type="gramStart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равнодушен</w:t>
            </w:r>
            <w:proofErr w:type="gramEnd"/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, но поручения выполняет, понимает общественную ценность труда, трудиться при наличии требований и контроля со стороны педагога).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4DBA" w:rsidRPr="00821BC3" w:rsidRDefault="00AE4DBA" w:rsidP="00AE4DBA">
            <w:pPr>
              <w:spacing w:before="83" w:after="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BC3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Трудовые поручения. Трудовой десант. Беседы по профориентации («Кем бы ты хотел стать?», «Мое будущее»).</w:t>
            </w:r>
          </w:p>
        </w:tc>
      </w:tr>
    </w:tbl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b/>
          <w:sz w:val="28"/>
          <w:szCs w:val="28"/>
        </w:rPr>
        <w:t>Примечание</w:t>
      </w:r>
      <w:proofErr w:type="gramStart"/>
      <w:r w:rsidRPr="00821BC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21BC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21B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21BC3">
        <w:rPr>
          <w:rFonts w:ascii="Times New Roman" w:hAnsi="Times New Roman" w:cs="Times New Roman"/>
          <w:sz w:val="28"/>
          <w:szCs w:val="28"/>
        </w:rPr>
        <w:t>спользуемые методы обследования: наблюдение за воспитанником в повседневной жизни, в различных видах деяте</w:t>
      </w:r>
      <w:r w:rsidR="002D559B" w:rsidRPr="00821BC3">
        <w:rPr>
          <w:rFonts w:ascii="Times New Roman" w:hAnsi="Times New Roman" w:cs="Times New Roman"/>
          <w:sz w:val="28"/>
          <w:szCs w:val="28"/>
        </w:rPr>
        <w:t>льности, беседа с воспитанником, беседа с педагогами</w:t>
      </w:r>
      <w:r w:rsidRPr="00821BC3">
        <w:rPr>
          <w:rFonts w:ascii="Times New Roman" w:hAnsi="Times New Roman" w:cs="Times New Roman"/>
          <w:sz w:val="28"/>
          <w:szCs w:val="28"/>
        </w:rPr>
        <w:t>, документация.</w:t>
      </w:r>
    </w:p>
    <w:p w:rsidR="00AE4DBA" w:rsidRPr="00821BC3" w:rsidRDefault="00AE4DBA" w:rsidP="00AE4DBA">
      <w:pPr>
        <w:rPr>
          <w:rFonts w:ascii="Times New Roman" w:hAnsi="Times New Roman" w:cs="Times New Roman"/>
          <w:sz w:val="28"/>
          <w:szCs w:val="28"/>
        </w:rPr>
      </w:pPr>
      <w:r w:rsidRPr="00821BC3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        </w:t>
      </w:r>
    </w:p>
    <w:p w:rsidR="007716A5" w:rsidRPr="00821BC3" w:rsidRDefault="007716A5">
      <w:pPr>
        <w:rPr>
          <w:rFonts w:ascii="Times New Roman" w:hAnsi="Times New Roman" w:cs="Times New Roman"/>
          <w:sz w:val="28"/>
          <w:szCs w:val="28"/>
        </w:rPr>
      </w:pPr>
    </w:p>
    <w:sectPr w:rsidR="007716A5" w:rsidRPr="00821BC3" w:rsidSect="00FA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012"/>
    <w:multiLevelType w:val="multilevel"/>
    <w:tmpl w:val="F734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371F42"/>
    <w:multiLevelType w:val="multilevel"/>
    <w:tmpl w:val="A25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2A2BFD"/>
    <w:multiLevelType w:val="multilevel"/>
    <w:tmpl w:val="87A4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E4DBA"/>
    <w:rsid w:val="002D559B"/>
    <w:rsid w:val="007716A5"/>
    <w:rsid w:val="0077240F"/>
    <w:rsid w:val="00821BC3"/>
    <w:rsid w:val="00AE4DBA"/>
    <w:rsid w:val="00B9340B"/>
    <w:rsid w:val="00C27EF5"/>
    <w:rsid w:val="00D31A61"/>
    <w:rsid w:val="00FA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E4DBA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E4DBA"/>
  </w:style>
  <w:style w:type="paragraph" w:customStyle="1" w:styleId="c9">
    <w:name w:val="c9"/>
    <w:basedOn w:val="a"/>
    <w:rsid w:val="00AE4DBA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E4DBA"/>
  </w:style>
  <w:style w:type="paragraph" w:customStyle="1" w:styleId="c3">
    <w:name w:val="c3"/>
    <w:basedOn w:val="a"/>
    <w:rsid w:val="00AE4DBA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E4DBA"/>
  </w:style>
  <w:style w:type="paragraph" w:customStyle="1" w:styleId="c5">
    <w:name w:val="c5"/>
    <w:basedOn w:val="a"/>
    <w:rsid w:val="00AE4DBA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E4DBA"/>
  </w:style>
  <w:style w:type="character" w:customStyle="1" w:styleId="c20">
    <w:name w:val="c20"/>
    <w:basedOn w:val="a0"/>
    <w:rsid w:val="00AE4DBA"/>
  </w:style>
  <w:style w:type="character" w:customStyle="1" w:styleId="c18">
    <w:name w:val="c18"/>
    <w:basedOn w:val="a0"/>
    <w:rsid w:val="00AE4DBA"/>
  </w:style>
  <w:style w:type="character" w:customStyle="1" w:styleId="c26">
    <w:name w:val="c26"/>
    <w:basedOn w:val="a0"/>
    <w:rsid w:val="00AE4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1740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2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6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0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4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5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04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14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702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77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875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391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849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709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39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8794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 Анастасия</dc:creator>
  <cp:keywords/>
  <dc:description/>
  <cp:lastModifiedBy>Игорь и Анастасия</cp:lastModifiedBy>
  <cp:revision>6</cp:revision>
  <cp:lastPrinted>2020-02-04T10:00:00Z</cp:lastPrinted>
  <dcterms:created xsi:type="dcterms:W3CDTF">2019-10-18T06:55:00Z</dcterms:created>
  <dcterms:modified xsi:type="dcterms:W3CDTF">2020-02-04T10:02:00Z</dcterms:modified>
</cp:coreProperties>
</file>