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69" w:rsidRDefault="00E96F69" w:rsidP="00E96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96F69">
        <w:rPr>
          <w:rFonts w:ascii="Times New Roman" w:hAnsi="Times New Roman" w:cs="Times New Roman"/>
          <w:b/>
          <w:sz w:val="28"/>
          <w:szCs w:val="28"/>
        </w:rPr>
        <w:t>Особе</w:t>
      </w:r>
      <w:r>
        <w:rPr>
          <w:rFonts w:ascii="Times New Roman" w:hAnsi="Times New Roman" w:cs="Times New Roman"/>
          <w:b/>
          <w:sz w:val="28"/>
          <w:szCs w:val="28"/>
        </w:rPr>
        <w:t xml:space="preserve">нности составления контрольно-измерительных материалов </w:t>
      </w:r>
      <w:r w:rsidRPr="00E96F69">
        <w:rPr>
          <w:rFonts w:ascii="Times New Roman" w:hAnsi="Times New Roman" w:cs="Times New Roman"/>
          <w:b/>
          <w:sz w:val="28"/>
          <w:szCs w:val="28"/>
        </w:rPr>
        <w:t xml:space="preserve">по всемирной истории </w:t>
      </w:r>
      <w:proofErr w:type="gramStart"/>
      <w:r w:rsidRPr="00E96F6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96F69">
        <w:rPr>
          <w:rFonts w:ascii="Times New Roman" w:hAnsi="Times New Roman" w:cs="Times New Roman"/>
          <w:b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b/>
          <w:sz w:val="28"/>
          <w:szCs w:val="28"/>
        </w:rPr>
        <w:t>ООП»</w:t>
      </w:r>
    </w:p>
    <w:p w:rsidR="00E96F69" w:rsidRDefault="00E96F69" w:rsidP="00E96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 КГУ«СОШ №30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авлодара» </w:t>
      </w:r>
    </w:p>
    <w:p w:rsidR="00E96F69" w:rsidRPr="005472D1" w:rsidRDefault="00E96F69" w:rsidP="00E96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Габбасова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Кумысай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Бейбитовна</w:t>
      </w:r>
      <w:proofErr w:type="spellEnd"/>
    </w:p>
    <w:p w:rsidR="00E96F69" w:rsidRPr="00E96F69" w:rsidRDefault="00E96F69" w:rsidP="00E96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69" w:rsidRPr="00E96F69" w:rsidRDefault="00E96F69" w:rsidP="00E96F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Составление кон</w:t>
      </w:r>
      <w:r>
        <w:rPr>
          <w:rFonts w:ascii="Times New Roman" w:hAnsi="Times New Roman" w:cs="Times New Roman"/>
          <w:sz w:val="28"/>
          <w:szCs w:val="28"/>
        </w:rPr>
        <w:t xml:space="preserve">тролируемо-измерительных материалов </w:t>
      </w:r>
      <w:r w:rsidRPr="00E96F69">
        <w:rPr>
          <w:rFonts w:ascii="Times New Roman" w:hAnsi="Times New Roman" w:cs="Times New Roman"/>
          <w:sz w:val="28"/>
          <w:szCs w:val="28"/>
        </w:rPr>
        <w:t>по всемирной истории для обучающихся с ограниченными возможностями здоровья (ООП) представляет собой важную задачу, требующую учета индивидуальных особенностей и потребностей данной категории учеников. В данной статье рассматриваются ключевые аспекты, которые необход</w:t>
      </w:r>
      <w:r>
        <w:rPr>
          <w:rFonts w:ascii="Times New Roman" w:hAnsi="Times New Roman" w:cs="Times New Roman"/>
          <w:sz w:val="28"/>
          <w:szCs w:val="28"/>
        </w:rPr>
        <w:t>имо учитывать при разработке КИМ</w:t>
      </w:r>
      <w:r w:rsidRPr="00E96F69">
        <w:rPr>
          <w:rFonts w:ascii="Times New Roman" w:hAnsi="Times New Roman" w:cs="Times New Roman"/>
          <w:sz w:val="28"/>
          <w:szCs w:val="28"/>
        </w:rPr>
        <w:t>, чтобы обеспечить доступность и эффективность оценки знаний обучающихся с ООП.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 xml:space="preserve"> 1. Психолого-педагогические аспекты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Обучающиеся с ООП могут иметь различные нарушения, которые влияют на их восприятие и усвоение учебного материала. Это могут быть нарушения слуха, зрения, опорно-двигательного аппарата, а также интеллектуальные и эмоциональные расстройства. При составлении КИЗ важно учитывать эти особенности, чтобы задания были доступны и понятны для всех обучающихся. Педагоги должны быть готовы адаптировать задания в зависимости от индивидуальных потребностей каждого ученика, что позволит создать более инклюзивную образовательную среду.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 xml:space="preserve"> 2. Адаптация заданий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КИМ </w:t>
      </w:r>
      <w:r w:rsidRPr="00E96F69">
        <w:rPr>
          <w:rFonts w:ascii="Times New Roman" w:hAnsi="Times New Roman" w:cs="Times New Roman"/>
          <w:sz w:val="28"/>
          <w:szCs w:val="28"/>
        </w:rPr>
        <w:t xml:space="preserve"> необходимо адаптировать задания, учитывая уровень восприятия и интересы </w:t>
      </w:r>
      <w:proofErr w:type="gramStart"/>
      <w:r w:rsidRPr="00E96F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6F69">
        <w:rPr>
          <w:rFonts w:ascii="Times New Roman" w:hAnsi="Times New Roman" w:cs="Times New Roman"/>
          <w:sz w:val="28"/>
          <w:szCs w:val="28"/>
        </w:rPr>
        <w:t>. Это может включать: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 Использование визуал</w:t>
      </w:r>
      <w:r>
        <w:rPr>
          <w:rFonts w:ascii="Times New Roman" w:hAnsi="Times New Roman" w:cs="Times New Roman"/>
          <w:sz w:val="28"/>
          <w:szCs w:val="28"/>
        </w:rPr>
        <w:t>ьных и аудиовизуальных средств</w:t>
      </w:r>
      <w:r w:rsidRPr="00E96F69">
        <w:rPr>
          <w:rFonts w:ascii="Times New Roman" w:hAnsi="Times New Roman" w:cs="Times New Roman"/>
          <w:sz w:val="28"/>
          <w:szCs w:val="28"/>
        </w:rPr>
        <w:t>: задания могут сопровождаться иллюстрациями, схемами, видеофрагментами, что поможет лучше понять материал.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интерактивных заданий</w:t>
      </w:r>
      <w:r w:rsidRPr="00E96F69">
        <w:rPr>
          <w:rFonts w:ascii="Times New Roman" w:hAnsi="Times New Roman" w:cs="Times New Roman"/>
          <w:sz w:val="28"/>
          <w:szCs w:val="28"/>
        </w:rPr>
        <w:t xml:space="preserve">: использование технологий, таких как </w:t>
      </w:r>
      <w:proofErr w:type="spellStart"/>
      <w:r w:rsidRPr="00E96F69">
        <w:rPr>
          <w:rFonts w:ascii="Times New Roman" w:hAnsi="Times New Roman" w:cs="Times New Roman"/>
          <w:sz w:val="28"/>
          <w:szCs w:val="28"/>
        </w:rPr>
        <w:t>онлайн-тесты</w:t>
      </w:r>
      <w:proofErr w:type="spellEnd"/>
      <w:r w:rsidRPr="00E96F69">
        <w:rPr>
          <w:rFonts w:ascii="Times New Roman" w:hAnsi="Times New Roman" w:cs="Times New Roman"/>
          <w:sz w:val="28"/>
          <w:szCs w:val="28"/>
        </w:rPr>
        <w:t xml:space="preserve"> или викторины, может повысить интерес и вовлеченность обучающихся.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 Разнообразие фор</w:t>
      </w:r>
      <w:r>
        <w:rPr>
          <w:rFonts w:ascii="Times New Roman" w:hAnsi="Times New Roman" w:cs="Times New Roman"/>
          <w:sz w:val="28"/>
          <w:szCs w:val="28"/>
        </w:rPr>
        <w:t>матов</w:t>
      </w:r>
      <w:r w:rsidRPr="00E96F69">
        <w:rPr>
          <w:rFonts w:ascii="Times New Roman" w:hAnsi="Times New Roman" w:cs="Times New Roman"/>
          <w:sz w:val="28"/>
          <w:szCs w:val="28"/>
        </w:rPr>
        <w:t>: задания могут быть представлены в различных форматах — текстовых, графических, аудио, что позволит каждому ученику выбрать наиболее удобный способ работы.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3. Методы и приемы оценки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lastRenderedPageBreak/>
        <w:t>Для успешной оценки знаний обучающихся с ООП важно использовать разнообразные методы и приемы, которые помогут учесть индивидуальные достижения: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 Наблюдение: педагог может наблюдать за процессом выполнения заданий, что позволит оценить не только конечный результат, но и усилия, приложенные учеником.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6F6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96F69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Pr="00E96F6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96F69">
        <w:rPr>
          <w:rFonts w:ascii="Times New Roman" w:hAnsi="Times New Roman" w:cs="Times New Roman"/>
          <w:sz w:val="28"/>
          <w:szCs w:val="28"/>
        </w:rPr>
        <w:t xml:space="preserve"> работ обучающегося позволит собрать и систематизировать его достижения, что будет полезно для оценки прогресса.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 Адаптированные тесты: использование устных и письменных опросов, адаптированных под уровень подготовки и возможности обучающихся, поможет более точно оценить их знания.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 xml:space="preserve"> 4. Создание поддерживающей среды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Образовательная среда должна быть комфортной и поддерживающей. Важно создать атмосферу, в которой обучающиеся будут чувствовать себя уверенно и безопасно. Это включает: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 Поддержку со стороны педагогов и сверстников: создание групповой работы и сотрудничества между учениками может способствовать развитию социальных навыков и уверенности.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 Учет физических и эмоциональных потребностей: задания должны быть гибкими и учитывать индивидуальные особенности каждого обучающегося.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 xml:space="preserve">- Обеспечение доступности ресурсов: все учебные материалы и задания должны быть доступны </w:t>
      </w:r>
      <w:proofErr w:type="gramStart"/>
      <w:r w:rsidRPr="00E96F6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6F69">
        <w:rPr>
          <w:rFonts w:ascii="Times New Roman" w:hAnsi="Times New Roman" w:cs="Times New Roman"/>
          <w:sz w:val="28"/>
          <w:szCs w:val="28"/>
        </w:rPr>
        <w:t xml:space="preserve"> обучающихся с различными ограничениями.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Заключение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6F69">
        <w:rPr>
          <w:rFonts w:ascii="Times New Roman" w:hAnsi="Times New Roman" w:cs="Times New Roman"/>
          <w:sz w:val="28"/>
          <w:szCs w:val="28"/>
        </w:rPr>
        <w:t>Составление кон</w:t>
      </w:r>
      <w:r>
        <w:rPr>
          <w:rFonts w:ascii="Times New Roman" w:hAnsi="Times New Roman" w:cs="Times New Roman"/>
          <w:sz w:val="28"/>
          <w:szCs w:val="28"/>
        </w:rPr>
        <w:t>тролируемо-измерительных материалов</w:t>
      </w:r>
      <w:r w:rsidRPr="00E96F69">
        <w:rPr>
          <w:rFonts w:ascii="Times New Roman" w:hAnsi="Times New Roman" w:cs="Times New Roman"/>
          <w:sz w:val="28"/>
          <w:szCs w:val="28"/>
        </w:rPr>
        <w:t xml:space="preserve"> по всемирной истории для обучающихся с ограниченными возможностями здоровья требует внимательного и индивидуального подхода.</w:t>
      </w:r>
      <w:proofErr w:type="gramEnd"/>
      <w:r w:rsidRPr="00E96F69">
        <w:rPr>
          <w:rFonts w:ascii="Times New Roman" w:hAnsi="Times New Roman" w:cs="Times New Roman"/>
          <w:sz w:val="28"/>
          <w:szCs w:val="28"/>
        </w:rPr>
        <w:t xml:space="preserve"> Успех в оценке знаний зависит от способности педагога адаптировать задания, создавать поддерживающую среду и использовать разнообразные методы и приемы. Важно помнить, что каждый обучающийся уникален, и задача педагога — помочь ему раскрыть свой потенциал и заинтересоваться историей как предметом.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Литература</w:t>
      </w:r>
    </w:p>
    <w:p w:rsidR="00E96F69" w:rsidRPr="00E96F69" w:rsidRDefault="00E96F69" w:rsidP="00E96F69">
      <w:pPr>
        <w:pStyle w:val="TableParagraph"/>
        <w:rPr>
          <w:sz w:val="28"/>
          <w:szCs w:val="28"/>
        </w:rPr>
      </w:pPr>
      <w:r w:rsidRPr="00E96F69">
        <w:rPr>
          <w:sz w:val="28"/>
          <w:szCs w:val="28"/>
        </w:rPr>
        <w:lastRenderedPageBreak/>
        <w:t>-</w:t>
      </w:r>
      <w:hyperlink r:id="rId4" w:history="1">
        <w:r w:rsidRPr="00E96F69">
          <w:rPr>
            <w:rStyle w:val="a3"/>
            <w:sz w:val="28"/>
            <w:szCs w:val="28"/>
            <w:lang w:val="kk-KZ"/>
          </w:rPr>
          <w:t>https://uba.edu.kz</w:t>
        </w:r>
      </w:hyperlink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6F6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E96F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6F69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E96F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6F69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E96F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6F69"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 Соловьева, Н. А. (2020). Психолого-педагогические аспекты обучения детей с ООП. Москва: Издательство «Образование».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 Кузнецова, Е. В. (2019). Инклюзивное образование: теория и практика. Санкт-Петербург: Издательство «Наука».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>- Петров, А. И. (2021). Методические рекомендации по обучению детей с ограниченными возможностями здоровья. Екатеринбург: Издательство «Урал».</w:t>
      </w:r>
    </w:p>
    <w:p w:rsidR="00E96F69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</w:p>
    <w:p w:rsidR="009300F0" w:rsidRPr="00E96F69" w:rsidRDefault="00E96F69" w:rsidP="00E96F69">
      <w:pPr>
        <w:rPr>
          <w:rFonts w:ascii="Times New Roman" w:hAnsi="Times New Roman" w:cs="Times New Roman"/>
          <w:sz w:val="28"/>
          <w:szCs w:val="28"/>
        </w:rPr>
      </w:pPr>
      <w:r w:rsidRPr="00E96F69">
        <w:rPr>
          <w:rFonts w:ascii="Times New Roman" w:hAnsi="Times New Roman" w:cs="Times New Roman"/>
          <w:sz w:val="28"/>
          <w:szCs w:val="28"/>
        </w:rPr>
        <w:t xml:space="preserve">Эта статья может служить основой для дальнейшего обсуждения и разработки методических рекомендаций по составлению контролируемо-измерительных заданий по всемирной истории </w:t>
      </w:r>
      <w:proofErr w:type="gramStart"/>
      <w:r w:rsidRPr="00E96F6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6F69">
        <w:rPr>
          <w:rFonts w:ascii="Times New Roman" w:hAnsi="Times New Roman" w:cs="Times New Roman"/>
          <w:sz w:val="28"/>
          <w:szCs w:val="28"/>
        </w:rPr>
        <w:t xml:space="preserve"> обучающихся с ООП.</w:t>
      </w:r>
    </w:p>
    <w:sectPr w:rsidR="009300F0" w:rsidRPr="00E9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96F69"/>
    <w:rsid w:val="009300F0"/>
    <w:rsid w:val="00E9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6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unhideWhenUsed/>
    <w:rsid w:val="00E96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ba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2</cp:revision>
  <dcterms:created xsi:type="dcterms:W3CDTF">2025-03-06T03:49:00Z</dcterms:created>
  <dcterms:modified xsi:type="dcterms:W3CDTF">2025-03-06T03:54:00Z</dcterms:modified>
</cp:coreProperties>
</file>