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DD3" w:rsidRPr="00172B4A" w:rsidRDefault="00C12DD3">
      <w:pPr>
        <w:spacing w:line="276" w:lineRule="auto"/>
        <w:rPr>
          <w:rFonts w:ascii="Times New Roman" w:hAnsi="Times New Roman" w:cs="Times New Roman"/>
          <w:sz w:val="24"/>
          <w:szCs w:val="24"/>
        </w:rPr>
      </w:pPr>
    </w:p>
    <w:tbl>
      <w:tblPr>
        <w:tblStyle w:val="a5"/>
        <w:tblW w:w="10902" w:type="dxa"/>
        <w:tblInd w:w="5" w:type="dxa"/>
        <w:tblBorders>
          <w:top w:val="single" w:sz="12" w:space="0" w:color="00FFFF"/>
          <w:left w:val="single" w:sz="12" w:space="0" w:color="00FFFF"/>
          <w:bottom w:val="single" w:sz="12" w:space="0" w:color="00FFFF"/>
          <w:right w:val="single" w:sz="12" w:space="0" w:color="00FFFF"/>
          <w:insideH w:val="single" w:sz="12" w:space="0" w:color="00FFFF"/>
          <w:insideV w:val="single" w:sz="12" w:space="0" w:color="00FFFF"/>
        </w:tblBorders>
        <w:tblLayout w:type="fixed"/>
        <w:tblLook w:val="0400" w:firstRow="0" w:lastRow="0" w:firstColumn="0" w:lastColumn="0" w:noHBand="0" w:noVBand="1"/>
      </w:tblPr>
      <w:tblGrid>
        <w:gridCol w:w="1738"/>
        <w:gridCol w:w="845"/>
        <w:gridCol w:w="516"/>
        <w:gridCol w:w="57"/>
        <w:gridCol w:w="2076"/>
        <w:gridCol w:w="3169"/>
        <w:gridCol w:w="141"/>
        <w:gridCol w:w="2360"/>
      </w:tblGrid>
      <w:tr w:rsidR="00C12DD3" w:rsidRPr="00172B4A">
        <w:trPr>
          <w:trHeight w:val="460"/>
        </w:trPr>
        <w:tc>
          <w:tcPr>
            <w:tcW w:w="5232" w:type="dxa"/>
            <w:gridSpan w:val="5"/>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Long-term plan unit: Cell Biology</w:t>
            </w:r>
          </w:p>
        </w:tc>
        <w:tc>
          <w:tcPr>
            <w:tcW w:w="5670" w:type="dxa"/>
            <w:gridSpan w:val="3"/>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FC282D">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School: NIS </w:t>
            </w:r>
            <w:proofErr w:type="spellStart"/>
            <w:r w:rsidRPr="00172B4A">
              <w:rPr>
                <w:rFonts w:ascii="Times New Roman" w:hAnsi="Times New Roman" w:cs="Times New Roman"/>
                <w:b/>
                <w:sz w:val="24"/>
                <w:szCs w:val="24"/>
                <w:lang w:val="en-US"/>
              </w:rPr>
              <w:t>CmB</w:t>
            </w:r>
            <w:proofErr w:type="spellEnd"/>
            <w:r w:rsidRPr="00172B4A">
              <w:rPr>
                <w:rFonts w:ascii="Times New Roman" w:hAnsi="Times New Roman" w:cs="Times New Roman"/>
                <w:b/>
                <w:sz w:val="24"/>
                <w:szCs w:val="24"/>
                <w:lang w:val="en-US"/>
              </w:rPr>
              <w:t xml:space="preserve"> </w:t>
            </w:r>
            <w:proofErr w:type="spellStart"/>
            <w:r w:rsidRPr="00172B4A">
              <w:rPr>
                <w:rFonts w:ascii="Times New Roman" w:hAnsi="Times New Roman" w:cs="Times New Roman"/>
                <w:b/>
                <w:sz w:val="24"/>
                <w:szCs w:val="24"/>
                <w:lang w:val="en-US"/>
              </w:rPr>
              <w:t>Shymkent</w:t>
            </w:r>
            <w:proofErr w:type="spellEnd"/>
          </w:p>
        </w:tc>
      </w:tr>
      <w:tr w:rsidR="00C12DD3" w:rsidRPr="00172B4A">
        <w:trPr>
          <w:trHeight w:val="460"/>
        </w:trPr>
        <w:tc>
          <w:tcPr>
            <w:tcW w:w="5232" w:type="dxa"/>
            <w:gridSpan w:val="5"/>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FC282D" w:rsidRPr="00172B4A" w:rsidRDefault="006E540C" w:rsidP="0036604F">
            <w:pPr>
              <w:keepNext/>
              <w:widowControl/>
              <w:spacing w:before="120" w:after="120" w:line="240" w:lineRule="auto"/>
              <w:rPr>
                <w:rFonts w:ascii="Times New Roman" w:hAnsi="Times New Roman" w:cs="Times New Roman"/>
                <w:b/>
                <w:sz w:val="24"/>
                <w:szCs w:val="24"/>
                <w:lang w:val="en-US"/>
              </w:rPr>
            </w:pPr>
            <w:proofErr w:type="spellStart"/>
            <w:r w:rsidRPr="00172B4A">
              <w:rPr>
                <w:rFonts w:ascii="Times New Roman" w:hAnsi="Times New Roman" w:cs="Times New Roman"/>
                <w:b/>
                <w:sz w:val="24"/>
                <w:szCs w:val="24"/>
              </w:rPr>
              <w:t>Date</w:t>
            </w:r>
            <w:proofErr w:type="spellEnd"/>
            <w:r w:rsidRPr="00172B4A">
              <w:rPr>
                <w:rFonts w:ascii="Times New Roman" w:hAnsi="Times New Roman" w:cs="Times New Roman"/>
                <w:b/>
                <w:sz w:val="24"/>
                <w:szCs w:val="24"/>
              </w:rPr>
              <w:t xml:space="preserve">: </w:t>
            </w:r>
          </w:p>
        </w:tc>
        <w:tc>
          <w:tcPr>
            <w:tcW w:w="5670" w:type="dxa"/>
            <w:gridSpan w:val="3"/>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6E540C" w:rsidRPr="00172B4A" w:rsidRDefault="006E540C" w:rsidP="00FC282D">
            <w:pPr>
              <w:keepNext/>
              <w:widowControl/>
              <w:spacing w:before="120" w:after="120" w:line="240" w:lineRule="auto"/>
              <w:rPr>
                <w:rFonts w:ascii="Times New Roman" w:hAnsi="Times New Roman" w:cs="Times New Roman"/>
                <w:b/>
                <w:sz w:val="24"/>
                <w:szCs w:val="24"/>
                <w:lang w:val="en-US"/>
              </w:rPr>
            </w:pPr>
            <w:r w:rsidRPr="00172B4A">
              <w:rPr>
                <w:rFonts w:ascii="Times New Roman" w:hAnsi="Times New Roman" w:cs="Times New Roman"/>
                <w:b/>
                <w:sz w:val="24"/>
                <w:szCs w:val="24"/>
                <w:lang w:val="en-US"/>
              </w:rPr>
              <w:t xml:space="preserve">Teacher name: </w:t>
            </w:r>
            <w:proofErr w:type="spellStart"/>
            <w:r w:rsidR="0036604F" w:rsidRPr="00172B4A">
              <w:rPr>
                <w:rFonts w:ascii="Times New Roman" w:hAnsi="Times New Roman" w:cs="Times New Roman"/>
                <w:b/>
                <w:sz w:val="24"/>
                <w:szCs w:val="24"/>
                <w:lang w:val="en-US"/>
              </w:rPr>
              <w:t>Nuraliyev</w:t>
            </w:r>
            <w:proofErr w:type="spellEnd"/>
            <w:r w:rsidR="0036604F" w:rsidRPr="00172B4A">
              <w:rPr>
                <w:rFonts w:ascii="Times New Roman" w:hAnsi="Times New Roman" w:cs="Times New Roman"/>
                <w:b/>
                <w:sz w:val="24"/>
                <w:szCs w:val="24"/>
                <w:lang w:val="en-US"/>
              </w:rPr>
              <w:t xml:space="preserve"> Y. T.</w:t>
            </w:r>
          </w:p>
        </w:tc>
      </w:tr>
      <w:tr w:rsidR="00C12DD3" w:rsidRPr="00172B4A" w:rsidTr="00D32660">
        <w:trPr>
          <w:trHeight w:val="400"/>
        </w:trPr>
        <w:tc>
          <w:tcPr>
            <w:tcW w:w="5232" w:type="dxa"/>
            <w:gridSpan w:val="5"/>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Grade: 11</w:t>
            </w:r>
          </w:p>
        </w:tc>
        <w:tc>
          <w:tcPr>
            <w:tcW w:w="3169"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Number present: </w:t>
            </w:r>
          </w:p>
        </w:tc>
        <w:tc>
          <w:tcPr>
            <w:tcW w:w="2501"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D32660">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 </w:t>
            </w:r>
            <w:r w:rsidR="00CC72E4" w:rsidRPr="00172B4A">
              <w:rPr>
                <w:rFonts w:ascii="Times New Roman" w:hAnsi="Times New Roman" w:cs="Times New Roman"/>
                <w:b/>
                <w:sz w:val="24"/>
                <w:szCs w:val="24"/>
                <w:lang w:val="en-US"/>
              </w:rPr>
              <w:t>absent:</w:t>
            </w:r>
          </w:p>
        </w:tc>
      </w:tr>
      <w:tr w:rsidR="00C12DD3" w:rsidRPr="00172B4A">
        <w:trPr>
          <w:trHeight w:val="4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Theme of the lesson</w:t>
            </w:r>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rsidP="00FC282D">
            <w:pPr>
              <w:keepNext/>
              <w:widowControl/>
              <w:spacing w:before="120" w:after="12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 </w:t>
            </w:r>
            <w:r w:rsidR="0036604F" w:rsidRPr="00172B4A">
              <w:rPr>
                <w:rFonts w:ascii="Times New Roman" w:hAnsi="Times New Roman" w:cs="Times New Roman"/>
                <w:b/>
                <w:sz w:val="24"/>
                <w:szCs w:val="24"/>
                <w:lang w:val="en-US"/>
              </w:rPr>
              <w:t>Comparison of the spermatogenesis and oogenesis</w:t>
            </w:r>
          </w:p>
        </w:tc>
      </w:tr>
      <w:tr w:rsidR="00C12DD3" w:rsidRPr="00172B4A">
        <w:trPr>
          <w:trHeight w:val="106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rPr>
                <w:rFonts w:ascii="Times New Roman" w:hAnsi="Times New Roman" w:cs="Times New Roman"/>
                <w:sz w:val="24"/>
                <w:szCs w:val="24"/>
                <w:lang w:val="en-US"/>
              </w:rPr>
            </w:pPr>
            <w:r w:rsidRPr="00172B4A">
              <w:rPr>
                <w:rFonts w:ascii="Times New Roman" w:hAnsi="Times New Roman" w:cs="Times New Roman"/>
                <w:b/>
                <w:sz w:val="24"/>
                <w:szCs w:val="24"/>
                <w:lang w:val="en-US"/>
              </w:rPr>
              <w:t>Learning objectives that are achieved at this lesson (Subject Program reference)</w:t>
            </w:r>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rPr>
                <w:rFonts w:ascii="Times New Roman" w:hAnsi="Times New Roman" w:cs="Times New Roman"/>
                <w:color w:val="auto"/>
                <w:sz w:val="24"/>
                <w:szCs w:val="24"/>
                <w:lang w:val="en-US"/>
              </w:rPr>
            </w:pPr>
            <w:r w:rsidRPr="00172B4A">
              <w:rPr>
                <w:rFonts w:ascii="Times New Roman" w:hAnsi="Times New Roman" w:cs="Times New Roman"/>
                <w:b/>
                <w:i/>
                <w:color w:val="auto"/>
                <w:sz w:val="24"/>
                <w:szCs w:val="24"/>
                <w:lang w:val="en-US"/>
              </w:rPr>
              <w:t xml:space="preserve">Students will learn to </w:t>
            </w:r>
          </w:p>
          <w:p w:rsidR="00C12DD3" w:rsidRPr="00172B4A" w:rsidRDefault="0036604F" w:rsidP="00276BD3">
            <w:pPr>
              <w:pStyle w:val="a8"/>
              <w:widowControl/>
              <w:numPr>
                <w:ilvl w:val="0"/>
                <w:numId w:val="6"/>
              </w:numPr>
              <w:rPr>
                <w:rFonts w:ascii="Times New Roman" w:hAnsi="Times New Roman" w:cs="Times New Roman"/>
                <w:sz w:val="24"/>
                <w:szCs w:val="24"/>
                <w:lang w:val="en-US"/>
              </w:rPr>
            </w:pPr>
            <w:r w:rsidRPr="00172B4A">
              <w:rPr>
                <w:rFonts w:ascii="Times New Roman" w:hAnsi="Times New Roman" w:cs="Times New Roman"/>
                <w:color w:val="000000"/>
                <w:sz w:val="24"/>
                <w:szCs w:val="24"/>
                <w:lang w:val="en-US"/>
              </w:rPr>
              <w:t>explain the differences of spermatogenesis and oogenesis</w:t>
            </w:r>
          </w:p>
        </w:tc>
      </w:tr>
      <w:tr w:rsidR="00C12DD3" w:rsidRPr="00172B4A">
        <w:trPr>
          <w:trHeight w:val="6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ind w:left="-468" w:firstLine="468"/>
              <w:rPr>
                <w:rFonts w:ascii="Times New Roman" w:hAnsi="Times New Roman" w:cs="Times New Roman"/>
                <w:sz w:val="24"/>
                <w:szCs w:val="24"/>
              </w:rPr>
            </w:pPr>
            <w:proofErr w:type="spellStart"/>
            <w:r w:rsidRPr="00172B4A">
              <w:rPr>
                <w:rFonts w:ascii="Times New Roman" w:hAnsi="Times New Roman" w:cs="Times New Roman"/>
                <w:b/>
                <w:sz w:val="24"/>
                <w:szCs w:val="24"/>
              </w:rPr>
              <w:t>Lesson</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objectives</w:t>
            </w:r>
            <w:proofErr w:type="spellEnd"/>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60" w:after="60"/>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 xml:space="preserve"> Students will be able to </w:t>
            </w:r>
          </w:p>
          <w:p w:rsidR="00C12DD3" w:rsidRPr="00172B4A" w:rsidRDefault="0036604F" w:rsidP="00276BD3">
            <w:pPr>
              <w:spacing w:line="240" w:lineRule="auto"/>
              <w:jc w:val="both"/>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 - Comparative description of spermatogenesis and oogenesis. Assigning a pair of spermatogenesis and oogenesis to a comparative schedule</w:t>
            </w:r>
            <w:r w:rsidR="00276BD3" w:rsidRPr="00172B4A">
              <w:rPr>
                <w:rFonts w:ascii="Times New Roman" w:hAnsi="Times New Roman" w:cs="Times New Roman"/>
                <w:sz w:val="24"/>
                <w:szCs w:val="24"/>
                <w:lang w:val="en-US"/>
              </w:rPr>
              <w:t>.</w:t>
            </w:r>
          </w:p>
          <w:p w:rsidR="00276BD3" w:rsidRPr="00172B4A" w:rsidRDefault="00276BD3" w:rsidP="00276BD3">
            <w:pPr>
              <w:spacing w:line="240" w:lineRule="auto"/>
              <w:jc w:val="both"/>
              <w:rPr>
                <w:rFonts w:ascii="Times New Roman" w:hAnsi="Times New Roman" w:cs="Times New Roman"/>
                <w:color w:val="auto"/>
                <w:sz w:val="24"/>
                <w:szCs w:val="24"/>
                <w:lang w:val="en-US"/>
              </w:rPr>
            </w:pPr>
          </w:p>
        </w:tc>
      </w:tr>
      <w:tr w:rsidR="00C12DD3" w:rsidRPr="00172B4A">
        <w:trPr>
          <w:trHeight w:val="6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ind w:left="-468" w:firstLine="468"/>
              <w:rPr>
                <w:rFonts w:ascii="Times New Roman" w:hAnsi="Times New Roman" w:cs="Times New Roman"/>
                <w:sz w:val="24"/>
                <w:szCs w:val="24"/>
              </w:rPr>
            </w:pPr>
            <w:proofErr w:type="spellStart"/>
            <w:r w:rsidRPr="00172B4A">
              <w:rPr>
                <w:rFonts w:ascii="Times New Roman" w:hAnsi="Times New Roman" w:cs="Times New Roman"/>
                <w:b/>
                <w:sz w:val="24"/>
                <w:szCs w:val="24"/>
              </w:rPr>
              <w:t>Success</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criteria</w:t>
            </w:r>
            <w:proofErr w:type="spellEnd"/>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60" w:after="60"/>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 xml:space="preserve">Students will be able </w:t>
            </w:r>
          </w:p>
          <w:p w:rsidR="00C12DD3" w:rsidRPr="00172B4A" w:rsidRDefault="00CC72E4">
            <w:pPr>
              <w:spacing w:before="60" w:after="60"/>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1.</w:t>
            </w:r>
            <w:r w:rsidR="00D32660" w:rsidRPr="00172B4A">
              <w:rPr>
                <w:rFonts w:ascii="Times New Roman" w:hAnsi="Times New Roman" w:cs="Times New Roman"/>
                <w:color w:val="auto"/>
                <w:sz w:val="24"/>
                <w:szCs w:val="24"/>
                <w:lang w:val="en-US"/>
              </w:rPr>
              <w:t xml:space="preserve"> </w:t>
            </w:r>
            <w:r w:rsidRPr="00172B4A">
              <w:rPr>
                <w:rFonts w:ascii="Times New Roman" w:hAnsi="Times New Roman" w:cs="Times New Roman"/>
                <w:color w:val="auto"/>
                <w:sz w:val="24"/>
                <w:szCs w:val="24"/>
                <w:lang w:val="en-US"/>
              </w:rPr>
              <w:t>Diagrams with correctly matched structure and function as well as labels.</w:t>
            </w:r>
          </w:p>
          <w:p w:rsidR="00C12DD3" w:rsidRPr="00172B4A" w:rsidRDefault="00CC72E4" w:rsidP="00D32660">
            <w:pPr>
              <w:spacing w:before="60" w:after="60"/>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2. Completed tables with structure and function.</w:t>
            </w:r>
          </w:p>
          <w:p w:rsidR="00276BD3" w:rsidRPr="00172B4A" w:rsidRDefault="00276BD3" w:rsidP="00D32660">
            <w:pPr>
              <w:spacing w:before="60" w:after="60"/>
              <w:rPr>
                <w:rFonts w:ascii="Times New Roman" w:hAnsi="Times New Roman" w:cs="Times New Roman"/>
                <w:color w:val="auto"/>
                <w:sz w:val="24"/>
                <w:szCs w:val="24"/>
                <w:lang w:val="en-US"/>
              </w:rPr>
            </w:pPr>
          </w:p>
        </w:tc>
      </w:tr>
      <w:tr w:rsidR="00C12DD3" w:rsidRPr="00172B4A">
        <w:trPr>
          <w:trHeight w:val="6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ind w:left="-468" w:firstLine="468"/>
              <w:rPr>
                <w:rFonts w:ascii="Times New Roman" w:hAnsi="Times New Roman" w:cs="Times New Roman"/>
                <w:sz w:val="24"/>
                <w:szCs w:val="24"/>
              </w:rPr>
            </w:pPr>
            <w:proofErr w:type="spellStart"/>
            <w:r w:rsidRPr="00172B4A">
              <w:rPr>
                <w:rFonts w:ascii="Times New Roman" w:hAnsi="Times New Roman" w:cs="Times New Roman"/>
                <w:b/>
                <w:sz w:val="24"/>
                <w:szCs w:val="24"/>
              </w:rPr>
              <w:t>Language</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objectives</w:t>
            </w:r>
            <w:proofErr w:type="spellEnd"/>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D32660" w:rsidRPr="00172B4A" w:rsidRDefault="00D32660"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kk-KZ"/>
              </w:rPr>
              <w:t>(Speaking, Listening, Writing and Reading skills</w:t>
            </w:r>
            <w:r w:rsidRPr="00172B4A">
              <w:rPr>
                <w:rFonts w:ascii="Times New Roman" w:hAnsi="Times New Roman" w:cs="Times New Roman"/>
                <w:sz w:val="24"/>
                <w:szCs w:val="24"/>
                <w:lang w:val="en-US"/>
              </w:rPr>
              <w:t>)</w:t>
            </w:r>
          </w:p>
          <w:p w:rsidR="0036604F" w:rsidRPr="00172B4A" w:rsidRDefault="0036604F"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en-US"/>
              </w:rPr>
              <w:t>Explain the difference between spermatogenesis and oogenesis, as well as listening and comprehending the types of spermatozoa an</w:t>
            </w:r>
            <w:r w:rsidR="00276BD3" w:rsidRPr="00172B4A">
              <w:rPr>
                <w:rFonts w:ascii="Times New Roman" w:hAnsi="Times New Roman" w:cs="Times New Roman"/>
                <w:sz w:val="24"/>
                <w:szCs w:val="24"/>
                <w:lang w:val="en-US"/>
              </w:rPr>
              <w:t>d ovarian excretion pathologies</w:t>
            </w:r>
            <w:r w:rsidRPr="00172B4A">
              <w:rPr>
                <w:rFonts w:ascii="Times New Roman" w:hAnsi="Times New Roman" w:cs="Times New Roman"/>
                <w:sz w:val="24"/>
                <w:szCs w:val="24"/>
                <w:lang w:val="en-US"/>
              </w:rPr>
              <w:t>;</w:t>
            </w:r>
          </w:p>
          <w:p w:rsidR="0036604F" w:rsidRPr="00172B4A" w:rsidRDefault="00D32660" w:rsidP="0036604F">
            <w:pPr>
              <w:spacing w:before="60" w:after="60" w:line="240" w:lineRule="auto"/>
              <w:rPr>
                <w:rFonts w:ascii="Times New Roman" w:hAnsi="Times New Roman" w:cs="Times New Roman"/>
                <w:sz w:val="24"/>
                <w:szCs w:val="24"/>
                <w:lang w:val="en-US"/>
              </w:rPr>
            </w:pPr>
            <w:r w:rsidRPr="00172B4A">
              <w:rPr>
                <w:rFonts w:ascii="Times New Roman" w:hAnsi="Times New Roman" w:cs="Times New Roman"/>
                <w:b/>
                <w:sz w:val="24"/>
                <w:szCs w:val="24"/>
                <w:lang w:val="kk-KZ"/>
              </w:rPr>
              <w:t xml:space="preserve">Subject-specific vocabulary &amp; terminology: </w:t>
            </w:r>
          </w:p>
          <w:p w:rsidR="0036604F" w:rsidRPr="00172B4A" w:rsidRDefault="0036604F"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en-US"/>
              </w:rPr>
              <w:t>C</w:t>
            </w:r>
            <w:r w:rsidRPr="00172B4A">
              <w:rPr>
                <w:rFonts w:ascii="Times New Roman" w:hAnsi="Times New Roman" w:cs="Times New Roman"/>
                <w:sz w:val="24"/>
                <w:szCs w:val="24"/>
                <w:lang w:val="en-US"/>
              </w:rPr>
              <w:t>an comme</w:t>
            </w:r>
            <w:r w:rsidR="00276BD3" w:rsidRPr="00172B4A">
              <w:rPr>
                <w:rFonts w:ascii="Times New Roman" w:hAnsi="Times New Roman" w:cs="Times New Roman"/>
                <w:sz w:val="24"/>
                <w:szCs w:val="24"/>
                <w:lang w:val="en-US"/>
              </w:rPr>
              <w:t>nt on the terms of embryo</w:t>
            </w:r>
            <w:r w:rsidRPr="00172B4A">
              <w:rPr>
                <w:rFonts w:ascii="Times New Roman" w:hAnsi="Times New Roman" w:cs="Times New Roman"/>
                <w:sz w:val="24"/>
                <w:szCs w:val="24"/>
                <w:lang w:val="en-US"/>
              </w:rPr>
              <w:t>, geni</w:t>
            </w:r>
            <w:r w:rsidR="00276BD3" w:rsidRPr="00172B4A">
              <w:rPr>
                <w:rFonts w:ascii="Times New Roman" w:hAnsi="Times New Roman" w:cs="Times New Roman"/>
                <w:sz w:val="24"/>
                <w:szCs w:val="24"/>
                <w:lang w:val="en-US"/>
              </w:rPr>
              <w:t xml:space="preserve">talia follicles, oocytes, </w:t>
            </w:r>
            <w:proofErr w:type="gramStart"/>
            <w:r w:rsidR="00276BD3" w:rsidRPr="00172B4A">
              <w:rPr>
                <w:rFonts w:ascii="Times New Roman" w:hAnsi="Times New Roman" w:cs="Times New Roman"/>
                <w:sz w:val="24"/>
                <w:szCs w:val="24"/>
                <w:lang w:val="en-US"/>
              </w:rPr>
              <w:t>sperm</w:t>
            </w:r>
            <w:proofErr w:type="gramEnd"/>
            <w:r w:rsidRPr="00172B4A">
              <w:rPr>
                <w:rFonts w:ascii="Times New Roman" w:hAnsi="Times New Roman" w:cs="Times New Roman"/>
                <w:sz w:val="24"/>
                <w:szCs w:val="24"/>
                <w:lang w:val="en-US"/>
              </w:rPr>
              <w:t>.</w:t>
            </w:r>
          </w:p>
          <w:p w:rsidR="00D32660" w:rsidRPr="00172B4A" w:rsidRDefault="00D32660" w:rsidP="00D32660">
            <w:pPr>
              <w:spacing w:before="60" w:after="60" w:line="240" w:lineRule="auto"/>
              <w:rPr>
                <w:rFonts w:ascii="Times New Roman" w:hAnsi="Times New Roman" w:cs="Times New Roman"/>
                <w:b/>
                <w:sz w:val="24"/>
                <w:szCs w:val="24"/>
                <w:lang w:val="kk-KZ"/>
              </w:rPr>
            </w:pPr>
            <w:r w:rsidRPr="00172B4A">
              <w:rPr>
                <w:rFonts w:ascii="Times New Roman" w:hAnsi="Times New Roman" w:cs="Times New Roman"/>
                <w:b/>
                <w:sz w:val="24"/>
                <w:szCs w:val="24"/>
                <w:lang w:val="kk-KZ"/>
              </w:rPr>
              <w:t xml:space="preserve">Useful sets(s) of phrases for dialogue and writing:  </w:t>
            </w:r>
          </w:p>
          <w:p w:rsidR="00D32660" w:rsidRPr="00172B4A" w:rsidRDefault="00D32660"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The </w:t>
            </w:r>
            <w:r w:rsidR="0036604F" w:rsidRPr="00172B4A">
              <w:rPr>
                <w:rFonts w:ascii="Times New Roman" w:hAnsi="Times New Roman" w:cs="Times New Roman"/>
                <w:sz w:val="24"/>
                <w:szCs w:val="24"/>
                <w:lang w:val="en-US"/>
              </w:rPr>
              <w:t xml:space="preserve">embryo developed </w:t>
            </w:r>
            <w:proofErr w:type="gramStart"/>
            <w:r w:rsidR="0036604F" w:rsidRPr="00172B4A">
              <w:rPr>
                <w:rFonts w:ascii="Times New Roman" w:hAnsi="Times New Roman" w:cs="Times New Roman"/>
                <w:sz w:val="24"/>
                <w:szCs w:val="24"/>
                <w:lang w:val="en-US"/>
              </w:rPr>
              <w:t xml:space="preserve">lasts </w:t>
            </w:r>
            <w:r w:rsidRPr="00172B4A">
              <w:rPr>
                <w:rFonts w:ascii="Times New Roman" w:hAnsi="Times New Roman" w:cs="Times New Roman"/>
                <w:sz w:val="24"/>
                <w:szCs w:val="24"/>
                <w:lang w:val="en-US"/>
              </w:rPr>
              <w:t xml:space="preserve"> in</w:t>
            </w:r>
            <w:proofErr w:type="gramEnd"/>
            <w:r w:rsidRPr="00172B4A">
              <w:rPr>
                <w:rFonts w:ascii="Times New Roman" w:hAnsi="Times New Roman" w:cs="Times New Roman"/>
                <w:sz w:val="24"/>
                <w:szCs w:val="24"/>
                <w:lang w:val="en-US"/>
              </w:rPr>
              <w:t xml:space="preserve"> _______________.</w:t>
            </w:r>
          </w:p>
          <w:p w:rsidR="00D32660" w:rsidRPr="00172B4A" w:rsidRDefault="00D32660"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The </w:t>
            </w:r>
            <w:r w:rsidR="0036604F" w:rsidRPr="00172B4A">
              <w:rPr>
                <w:rFonts w:ascii="Times New Roman" w:hAnsi="Times New Roman" w:cs="Times New Roman"/>
                <w:sz w:val="24"/>
                <w:szCs w:val="24"/>
                <w:lang w:val="en-US"/>
              </w:rPr>
              <w:t xml:space="preserve">incubation of eggs  </w:t>
            </w:r>
            <w:r w:rsidRPr="00172B4A">
              <w:rPr>
                <w:rFonts w:ascii="Times New Roman" w:hAnsi="Times New Roman" w:cs="Times New Roman"/>
                <w:sz w:val="24"/>
                <w:szCs w:val="24"/>
                <w:lang w:val="en-US"/>
              </w:rPr>
              <w:t xml:space="preserve"> in ____________.</w:t>
            </w:r>
          </w:p>
          <w:p w:rsidR="00D32660" w:rsidRPr="00172B4A" w:rsidRDefault="00D32660"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The </w:t>
            </w:r>
            <w:r w:rsidR="0036604F" w:rsidRPr="00172B4A">
              <w:rPr>
                <w:rFonts w:ascii="Times New Roman" w:hAnsi="Times New Roman" w:cs="Times New Roman"/>
                <w:sz w:val="24"/>
                <w:szCs w:val="24"/>
                <w:lang w:val="en-US"/>
              </w:rPr>
              <w:t>genitalia follicles</w:t>
            </w:r>
            <w:r w:rsidR="0036604F" w:rsidRPr="00172B4A">
              <w:rPr>
                <w:rFonts w:ascii="Times New Roman" w:hAnsi="Times New Roman" w:cs="Times New Roman"/>
                <w:sz w:val="24"/>
                <w:szCs w:val="24"/>
                <w:lang w:val="en-US"/>
              </w:rPr>
              <w:t xml:space="preserve"> </w:t>
            </w:r>
            <w:r w:rsidRPr="00172B4A">
              <w:rPr>
                <w:rFonts w:ascii="Times New Roman" w:hAnsi="Times New Roman" w:cs="Times New Roman"/>
                <w:sz w:val="24"/>
                <w:szCs w:val="24"/>
                <w:lang w:val="en-US"/>
              </w:rPr>
              <w:t>showing ______________.</w:t>
            </w:r>
          </w:p>
          <w:p w:rsidR="00D32660" w:rsidRPr="00172B4A" w:rsidRDefault="00D32660" w:rsidP="00D32660">
            <w:pPr>
              <w:spacing w:before="60" w:after="60" w:line="240" w:lineRule="auto"/>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The </w:t>
            </w:r>
            <w:proofErr w:type="gramStart"/>
            <w:r w:rsidR="00276BD3" w:rsidRPr="00172B4A">
              <w:rPr>
                <w:rFonts w:ascii="Times New Roman" w:hAnsi="Times New Roman" w:cs="Times New Roman"/>
                <w:sz w:val="24"/>
                <w:szCs w:val="24"/>
                <w:lang w:val="en-US"/>
              </w:rPr>
              <w:t>stages of spermatogenesis includes</w:t>
            </w:r>
            <w:proofErr w:type="gramEnd"/>
            <w:r w:rsidR="0036604F" w:rsidRPr="00172B4A">
              <w:rPr>
                <w:rFonts w:ascii="Times New Roman" w:hAnsi="Times New Roman" w:cs="Times New Roman"/>
                <w:sz w:val="24"/>
                <w:szCs w:val="24"/>
                <w:lang w:val="en-US"/>
              </w:rPr>
              <w:t xml:space="preserve"> </w:t>
            </w:r>
            <w:r w:rsidRPr="00172B4A">
              <w:rPr>
                <w:rFonts w:ascii="Times New Roman" w:hAnsi="Times New Roman" w:cs="Times New Roman"/>
                <w:sz w:val="24"/>
                <w:szCs w:val="24"/>
                <w:lang w:val="en-US"/>
              </w:rPr>
              <w:t>_______________.</w:t>
            </w:r>
          </w:p>
          <w:p w:rsidR="00C12DD3" w:rsidRPr="00172B4A" w:rsidRDefault="00D32660" w:rsidP="00D32660">
            <w:pPr>
              <w:rPr>
                <w:rFonts w:ascii="Times New Roman" w:hAnsi="Times New Roman" w:cs="Times New Roman"/>
                <w:sz w:val="24"/>
                <w:szCs w:val="24"/>
                <w:lang w:val="en-US"/>
              </w:rPr>
            </w:pPr>
            <w:r w:rsidRPr="00172B4A">
              <w:rPr>
                <w:rFonts w:ascii="Times New Roman" w:hAnsi="Times New Roman" w:cs="Times New Roman"/>
                <w:sz w:val="24"/>
                <w:szCs w:val="24"/>
                <w:lang w:val="en-US"/>
              </w:rPr>
              <w:t>My observations ______________________.</w:t>
            </w:r>
          </w:p>
          <w:p w:rsidR="00D32660" w:rsidRPr="00172B4A" w:rsidRDefault="00D32660" w:rsidP="00D32660">
            <w:pPr>
              <w:rPr>
                <w:rFonts w:ascii="Times New Roman" w:hAnsi="Times New Roman" w:cs="Times New Roman"/>
                <w:color w:val="auto"/>
                <w:sz w:val="24"/>
                <w:szCs w:val="24"/>
                <w:lang w:val="en-US"/>
              </w:rPr>
            </w:pPr>
          </w:p>
        </w:tc>
      </w:tr>
      <w:tr w:rsidR="00C12DD3" w:rsidRPr="00172B4A">
        <w:trPr>
          <w:trHeight w:val="6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ind w:left="-468" w:firstLine="468"/>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Values instilled at the </w:t>
            </w:r>
            <w:r w:rsidR="00FC282D" w:rsidRPr="00172B4A">
              <w:rPr>
                <w:rFonts w:ascii="Times New Roman" w:hAnsi="Times New Roman" w:cs="Times New Roman"/>
                <w:b/>
                <w:sz w:val="24"/>
                <w:szCs w:val="24"/>
                <w:lang w:val="en-US"/>
              </w:rPr>
              <w:t xml:space="preserve">                          </w:t>
            </w:r>
            <w:r w:rsidRPr="00172B4A">
              <w:rPr>
                <w:rFonts w:ascii="Times New Roman" w:hAnsi="Times New Roman" w:cs="Times New Roman"/>
                <w:b/>
                <w:sz w:val="24"/>
                <w:szCs w:val="24"/>
                <w:lang w:val="en-US"/>
              </w:rPr>
              <w:t>lesson</w:t>
            </w:r>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36604F" w:rsidP="0036604F">
            <w:pPr>
              <w:tabs>
                <w:tab w:val="left" w:pos="1830"/>
              </w:tabs>
              <w:spacing w:before="60" w:after="60"/>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Give knowledge about this topic for future generations</w:t>
            </w:r>
          </w:p>
        </w:tc>
      </w:tr>
      <w:tr w:rsidR="00C12DD3" w:rsidRPr="00172B4A">
        <w:trPr>
          <w:trHeight w:val="6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D32660">
            <w:pPr>
              <w:spacing w:before="40" w:after="40"/>
              <w:ind w:left="-468" w:firstLine="468"/>
              <w:rPr>
                <w:rFonts w:ascii="Times New Roman" w:hAnsi="Times New Roman" w:cs="Times New Roman"/>
                <w:sz w:val="24"/>
                <w:szCs w:val="24"/>
              </w:rPr>
            </w:pPr>
            <w:proofErr w:type="spellStart"/>
            <w:r w:rsidRPr="00172B4A">
              <w:rPr>
                <w:rFonts w:ascii="Times New Roman" w:hAnsi="Times New Roman" w:cs="Times New Roman"/>
                <w:b/>
                <w:sz w:val="24"/>
                <w:szCs w:val="24"/>
                <w:lang w:eastAsia="en-GB"/>
              </w:rPr>
              <w:t>Kazakh</w:t>
            </w:r>
            <w:proofErr w:type="spellEnd"/>
            <w:r w:rsidRPr="00172B4A">
              <w:rPr>
                <w:rFonts w:ascii="Times New Roman" w:hAnsi="Times New Roman" w:cs="Times New Roman"/>
                <w:b/>
                <w:sz w:val="24"/>
                <w:szCs w:val="24"/>
                <w:lang w:eastAsia="en-GB"/>
              </w:rPr>
              <w:t xml:space="preserve"> </w:t>
            </w:r>
            <w:proofErr w:type="spellStart"/>
            <w:r w:rsidRPr="00172B4A">
              <w:rPr>
                <w:rFonts w:ascii="Times New Roman" w:hAnsi="Times New Roman" w:cs="Times New Roman"/>
                <w:b/>
                <w:sz w:val="24"/>
                <w:szCs w:val="24"/>
                <w:lang w:eastAsia="en-GB"/>
              </w:rPr>
              <w:t>Culture</w:t>
            </w:r>
            <w:proofErr w:type="spellEnd"/>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36604F">
            <w:pPr>
              <w:spacing w:before="60" w:after="60"/>
              <w:rPr>
                <w:rFonts w:ascii="Times New Roman" w:hAnsi="Times New Roman" w:cs="Times New Roman"/>
                <w:color w:val="auto"/>
                <w:sz w:val="24"/>
                <w:szCs w:val="24"/>
                <w:lang w:val="en-US"/>
              </w:rPr>
            </w:pPr>
            <w:r w:rsidRPr="00172B4A">
              <w:rPr>
                <w:rFonts w:ascii="Times New Roman" w:hAnsi="Times New Roman" w:cs="Times New Roman"/>
                <w:sz w:val="24"/>
                <w:szCs w:val="24"/>
                <w:lang w:val="en-US" w:eastAsia="en-GB"/>
              </w:rPr>
              <w:t>In traditional Kazakh culture, the in vit</w:t>
            </w:r>
            <w:r w:rsidR="00276BD3" w:rsidRPr="00172B4A">
              <w:rPr>
                <w:rFonts w:ascii="Times New Roman" w:hAnsi="Times New Roman" w:cs="Times New Roman"/>
                <w:sz w:val="24"/>
                <w:szCs w:val="24"/>
                <w:lang w:val="en-US" w:eastAsia="en-GB"/>
              </w:rPr>
              <w:t>ro method has never been used. B</w:t>
            </w:r>
            <w:r w:rsidRPr="00172B4A">
              <w:rPr>
                <w:rFonts w:ascii="Times New Roman" w:hAnsi="Times New Roman" w:cs="Times New Roman"/>
                <w:sz w:val="24"/>
                <w:szCs w:val="24"/>
                <w:lang w:val="en-US" w:eastAsia="en-GB"/>
              </w:rPr>
              <w:t>ut these are new opportunities for determining the processes of spermatogenesis and their use in life.</w:t>
            </w:r>
          </w:p>
        </w:tc>
      </w:tr>
      <w:tr w:rsidR="00C12DD3" w:rsidRPr="00172B4A">
        <w:trPr>
          <w:trHeight w:val="6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ind w:left="-468" w:firstLine="468"/>
              <w:rPr>
                <w:rFonts w:ascii="Times New Roman" w:hAnsi="Times New Roman" w:cs="Times New Roman"/>
                <w:sz w:val="24"/>
                <w:szCs w:val="24"/>
              </w:rPr>
            </w:pPr>
            <w:r w:rsidRPr="00172B4A">
              <w:rPr>
                <w:rFonts w:ascii="Times New Roman" w:hAnsi="Times New Roman" w:cs="Times New Roman"/>
                <w:b/>
                <w:sz w:val="24"/>
                <w:szCs w:val="24"/>
              </w:rPr>
              <w:t xml:space="preserve">ICT </w:t>
            </w:r>
            <w:proofErr w:type="spellStart"/>
            <w:r w:rsidRPr="00172B4A">
              <w:rPr>
                <w:rFonts w:ascii="Times New Roman" w:hAnsi="Times New Roman" w:cs="Times New Roman"/>
                <w:b/>
                <w:sz w:val="24"/>
                <w:szCs w:val="24"/>
              </w:rPr>
              <w:t>skills</w:t>
            </w:r>
            <w:proofErr w:type="spellEnd"/>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D32660" w:rsidP="00276BD3">
            <w:pPr>
              <w:spacing w:before="60" w:after="60"/>
              <w:rPr>
                <w:rFonts w:ascii="Times New Roman" w:hAnsi="Times New Roman" w:cs="Times New Roman"/>
                <w:color w:val="auto"/>
                <w:sz w:val="24"/>
                <w:szCs w:val="24"/>
                <w:lang w:val="en-US"/>
              </w:rPr>
            </w:pPr>
            <w:r w:rsidRPr="00172B4A">
              <w:rPr>
                <w:rFonts w:ascii="Times New Roman" w:hAnsi="Times New Roman" w:cs="Times New Roman"/>
                <w:sz w:val="24"/>
                <w:szCs w:val="24"/>
                <w:lang w:val="en-US" w:eastAsia="en-GB"/>
              </w:rPr>
              <w:t>Instructor will use the interactive whiteboard.</w:t>
            </w:r>
          </w:p>
        </w:tc>
      </w:tr>
      <w:tr w:rsidR="00C12DD3" w:rsidRPr="00172B4A">
        <w:trPr>
          <w:trHeight w:val="300"/>
        </w:trPr>
        <w:tc>
          <w:tcPr>
            <w:tcW w:w="2583" w:type="dxa"/>
            <w:gridSpan w:val="2"/>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40" w:after="40"/>
              <w:rPr>
                <w:rFonts w:ascii="Times New Roman" w:hAnsi="Times New Roman" w:cs="Times New Roman"/>
                <w:sz w:val="24"/>
                <w:szCs w:val="24"/>
              </w:rPr>
            </w:pPr>
            <w:proofErr w:type="spellStart"/>
            <w:r w:rsidRPr="00172B4A">
              <w:rPr>
                <w:rFonts w:ascii="Times New Roman" w:hAnsi="Times New Roman" w:cs="Times New Roman"/>
                <w:b/>
                <w:sz w:val="24"/>
                <w:szCs w:val="24"/>
              </w:rPr>
              <w:t>Previous</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learning</w:t>
            </w:r>
            <w:proofErr w:type="spellEnd"/>
          </w:p>
        </w:tc>
        <w:tc>
          <w:tcPr>
            <w:tcW w:w="8319"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276BD3" w:rsidP="00276BD3">
            <w:pPr>
              <w:widowControl/>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This section examines and extends students' knowledge of different disciplines. Gametogenesis and extracorporeal fertilization in this chapter are related to some basic biological principles, as well as extracurricular debates.</w:t>
            </w:r>
          </w:p>
        </w:tc>
      </w:tr>
      <w:tr w:rsidR="00C12DD3" w:rsidRPr="00172B4A">
        <w:trPr>
          <w:trHeight w:val="560"/>
        </w:trPr>
        <w:tc>
          <w:tcPr>
            <w:tcW w:w="10902" w:type="dxa"/>
            <w:gridSpan w:val="8"/>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rsidP="00D32660">
            <w:pPr>
              <w:spacing w:before="240" w:after="240"/>
              <w:jc w:val="center"/>
              <w:rPr>
                <w:rFonts w:ascii="Times New Roman" w:hAnsi="Times New Roman" w:cs="Times New Roman"/>
                <w:sz w:val="24"/>
                <w:szCs w:val="24"/>
              </w:rPr>
            </w:pPr>
            <w:proofErr w:type="spellStart"/>
            <w:r w:rsidRPr="00172B4A">
              <w:rPr>
                <w:rFonts w:ascii="Times New Roman" w:hAnsi="Times New Roman" w:cs="Times New Roman"/>
                <w:b/>
                <w:sz w:val="24"/>
                <w:szCs w:val="24"/>
              </w:rPr>
              <w:lastRenderedPageBreak/>
              <w:t>Course</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of</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the</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lesson</w:t>
            </w:r>
            <w:proofErr w:type="spellEnd"/>
          </w:p>
        </w:tc>
      </w:tr>
      <w:tr w:rsidR="00C12DD3" w:rsidRPr="00172B4A" w:rsidTr="00276BD3">
        <w:trPr>
          <w:trHeight w:val="520"/>
        </w:trPr>
        <w:tc>
          <w:tcPr>
            <w:tcW w:w="1738"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120" w:after="120"/>
              <w:jc w:val="center"/>
              <w:rPr>
                <w:rFonts w:ascii="Times New Roman" w:hAnsi="Times New Roman" w:cs="Times New Roman"/>
                <w:sz w:val="24"/>
                <w:szCs w:val="24"/>
                <w:lang w:val="en-US"/>
              </w:rPr>
            </w:pPr>
            <w:r w:rsidRPr="00172B4A">
              <w:rPr>
                <w:rFonts w:ascii="Times New Roman" w:hAnsi="Times New Roman" w:cs="Times New Roman"/>
                <w:b/>
                <w:sz w:val="24"/>
                <w:szCs w:val="24"/>
                <w:lang w:val="en-US"/>
              </w:rPr>
              <w:t>Planned stages of the lesson</w:t>
            </w:r>
          </w:p>
        </w:tc>
        <w:tc>
          <w:tcPr>
            <w:tcW w:w="6804"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120" w:after="120"/>
              <w:jc w:val="center"/>
              <w:rPr>
                <w:rFonts w:ascii="Times New Roman" w:hAnsi="Times New Roman" w:cs="Times New Roman"/>
                <w:sz w:val="24"/>
                <w:szCs w:val="24"/>
                <w:lang w:val="en-US"/>
              </w:rPr>
            </w:pPr>
            <w:r w:rsidRPr="00172B4A">
              <w:rPr>
                <w:rFonts w:ascii="Times New Roman" w:hAnsi="Times New Roman" w:cs="Times New Roman"/>
                <w:b/>
                <w:sz w:val="24"/>
                <w:szCs w:val="24"/>
                <w:lang w:val="en-US"/>
              </w:rPr>
              <w:t>Planned activities at the lesson</w:t>
            </w:r>
          </w:p>
        </w:tc>
        <w:tc>
          <w:tcPr>
            <w:tcW w:w="2360"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120" w:after="120"/>
              <w:jc w:val="center"/>
              <w:rPr>
                <w:rFonts w:ascii="Times New Roman" w:hAnsi="Times New Roman" w:cs="Times New Roman"/>
                <w:sz w:val="24"/>
                <w:szCs w:val="24"/>
              </w:rPr>
            </w:pPr>
            <w:proofErr w:type="spellStart"/>
            <w:r w:rsidRPr="00172B4A">
              <w:rPr>
                <w:rFonts w:ascii="Times New Roman" w:hAnsi="Times New Roman" w:cs="Times New Roman"/>
                <w:b/>
                <w:sz w:val="24"/>
                <w:szCs w:val="24"/>
              </w:rPr>
              <w:t>Resources</w:t>
            </w:r>
            <w:proofErr w:type="spellEnd"/>
          </w:p>
        </w:tc>
      </w:tr>
      <w:tr w:rsidR="00C12DD3" w:rsidRPr="00172B4A" w:rsidTr="00276BD3">
        <w:trPr>
          <w:trHeight w:val="1660"/>
        </w:trPr>
        <w:tc>
          <w:tcPr>
            <w:tcW w:w="1738"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D32660" w:rsidRPr="00172B4A" w:rsidRDefault="00D32660" w:rsidP="00D32660">
            <w:pPr>
              <w:spacing w:after="120" w:line="240" w:lineRule="auto"/>
              <w:jc w:val="center"/>
              <w:rPr>
                <w:rFonts w:ascii="Times New Roman" w:hAnsi="Times New Roman" w:cs="Times New Roman"/>
                <w:sz w:val="24"/>
                <w:szCs w:val="24"/>
                <w:lang w:val="en-US" w:eastAsia="en-GB"/>
              </w:rPr>
            </w:pPr>
            <w:r w:rsidRPr="00172B4A">
              <w:rPr>
                <w:rFonts w:ascii="Times New Roman" w:hAnsi="Times New Roman" w:cs="Times New Roman"/>
                <w:sz w:val="24"/>
                <w:szCs w:val="24"/>
                <w:lang w:val="en-US" w:eastAsia="en-GB"/>
              </w:rPr>
              <w:t>0-15min.</w:t>
            </w:r>
          </w:p>
          <w:p w:rsidR="00D32660" w:rsidRPr="00172B4A" w:rsidRDefault="00D32660" w:rsidP="00D32660">
            <w:pPr>
              <w:spacing w:after="120" w:line="240" w:lineRule="auto"/>
              <w:jc w:val="center"/>
              <w:rPr>
                <w:rFonts w:ascii="Times New Roman" w:hAnsi="Times New Roman" w:cs="Times New Roman"/>
                <w:sz w:val="24"/>
                <w:szCs w:val="24"/>
                <w:lang w:val="en-US" w:eastAsia="en-GB"/>
              </w:rPr>
            </w:pPr>
          </w:p>
          <w:p w:rsidR="00D32660" w:rsidRPr="00172B4A" w:rsidRDefault="00D32660" w:rsidP="00D32660">
            <w:pPr>
              <w:spacing w:after="120" w:line="240" w:lineRule="auto"/>
              <w:jc w:val="center"/>
              <w:rPr>
                <w:rFonts w:ascii="Times New Roman" w:hAnsi="Times New Roman" w:cs="Times New Roman"/>
                <w:sz w:val="24"/>
                <w:szCs w:val="24"/>
                <w:lang w:val="en-US" w:eastAsia="en-GB"/>
              </w:rPr>
            </w:pPr>
          </w:p>
          <w:p w:rsidR="00D32660" w:rsidRPr="00172B4A" w:rsidRDefault="00D32660" w:rsidP="00D32660">
            <w:pPr>
              <w:spacing w:after="120" w:line="240" w:lineRule="auto"/>
              <w:jc w:val="center"/>
              <w:rPr>
                <w:rFonts w:ascii="Times New Roman" w:hAnsi="Times New Roman" w:cs="Times New Roman"/>
                <w:sz w:val="24"/>
                <w:szCs w:val="24"/>
                <w:lang w:val="en-US" w:eastAsia="en-GB"/>
              </w:rPr>
            </w:pPr>
          </w:p>
          <w:p w:rsidR="00276BD3" w:rsidRPr="00172B4A" w:rsidRDefault="00276BD3" w:rsidP="00276BD3">
            <w:pPr>
              <w:spacing w:after="120" w:line="240" w:lineRule="auto"/>
              <w:rPr>
                <w:rFonts w:ascii="Times New Roman" w:hAnsi="Times New Roman" w:cs="Times New Roman"/>
                <w:sz w:val="24"/>
                <w:szCs w:val="24"/>
                <w:lang w:val="en-US" w:eastAsia="en-GB"/>
              </w:rPr>
            </w:pPr>
          </w:p>
          <w:p w:rsidR="00D32660" w:rsidRPr="00172B4A" w:rsidRDefault="00D32660" w:rsidP="00D32660">
            <w:pPr>
              <w:spacing w:after="120" w:line="240" w:lineRule="auto"/>
              <w:jc w:val="center"/>
              <w:rPr>
                <w:rFonts w:ascii="Times New Roman" w:hAnsi="Times New Roman" w:cs="Times New Roman"/>
                <w:sz w:val="24"/>
                <w:szCs w:val="24"/>
                <w:lang w:val="en-US" w:eastAsia="en-GB"/>
              </w:rPr>
            </w:pPr>
            <w:r w:rsidRPr="00172B4A">
              <w:rPr>
                <w:rFonts w:ascii="Times New Roman" w:hAnsi="Times New Roman" w:cs="Times New Roman"/>
                <w:sz w:val="24"/>
                <w:szCs w:val="24"/>
                <w:lang w:val="en-US" w:eastAsia="en-GB"/>
              </w:rPr>
              <w:t xml:space="preserve">16- </w:t>
            </w:r>
            <w:r w:rsidR="00172B4A" w:rsidRPr="00172B4A">
              <w:rPr>
                <w:rFonts w:ascii="Times New Roman" w:hAnsi="Times New Roman" w:cs="Times New Roman"/>
                <w:sz w:val="24"/>
                <w:szCs w:val="24"/>
                <w:lang w:val="en-US" w:eastAsia="en-GB"/>
              </w:rPr>
              <w:t>20 min</w:t>
            </w:r>
          </w:p>
          <w:p w:rsidR="00D32660" w:rsidRPr="00172B4A" w:rsidRDefault="00D32660" w:rsidP="00D32660">
            <w:pPr>
              <w:spacing w:after="120" w:line="240" w:lineRule="auto"/>
              <w:rPr>
                <w:rFonts w:ascii="Times New Roman" w:hAnsi="Times New Roman" w:cs="Times New Roman"/>
                <w:sz w:val="24"/>
                <w:szCs w:val="24"/>
                <w:lang w:val="en-US" w:eastAsia="en-GB"/>
              </w:rPr>
            </w:pPr>
          </w:p>
          <w:p w:rsidR="00D32660" w:rsidRPr="00172B4A" w:rsidRDefault="00D32660" w:rsidP="00D32660">
            <w:pPr>
              <w:spacing w:after="120" w:line="240" w:lineRule="auto"/>
              <w:rPr>
                <w:rFonts w:ascii="Times New Roman" w:hAnsi="Times New Roman" w:cs="Times New Roman"/>
                <w:sz w:val="24"/>
                <w:szCs w:val="24"/>
                <w:lang w:val="en-US" w:eastAsia="en-GB"/>
              </w:rPr>
            </w:pPr>
          </w:p>
          <w:p w:rsidR="00D32660" w:rsidRDefault="00D32660"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Pr="00172B4A" w:rsidRDefault="00172B4A" w:rsidP="00D32660">
            <w:pPr>
              <w:spacing w:after="120" w:line="240" w:lineRule="auto"/>
              <w:rPr>
                <w:rFonts w:ascii="Times New Roman" w:hAnsi="Times New Roman" w:cs="Times New Roman"/>
                <w:sz w:val="24"/>
                <w:szCs w:val="24"/>
                <w:lang w:val="en-US" w:eastAsia="en-GB"/>
              </w:rPr>
            </w:pPr>
          </w:p>
          <w:p w:rsidR="00D32660" w:rsidRPr="00172B4A" w:rsidRDefault="00172B4A" w:rsidP="00D32660">
            <w:pPr>
              <w:spacing w:after="12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21</w:t>
            </w:r>
            <w:r w:rsidR="00D32660" w:rsidRPr="00172B4A">
              <w:rPr>
                <w:rFonts w:ascii="Times New Roman" w:hAnsi="Times New Roman" w:cs="Times New Roman"/>
                <w:sz w:val="24"/>
                <w:szCs w:val="24"/>
                <w:lang w:val="en-US" w:eastAsia="en-GB"/>
              </w:rPr>
              <w:t>- 2</w:t>
            </w:r>
            <w:r>
              <w:rPr>
                <w:rFonts w:ascii="Times New Roman" w:hAnsi="Times New Roman" w:cs="Times New Roman"/>
                <w:sz w:val="24"/>
                <w:szCs w:val="24"/>
                <w:lang w:val="en-US" w:eastAsia="en-GB"/>
              </w:rPr>
              <w:t>5</w:t>
            </w:r>
            <w:r w:rsidR="00D32660" w:rsidRPr="00172B4A">
              <w:rPr>
                <w:rFonts w:ascii="Times New Roman" w:hAnsi="Times New Roman" w:cs="Times New Roman"/>
                <w:sz w:val="24"/>
                <w:szCs w:val="24"/>
                <w:lang w:val="en-US" w:eastAsia="en-GB"/>
              </w:rPr>
              <w:t xml:space="preserve"> min</w:t>
            </w:r>
          </w:p>
          <w:p w:rsidR="00D32660" w:rsidRPr="00172B4A" w:rsidRDefault="00D32660" w:rsidP="00D32660">
            <w:pPr>
              <w:spacing w:after="120" w:line="240" w:lineRule="auto"/>
              <w:rPr>
                <w:rFonts w:ascii="Times New Roman" w:hAnsi="Times New Roman" w:cs="Times New Roman"/>
                <w:sz w:val="24"/>
                <w:szCs w:val="24"/>
                <w:lang w:val="en-US" w:eastAsia="en-GB"/>
              </w:rPr>
            </w:pPr>
          </w:p>
          <w:p w:rsidR="00D32660" w:rsidRPr="00172B4A" w:rsidRDefault="00D32660" w:rsidP="00D32660">
            <w:pPr>
              <w:spacing w:after="120" w:line="240" w:lineRule="auto"/>
              <w:rPr>
                <w:rFonts w:ascii="Times New Roman" w:hAnsi="Times New Roman" w:cs="Times New Roman"/>
                <w:sz w:val="24"/>
                <w:szCs w:val="24"/>
                <w:lang w:val="en-US" w:eastAsia="en-GB"/>
              </w:rPr>
            </w:pPr>
          </w:p>
          <w:p w:rsidR="00D32660" w:rsidRDefault="00D32660"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Pr="00172B4A" w:rsidRDefault="00172B4A" w:rsidP="00D32660">
            <w:pPr>
              <w:spacing w:after="120" w:line="240" w:lineRule="auto"/>
              <w:rPr>
                <w:rFonts w:ascii="Times New Roman" w:hAnsi="Times New Roman" w:cs="Times New Roman"/>
                <w:sz w:val="24"/>
                <w:szCs w:val="24"/>
                <w:lang w:val="en-US" w:eastAsia="en-GB"/>
              </w:rPr>
            </w:pPr>
          </w:p>
          <w:p w:rsidR="00D32660" w:rsidRPr="00172B4A" w:rsidRDefault="00D32660" w:rsidP="00D32660">
            <w:pPr>
              <w:spacing w:after="120" w:line="240" w:lineRule="auto"/>
              <w:jc w:val="center"/>
              <w:rPr>
                <w:rFonts w:ascii="Times New Roman" w:hAnsi="Times New Roman" w:cs="Times New Roman"/>
                <w:sz w:val="24"/>
                <w:szCs w:val="24"/>
                <w:lang w:val="en-US" w:eastAsia="en-GB"/>
              </w:rPr>
            </w:pPr>
            <w:r w:rsidRPr="00172B4A">
              <w:rPr>
                <w:rFonts w:ascii="Times New Roman" w:hAnsi="Times New Roman" w:cs="Times New Roman"/>
                <w:sz w:val="24"/>
                <w:szCs w:val="24"/>
                <w:lang w:val="en-US" w:eastAsia="en-GB"/>
              </w:rPr>
              <w:t>2</w:t>
            </w:r>
            <w:r w:rsidR="00172B4A">
              <w:rPr>
                <w:rFonts w:ascii="Times New Roman" w:hAnsi="Times New Roman" w:cs="Times New Roman"/>
                <w:sz w:val="24"/>
                <w:szCs w:val="24"/>
                <w:lang w:val="en-US" w:eastAsia="en-GB"/>
              </w:rPr>
              <w:t>6-30</w:t>
            </w:r>
            <w:r w:rsidRPr="00172B4A">
              <w:rPr>
                <w:rFonts w:ascii="Times New Roman" w:hAnsi="Times New Roman" w:cs="Times New Roman"/>
                <w:sz w:val="24"/>
                <w:szCs w:val="24"/>
                <w:lang w:val="en-US" w:eastAsia="en-GB"/>
              </w:rPr>
              <w:t xml:space="preserve"> min</w:t>
            </w:r>
          </w:p>
          <w:p w:rsidR="00D32660" w:rsidRPr="00172B4A" w:rsidRDefault="00D32660" w:rsidP="00D32660">
            <w:pPr>
              <w:spacing w:after="120" w:line="240" w:lineRule="auto"/>
              <w:rPr>
                <w:rFonts w:ascii="Times New Roman" w:hAnsi="Times New Roman" w:cs="Times New Roman"/>
                <w:sz w:val="24"/>
                <w:szCs w:val="24"/>
                <w:lang w:val="en-US" w:eastAsia="en-GB"/>
              </w:rPr>
            </w:pPr>
          </w:p>
          <w:p w:rsidR="00172B4A" w:rsidRDefault="00172B4A" w:rsidP="00172B4A">
            <w:pPr>
              <w:spacing w:after="120" w:line="240" w:lineRule="auto"/>
              <w:rPr>
                <w:rFonts w:ascii="Times New Roman" w:hAnsi="Times New Roman" w:cs="Times New Roman"/>
                <w:sz w:val="24"/>
                <w:szCs w:val="24"/>
                <w:lang w:val="en-US" w:eastAsia="en-GB"/>
              </w:rPr>
            </w:pPr>
          </w:p>
          <w:p w:rsidR="00172B4A" w:rsidRPr="00172B4A" w:rsidRDefault="00172B4A" w:rsidP="00172B4A">
            <w:pPr>
              <w:spacing w:after="120" w:line="240" w:lineRule="auto"/>
              <w:rPr>
                <w:rFonts w:ascii="Times New Roman" w:hAnsi="Times New Roman" w:cs="Times New Roman"/>
                <w:sz w:val="24"/>
                <w:szCs w:val="24"/>
                <w:lang w:val="en-US" w:eastAsia="en-GB"/>
              </w:rPr>
            </w:pPr>
          </w:p>
          <w:p w:rsidR="00D32660" w:rsidRPr="00172B4A" w:rsidRDefault="00D32660" w:rsidP="00D32660">
            <w:pPr>
              <w:spacing w:after="120" w:line="240" w:lineRule="auto"/>
              <w:jc w:val="center"/>
              <w:rPr>
                <w:rFonts w:ascii="Times New Roman" w:hAnsi="Times New Roman" w:cs="Times New Roman"/>
                <w:sz w:val="24"/>
                <w:szCs w:val="24"/>
                <w:lang w:val="en-US" w:eastAsia="en-GB"/>
              </w:rPr>
            </w:pPr>
            <w:r w:rsidRPr="00172B4A">
              <w:rPr>
                <w:rFonts w:ascii="Times New Roman" w:hAnsi="Times New Roman" w:cs="Times New Roman"/>
                <w:sz w:val="24"/>
                <w:szCs w:val="24"/>
                <w:lang w:val="en-US" w:eastAsia="en-GB"/>
              </w:rPr>
              <w:t>3</w:t>
            </w:r>
            <w:r w:rsidR="00172B4A">
              <w:rPr>
                <w:rFonts w:ascii="Times New Roman" w:hAnsi="Times New Roman" w:cs="Times New Roman"/>
                <w:sz w:val="24"/>
                <w:szCs w:val="24"/>
                <w:lang w:val="en-US" w:eastAsia="en-GB"/>
              </w:rPr>
              <w:t>1</w:t>
            </w:r>
            <w:r w:rsidRPr="00172B4A">
              <w:rPr>
                <w:rFonts w:ascii="Times New Roman" w:hAnsi="Times New Roman" w:cs="Times New Roman"/>
                <w:sz w:val="24"/>
                <w:szCs w:val="24"/>
                <w:lang w:val="en-US" w:eastAsia="en-GB"/>
              </w:rPr>
              <w:t>-3</w:t>
            </w:r>
            <w:r w:rsidR="00172B4A">
              <w:rPr>
                <w:rFonts w:ascii="Times New Roman" w:hAnsi="Times New Roman" w:cs="Times New Roman"/>
                <w:sz w:val="24"/>
                <w:szCs w:val="24"/>
                <w:lang w:val="en-US" w:eastAsia="en-GB"/>
              </w:rPr>
              <w:t>5</w:t>
            </w:r>
            <w:r w:rsidRPr="00172B4A">
              <w:rPr>
                <w:rFonts w:ascii="Times New Roman" w:hAnsi="Times New Roman" w:cs="Times New Roman"/>
                <w:sz w:val="24"/>
                <w:szCs w:val="24"/>
                <w:lang w:val="en-US" w:eastAsia="en-GB"/>
              </w:rPr>
              <w:t xml:space="preserve"> min</w:t>
            </w:r>
          </w:p>
          <w:p w:rsidR="00D32660" w:rsidRDefault="00D32660"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Default="00172B4A" w:rsidP="00D32660">
            <w:pPr>
              <w:spacing w:after="120" w:line="240" w:lineRule="auto"/>
              <w:rPr>
                <w:rFonts w:ascii="Times New Roman" w:hAnsi="Times New Roman" w:cs="Times New Roman"/>
                <w:sz w:val="24"/>
                <w:szCs w:val="24"/>
                <w:lang w:val="en-US" w:eastAsia="en-GB"/>
              </w:rPr>
            </w:pPr>
          </w:p>
          <w:p w:rsidR="00172B4A" w:rsidRPr="00172B4A" w:rsidRDefault="00172B4A" w:rsidP="00D32660">
            <w:pPr>
              <w:spacing w:after="120" w:line="240" w:lineRule="auto"/>
              <w:rPr>
                <w:rFonts w:ascii="Times New Roman" w:hAnsi="Times New Roman" w:cs="Times New Roman"/>
                <w:sz w:val="24"/>
                <w:szCs w:val="24"/>
                <w:lang w:val="en-US" w:eastAsia="en-GB"/>
              </w:rPr>
            </w:pPr>
          </w:p>
          <w:p w:rsidR="00D32660" w:rsidRPr="00172B4A" w:rsidRDefault="00172B4A" w:rsidP="00D32660">
            <w:pPr>
              <w:spacing w:after="120" w:line="240" w:lineRule="auto"/>
              <w:jc w:val="cente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36</w:t>
            </w:r>
            <w:r w:rsidR="00D32660" w:rsidRPr="00172B4A">
              <w:rPr>
                <w:rFonts w:ascii="Times New Roman" w:hAnsi="Times New Roman" w:cs="Times New Roman"/>
                <w:sz w:val="24"/>
                <w:szCs w:val="24"/>
                <w:lang w:val="en-US" w:eastAsia="en-GB"/>
              </w:rPr>
              <w:t>-40 min</w:t>
            </w:r>
          </w:p>
          <w:p w:rsidR="00C12DD3" w:rsidRPr="00172B4A" w:rsidRDefault="00C12DD3">
            <w:pPr>
              <w:jc w:val="center"/>
              <w:rPr>
                <w:rFonts w:ascii="Times New Roman" w:hAnsi="Times New Roman" w:cs="Times New Roman"/>
                <w:sz w:val="24"/>
                <w:szCs w:val="24"/>
                <w:lang w:val="en-US"/>
              </w:rPr>
            </w:pPr>
          </w:p>
          <w:p w:rsidR="00C12DD3" w:rsidRPr="00172B4A" w:rsidRDefault="00C12DD3">
            <w:pPr>
              <w:jc w:val="center"/>
              <w:rPr>
                <w:rFonts w:ascii="Times New Roman" w:hAnsi="Times New Roman" w:cs="Times New Roman"/>
                <w:sz w:val="24"/>
                <w:szCs w:val="24"/>
                <w:lang w:val="en-US"/>
              </w:rPr>
            </w:pPr>
          </w:p>
        </w:tc>
        <w:tc>
          <w:tcPr>
            <w:tcW w:w="6804" w:type="dxa"/>
            <w:gridSpan w:val="6"/>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276BD3" w:rsidRPr="00172B4A" w:rsidRDefault="00D32660" w:rsidP="00D32660">
            <w:pPr>
              <w:spacing w:line="360" w:lineRule="auto"/>
              <w:jc w:val="both"/>
              <w:rPr>
                <w:rFonts w:ascii="Times New Roman" w:hAnsi="Times New Roman" w:cs="Times New Roman"/>
                <w:bCs/>
                <w:color w:val="000000"/>
                <w:sz w:val="24"/>
                <w:szCs w:val="24"/>
                <w:lang w:val="en-US"/>
              </w:rPr>
            </w:pPr>
            <w:r w:rsidRPr="00172B4A">
              <w:rPr>
                <w:rFonts w:ascii="Times New Roman" w:hAnsi="Times New Roman" w:cs="Times New Roman"/>
                <w:b/>
                <w:bCs/>
                <w:color w:val="000000"/>
                <w:sz w:val="24"/>
                <w:szCs w:val="24"/>
                <w:lang w:val="en-US"/>
              </w:rPr>
              <w:lastRenderedPageBreak/>
              <w:t>Introduction:</w:t>
            </w:r>
            <w:r w:rsidRPr="00172B4A">
              <w:rPr>
                <w:rFonts w:ascii="Times New Roman" w:hAnsi="Times New Roman" w:cs="Times New Roman"/>
                <w:bCs/>
                <w:color w:val="000000"/>
                <w:sz w:val="24"/>
                <w:szCs w:val="24"/>
                <w:lang w:val="en-US"/>
              </w:rPr>
              <w:t xml:space="preserve">  </w:t>
            </w:r>
          </w:p>
          <w:p w:rsidR="00D32660" w:rsidRPr="00172B4A" w:rsidRDefault="00276BD3" w:rsidP="00D32660">
            <w:pPr>
              <w:spacing w:line="360" w:lineRule="auto"/>
              <w:jc w:val="both"/>
              <w:rPr>
                <w:rFonts w:ascii="Times New Roman" w:hAnsi="Times New Roman" w:cs="Times New Roman"/>
                <w:bCs/>
                <w:color w:val="000000"/>
                <w:sz w:val="24"/>
                <w:szCs w:val="24"/>
                <w:lang w:val="en-US"/>
              </w:rPr>
            </w:pPr>
            <w:r w:rsidRPr="00172B4A">
              <w:rPr>
                <w:rFonts w:ascii="Times New Roman" w:hAnsi="Times New Roman" w:cs="Times New Roman"/>
                <w:bCs/>
                <w:color w:val="000000"/>
                <w:sz w:val="24"/>
                <w:szCs w:val="24"/>
                <w:lang w:val="en-US"/>
              </w:rPr>
              <w:t xml:space="preserve">Organizational period: Explanation of a picture of a sperm and spermatogenesis (group work). </w:t>
            </w:r>
          </w:p>
          <w:p w:rsidR="00276BD3" w:rsidRPr="00172B4A" w:rsidRDefault="00276BD3" w:rsidP="00276BD3">
            <w:pPr>
              <w:spacing w:line="360" w:lineRule="auto"/>
              <w:jc w:val="both"/>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By working with the terms in the terminology, we connect the picture task.</w:t>
            </w:r>
          </w:p>
          <w:p w:rsidR="00C12DD3" w:rsidRPr="00172B4A" w:rsidRDefault="00276BD3" w:rsidP="00276BD3">
            <w:pPr>
              <w:spacing w:line="360" w:lineRule="auto"/>
              <w:jc w:val="both"/>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We design a few good pictures of spermatozoids and ovaries and ask them what they can find in class.</w:t>
            </w:r>
          </w:p>
          <w:p w:rsidR="00276BD3" w:rsidRPr="00172B4A" w:rsidRDefault="00276BD3" w:rsidP="00172B4A">
            <w:pPr>
              <w:spacing w:line="360" w:lineRule="auto"/>
              <w:jc w:val="center"/>
              <w:rPr>
                <w:rFonts w:ascii="Times New Roman" w:hAnsi="Times New Roman" w:cs="Times New Roman"/>
                <w:color w:val="auto"/>
                <w:sz w:val="24"/>
                <w:szCs w:val="24"/>
                <w:lang w:val="en-US"/>
              </w:rPr>
            </w:pPr>
            <w:r w:rsidRPr="00172B4A">
              <w:rPr>
                <w:rFonts w:ascii="Times New Roman" w:hAnsi="Times New Roman" w:cs="Times New Roman"/>
                <w:noProof/>
                <w:sz w:val="24"/>
                <w:szCs w:val="24"/>
              </w:rPr>
              <w:drawing>
                <wp:inline distT="0" distB="0" distL="0" distR="0" wp14:anchorId="2E43EC13" wp14:editId="7EC45989">
                  <wp:extent cx="2581275" cy="2455359"/>
                  <wp:effectExtent l="0" t="0" r="0" b="2540"/>
                  <wp:docPr id="1" name="Рисунок 1" descr="Картинки по запросу spermatogenesis and oogenesis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spermatogenesis and oogenesis differ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191" cy="2456230"/>
                          </a:xfrm>
                          <a:prstGeom prst="rect">
                            <a:avLst/>
                          </a:prstGeom>
                          <a:noFill/>
                          <a:ln>
                            <a:noFill/>
                          </a:ln>
                        </pic:spPr>
                      </pic:pic>
                    </a:graphicData>
                  </a:graphic>
                </wp:inline>
              </w:drawing>
            </w:r>
          </w:p>
          <w:p w:rsidR="00172B4A" w:rsidRPr="00172B4A" w:rsidRDefault="00172B4A" w:rsidP="00172B4A">
            <w:pPr>
              <w:spacing w:line="360" w:lineRule="auto"/>
              <w:jc w:val="center"/>
              <w:rPr>
                <w:rFonts w:ascii="Times New Roman" w:hAnsi="Times New Roman" w:cs="Times New Roman"/>
                <w:color w:val="auto"/>
                <w:sz w:val="24"/>
                <w:szCs w:val="24"/>
                <w:lang w:val="en-US"/>
              </w:rPr>
            </w:pPr>
          </w:p>
          <w:p w:rsidR="00172B4A" w:rsidRPr="00172B4A" w:rsidRDefault="00172B4A" w:rsidP="00172B4A">
            <w:pPr>
              <w:spacing w:line="360" w:lineRule="auto"/>
              <w:jc w:val="center"/>
              <w:rPr>
                <w:rFonts w:ascii="Times New Roman" w:hAnsi="Times New Roman" w:cs="Times New Roman"/>
                <w:color w:val="auto"/>
                <w:sz w:val="24"/>
                <w:szCs w:val="24"/>
                <w:lang w:val="en-US"/>
              </w:rPr>
            </w:pPr>
            <w:r w:rsidRPr="00172B4A">
              <w:rPr>
                <w:rFonts w:ascii="Times New Roman" w:hAnsi="Times New Roman" w:cs="Times New Roman"/>
                <w:noProof/>
                <w:sz w:val="24"/>
                <w:szCs w:val="24"/>
              </w:rPr>
              <w:drawing>
                <wp:inline distT="0" distB="0" distL="0" distR="0" wp14:anchorId="4DABDC4C" wp14:editId="552F2F71">
                  <wp:extent cx="3028950" cy="2202298"/>
                  <wp:effectExtent l="0" t="0" r="0" b="7620"/>
                  <wp:docPr id="2" name="Рисунок 2" descr="Картинки по запросу spermatogenesis and oogenesis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spermatogenesis and oogenesis dif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958" cy="2205212"/>
                          </a:xfrm>
                          <a:prstGeom prst="rect">
                            <a:avLst/>
                          </a:prstGeom>
                          <a:noFill/>
                          <a:ln>
                            <a:noFill/>
                          </a:ln>
                        </pic:spPr>
                      </pic:pic>
                    </a:graphicData>
                  </a:graphic>
                </wp:inline>
              </w:drawing>
            </w:r>
          </w:p>
          <w:p w:rsidR="00172B4A" w:rsidRPr="00172B4A" w:rsidRDefault="00172B4A" w:rsidP="00172B4A">
            <w:pPr>
              <w:spacing w:line="360" w:lineRule="auto"/>
              <w:jc w:val="center"/>
              <w:rPr>
                <w:rFonts w:ascii="Times New Roman" w:hAnsi="Times New Roman" w:cs="Times New Roman"/>
                <w:color w:val="auto"/>
                <w:sz w:val="24"/>
                <w:szCs w:val="24"/>
                <w:lang w:val="en-US"/>
              </w:rPr>
            </w:pPr>
          </w:p>
          <w:p w:rsidR="00172B4A" w:rsidRPr="00172B4A" w:rsidRDefault="00172B4A" w:rsidP="00172B4A">
            <w:pPr>
              <w:spacing w:line="360" w:lineRule="auto"/>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Additional information.</w:t>
            </w:r>
          </w:p>
          <w:p w:rsidR="00172B4A" w:rsidRDefault="00172B4A" w:rsidP="00172B4A">
            <w:pPr>
              <w:pStyle w:val="a9"/>
              <w:rPr>
                <w:rFonts w:ascii="Times New Roman" w:hAnsi="Times New Roman"/>
                <w:sz w:val="24"/>
                <w:szCs w:val="24"/>
                <w:lang w:val="en-US"/>
              </w:rPr>
            </w:pPr>
            <w:r w:rsidRPr="00172B4A">
              <w:rPr>
                <w:rFonts w:ascii="Times New Roman" w:hAnsi="Times New Roman"/>
                <w:sz w:val="24"/>
                <w:szCs w:val="24"/>
                <w:lang w:val="en-US"/>
              </w:rPr>
              <w:t xml:space="preserve">In humans, mammals, Drosophila and many other species, the female sex is homogametic XX), and the male is heterogametic </w:t>
            </w:r>
            <w:r w:rsidRPr="00172B4A">
              <w:rPr>
                <w:rFonts w:ascii="Times New Roman" w:hAnsi="Times New Roman"/>
                <w:sz w:val="24"/>
                <w:szCs w:val="24"/>
                <w:lang w:val="en-US"/>
              </w:rPr>
              <w:lastRenderedPageBreak/>
              <w:t>(XY). In these species, the same eggs and different sperm cells form during meiosis. In chickens and other birds, as well as in silkworms and butterflies, on the contrary, heterogametic female sex (HU), and homogametic - male. Animals of these species during gametogenesis form different eggs and the same sperm. In grasshoppers and bedbugs, females are homogametic, while males are heterogametic in moths; on the contrary, females are heterogametic and males are homogametic.</w:t>
            </w:r>
          </w:p>
          <w:p w:rsidR="00172B4A" w:rsidRDefault="00172B4A" w:rsidP="00172B4A">
            <w:pPr>
              <w:pStyle w:val="a9"/>
              <w:rPr>
                <w:rFonts w:ascii="Times New Roman" w:hAnsi="Times New Roman"/>
                <w:sz w:val="24"/>
                <w:szCs w:val="24"/>
                <w:lang w:val="en-US"/>
              </w:rPr>
            </w:pPr>
          </w:p>
          <w:p w:rsidR="00172B4A" w:rsidRPr="00172B4A" w:rsidRDefault="00172B4A" w:rsidP="00172B4A">
            <w:pPr>
              <w:pStyle w:val="a9"/>
              <w:rPr>
                <w:rFonts w:ascii="Times New Roman" w:hAnsi="Times New Roman"/>
                <w:sz w:val="24"/>
                <w:szCs w:val="24"/>
                <w:lang w:val="en-US"/>
              </w:rPr>
            </w:pPr>
            <w:r w:rsidRPr="00172B4A">
              <w:rPr>
                <w:rFonts w:ascii="Times New Roman" w:hAnsi="Times New Roman"/>
                <w:sz w:val="24"/>
                <w:szCs w:val="24"/>
                <w:lang w:val="en-US"/>
              </w:rPr>
              <w:t>We explain the types of spermatozoa and ovarian excretion by means of diagrams</w:t>
            </w:r>
            <w:r>
              <w:rPr>
                <w:rFonts w:ascii="Times New Roman" w:hAnsi="Times New Roman"/>
                <w:sz w:val="24"/>
                <w:szCs w:val="24"/>
                <w:lang w:val="en-US"/>
              </w:rPr>
              <w:t xml:space="preserve">. </w:t>
            </w:r>
          </w:p>
          <w:p w:rsidR="00172B4A" w:rsidRDefault="00172B4A" w:rsidP="00172B4A">
            <w:pPr>
              <w:pStyle w:val="a9"/>
              <w:rPr>
                <w:rFonts w:ascii="Times New Roman" w:hAnsi="Times New Roman"/>
                <w:sz w:val="24"/>
                <w:szCs w:val="24"/>
                <w:lang w:val="en-US"/>
              </w:rPr>
            </w:pPr>
            <w:r w:rsidRPr="00172B4A">
              <w:rPr>
                <w:rFonts w:ascii="Times New Roman" w:hAnsi="Times New Roman"/>
                <w:sz w:val="24"/>
                <w:szCs w:val="24"/>
                <w:lang w:val="en-US"/>
              </w:rPr>
              <w:t>Please provide a comparative table for spermatogenesis and oogenesis in pairs; we'll return it to the second pair for a more consistent feedback and then return it for corrections / additions.</w:t>
            </w:r>
          </w:p>
          <w:p w:rsidR="00172B4A" w:rsidRDefault="00172B4A" w:rsidP="00172B4A">
            <w:pPr>
              <w:pStyle w:val="a9"/>
              <w:rPr>
                <w:rFonts w:ascii="Times New Roman" w:hAnsi="Times New Roman"/>
                <w:sz w:val="24"/>
                <w:szCs w:val="24"/>
                <w:lang w:val="en-US"/>
              </w:rPr>
            </w:pPr>
          </w:p>
          <w:p w:rsidR="00172B4A" w:rsidRDefault="00172B4A" w:rsidP="00172B4A">
            <w:pPr>
              <w:pStyle w:val="a9"/>
              <w:jc w:val="center"/>
              <w:rPr>
                <w:rFonts w:ascii="Times New Roman" w:hAnsi="Times New Roman"/>
                <w:sz w:val="24"/>
                <w:szCs w:val="24"/>
                <w:lang w:val="en-US"/>
              </w:rPr>
            </w:pPr>
            <w:r>
              <w:rPr>
                <w:noProof/>
              </w:rPr>
              <w:drawing>
                <wp:inline distT="0" distB="0" distL="0" distR="0">
                  <wp:extent cx="4138755" cy="2533650"/>
                  <wp:effectExtent l="0" t="0" r="0" b="0"/>
                  <wp:docPr id="3" name="Рисунок 3" descr="Картинки по запросу spermatogenesis and oogenesis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spermatogenesis and oogenesis differ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820" cy="2533690"/>
                          </a:xfrm>
                          <a:prstGeom prst="rect">
                            <a:avLst/>
                          </a:prstGeom>
                          <a:noFill/>
                          <a:ln>
                            <a:noFill/>
                          </a:ln>
                        </pic:spPr>
                      </pic:pic>
                    </a:graphicData>
                  </a:graphic>
                </wp:inline>
              </w:drawing>
            </w:r>
          </w:p>
          <w:p w:rsidR="00172B4A" w:rsidRDefault="00172B4A" w:rsidP="00172B4A">
            <w:pPr>
              <w:pStyle w:val="a9"/>
              <w:rPr>
                <w:rFonts w:ascii="Times New Roman" w:hAnsi="Times New Roman"/>
                <w:sz w:val="24"/>
                <w:szCs w:val="24"/>
                <w:lang w:val="en-US"/>
              </w:rPr>
            </w:pPr>
          </w:p>
          <w:p w:rsidR="00172B4A" w:rsidRPr="00172B4A" w:rsidRDefault="00172B4A" w:rsidP="00172B4A">
            <w:pPr>
              <w:pStyle w:val="a9"/>
              <w:jc w:val="both"/>
              <w:rPr>
                <w:rFonts w:ascii="Times New Roman" w:hAnsi="Times New Roman"/>
                <w:sz w:val="24"/>
                <w:szCs w:val="24"/>
                <w:lang w:val="en-US"/>
              </w:rPr>
            </w:pPr>
            <w:r>
              <w:rPr>
                <w:rFonts w:ascii="Times New Roman" w:hAnsi="Times New Roman"/>
                <w:sz w:val="24"/>
                <w:szCs w:val="24"/>
                <w:lang w:val="en-US"/>
              </w:rPr>
              <w:t xml:space="preserve"> </w:t>
            </w:r>
            <w:r w:rsidRPr="00172B4A">
              <w:rPr>
                <w:rFonts w:ascii="Times New Roman" w:hAnsi="Times New Roman"/>
                <w:sz w:val="24"/>
                <w:szCs w:val="24"/>
                <w:lang w:val="en-US"/>
              </w:rPr>
              <w:t>We ask you to create a queue of actions that show gametogenesis in humans. They can use charts, tables and other information for reference</w:t>
            </w:r>
            <w:r>
              <w:rPr>
                <w:rFonts w:ascii="Times New Roman" w:hAnsi="Times New Roman"/>
                <w:sz w:val="24"/>
                <w:szCs w:val="24"/>
                <w:lang w:val="en-US"/>
              </w:rPr>
              <w:t>.</w:t>
            </w:r>
          </w:p>
          <w:p w:rsidR="00172B4A" w:rsidRDefault="00172B4A" w:rsidP="00172B4A">
            <w:pPr>
              <w:pStyle w:val="a9"/>
              <w:jc w:val="both"/>
              <w:rPr>
                <w:rFonts w:ascii="Times New Roman" w:hAnsi="Times New Roman"/>
                <w:sz w:val="24"/>
                <w:szCs w:val="24"/>
                <w:lang w:val="en-US"/>
              </w:rPr>
            </w:pPr>
            <w:r w:rsidRPr="00172B4A">
              <w:rPr>
                <w:rFonts w:ascii="Times New Roman" w:hAnsi="Times New Roman"/>
                <w:sz w:val="24"/>
                <w:szCs w:val="24"/>
                <w:lang w:val="en-US"/>
              </w:rPr>
              <w:t>Criteria, such as color, clarity, a bit of creativity, etc. thereby pupils evaluate one another. Identifying students will show their initials, which will then be used to check student performance and assessment.</w:t>
            </w:r>
          </w:p>
          <w:p w:rsidR="00172B4A" w:rsidRPr="00172B4A" w:rsidRDefault="00172B4A" w:rsidP="00172B4A">
            <w:pPr>
              <w:pStyle w:val="a9"/>
              <w:jc w:val="both"/>
              <w:rPr>
                <w:rFonts w:ascii="Times New Roman" w:hAnsi="Times New Roman"/>
                <w:sz w:val="24"/>
                <w:szCs w:val="24"/>
                <w:lang w:val="en-US"/>
              </w:rPr>
            </w:pPr>
          </w:p>
          <w:p w:rsidR="00172B4A" w:rsidRDefault="00172B4A" w:rsidP="00172B4A">
            <w:pPr>
              <w:pStyle w:val="a9"/>
              <w:rPr>
                <w:rFonts w:ascii="Times New Roman" w:hAnsi="Times New Roman"/>
                <w:sz w:val="24"/>
                <w:szCs w:val="24"/>
                <w:lang w:val="en-US"/>
              </w:rPr>
            </w:pPr>
            <w:r w:rsidRPr="00172B4A">
              <w:rPr>
                <w:rFonts w:ascii="Times New Roman" w:hAnsi="Times New Roman"/>
                <w:sz w:val="24"/>
                <w:szCs w:val="24"/>
                <w:lang w:val="en-US"/>
              </w:rPr>
              <w:t>We present a series of slides that show sperm and ovary glands in different ways.</w:t>
            </w:r>
          </w:p>
          <w:p w:rsidR="00172B4A" w:rsidRDefault="00172B4A" w:rsidP="00172B4A">
            <w:pPr>
              <w:pStyle w:val="a9"/>
              <w:rPr>
                <w:rFonts w:ascii="Times New Roman" w:hAnsi="Times New Roman"/>
                <w:sz w:val="24"/>
                <w:szCs w:val="24"/>
                <w:lang w:val="en-US"/>
              </w:rPr>
            </w:pPr>
          </w:p>
          <w:p w:rsidR="00172B4A" w:rsidRPr="00172B4A" w:rsidRDefault="00172B4A" w:rsidP="00172B4A">
            <w:pPr>
              <w:pStyle w:val="a9"/>
              <w:rPr>
                <w:rFonts w:ascii="Times New Roman" w:hAnsi="Times New Roman"/>
                <w:sz w:val="24"/>
                <w:szCs w:val="24"/>
                <w:lang w:val="en-US"/>
              </w:rPr>
            </w:pPr>
            <w:r>
              <w:rPr>
                <w:rFonts w:ascii="Times New Roman" w:hAnsi="Times New Roman"/>
                <w:sz w:val="24"/>
                <w:szCs w:val="24"/>
                <w:lang w:val="en-US"/>
              </w:rPr>
              <w:t>Closing</w:t>
            </w:r>
          </w:p>
          <w:p w:rsidR="00172B4A" w:rsidRDefault="00172B4A" w:rsidP="00172B4A">
            <w:pPr>
              <w:pStyle w:val="a9"/>
              <w:rPr>
                <w:rFonts w:ascii="Times New Roman" w:hAnsi="Times New Roman"/>
                <w:sz w:val="24"/>
                <w:szCs w:val="24"/>
                <w:lang w:val="en-US"/>
              </w:rPr>
            </w:pPr>
            <w:r w:rsidRPr="00172B4A">
              <w:rPr>
                <w:rFonts w:ascii="Times New Roman" w:hAnsi="Times New Roman"/>
                <w:sz w:val="24"/>
                <w:szCs w:val="24"/>
                <w:lang w:val="en-US"/>
              </w:rPr>
              <w:t>We are preparing for SAT questions.</w:t>
            </w:r>
          </w:p>
          <w:p w:rsidR="00172B4A" w:rsidRPr="00172B4A" w:rsidRDefault="00172B4A" w:rsidP="00172B4A">
            <w:pPr>
              <w:pStyle w:val="a9"/>
              <w:rPr>
                <w:rFonts w:ascii="Times New Roman" w:hAnsi="Times New Roman"/>
                <w:sz w:val="24"/>
                <w:szCs w:val="24"/>
                <w:lang w:val="en-US"/>
              </w:rPr>
            </w:pPr>
          </w:p>
        </w:tc>
        <w:tc>
          <w:tcPr>
            <w:tcW w:w="2360"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D32660" w:rsidRPr="00172B4A" w:rsidRDefault="00D32660" w:rsidP="00D32660">
            <w:pPr>
              <w:rPr>
                <w:rFonts w:ascii="Times New Roman" w:hAnsi="Times New Roman" w:cs="Times New Roman"/>
                <w:sz w:val="24"/>
                <w:szCs w:val="24"/>
                <w:lang w:val="en-US"/>
              </w:rPr>
            </w:pPr>
          </w:p>
          <w:p w:rsidR="00276BD3" w:rsidRPr="00172B4A" w:rsidRDefault="00276BD3" w:rsidP="00276BD3">
            <w:pPr>
              <w:jc w:val="center"/>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P</w:t>
            </w:r>
            <w:r w:rsidRPr="00172B4A">
              <w:rPr>
                <w:rFonts w:ascii="Times New Roman" w:hAnsi="Times New Roman" w:cs="Times New Roman"/>
                <w:color w:val="auto"/>
                <w:sz w:val="24"/>
                <w:szCs w:val="24"/>
                <w:lang w:val="en-US"/>
              </w:rPr>
              <w:t>ictures of human spermatozoids and ovaries in a slide show:</w:t>
            </w:r>
          </w:p>
          <w:p w:rsidR="00276BD3" w:rsidRPr="00172B4A" w:rsidRDefault="00276BD3" w:rsidP="00276BD3">
            <w:pPr>
              <w:jc w:val="center"/>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http://www.medicinenet.com/conception_pictures_slideshow/article.htm</w:t>
            </w:r>
          </w:p>
          <w:p w:rsidR="00276BD3" w:rsidRPr="00172B4A" w:rsidRDefault="00276BD3"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172B4A" w:rsidRDefault="00172B4A" w:rsidP="00276BD3">
            <w:pPr>
              <w:jc w:val="center"/>
              <w:rPr>
                <w:rFonts w:ascii="Times New Roman" w:hAnsi="Times New Roman" w:cs="Times New Roman"/>
                <w:color w:val="auto"/>
                <w:sz w:val="24"/>
                <w:szCs w:val="24"/>
                <w:lang w:val="en-US"/>
              </w:rPr>
            </w:pPr>
          </w:p>
          <w:p w:rsidR="00172B4A" w:rsidRDefault="00172B4A" w:rsidP="00276BD3">
            <w:pPr>
              <w:jc w:val="center"/>
              <w:rPr>
                <w:rFonts w:ascii="Times New Roman" w:hAnsi="Times New Roman" w:cs="Times New Roman"/>
                <w:color w:val="auto"/>
                <w:sz w:val="24"/>
                <w:szCs w:val="24"/>
                <w:lang w:val="en-US"/>
              </w:rPr>
            </w:pPr>
          </w:p>
          <w:p w:rsidR="00172B4A" w:rsidRPr="00172B4A" w:rsidRDefault="00172B4A" w:rsidP="00276BD3">
            <w:pPr>
              <w:jc w:val="center"/>
              <w:rPr>
                <w:rFonts w:ascii="Times New Roman" w:hAnsi="Times New Roman" w:cs="Times New Roman"/>
                <w:color w:val="auto"/>
                <w:sz w:val="24"/>
                <w:szCs w:val="24"/>
                <w:lang w:val="en-US"/>
              </w:rPr>
            </w:pPr>
          </w:p>
          <w:p w:rsidR="00276BD3" w:rsidRPr="00172B4A" w:rsidRDefault="00276BD3" w:rsidP="00276BD3">
            <w:pPr>
              <w:jc w:val="center"/>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w:t>
            </w:r>
            <w:proofErr w:type="spellStart"/>
            <w:r w:rsidRPr="00172B4A">
              <w:rPr>
                <w:rFonts w:ascii="Times New Roman" w:hAnsi="Times New Roman" w:cs="Times New Roman"/>
                <w:color w:val="auto"/>
                <w:sz w:val="24"/>
                <w:szCs w:val="24"/>
                <w:lang w:val="en-US"/>
              </w:rPr>
              <w:t>Wellcome</w:t>
            </w:r>
            <w:proofErr w:type="spellEnd"/>
            <w:r w:rsidRPr="00172B4A">
              <w:rPr>
                <w:rFonts w:ascii="Times New Roman" w:hAnsi="Times New Roman" w:cs="Times New Roman"/>
                <w:color w:val="auto"/>
                <w:sz w:val="24"/>
                <w:szCs w:val="24"/>
                <w:lang w:val="en-US"/>
              </w:rPr>
              <w:t xml:space="preserve"> Trust"</w:t>
            </w:r>
          </w:p>
          <w:p w:rsidR="00276BD3" w:rsidRPr="00172B4A" w:rsidRDefault="00276BD3" w:rsidP="00276BD3">
            <w:pPr>
              <w:jc w:val="center"/>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Various approaches to spermatozoa and ovary glands in the program "</w:t>
            </w:r>
            <w:proofErr w:type="spellStart"/>
            <w:r w:rsidRPr="00172B4A">
              <w:rPr>
                <w:rFonts w:ascii="Times New Roman" w:hAnsi="Times New Roman" w:cs="Times New Roman"/>
                <w:color w:val="auto"/>
                <w:sz w:val="24"/>
                <w:szCs w:val="24"/>
                <w:lang w:val="en-US"/>
              </w:rPr>
              <w:t>Wellcome</w:t>
            </w:r>
            <w:proofErr w:type="spellEnd"/>
            <w:r w:rsidRPr="00172B4A">
              <w:rPr>
                <w:rFonts w:ascii="Times New Roman" w:hAnsi="Times New Roman" w:cs="Times New Roman"/>
                <w:color w:val="auto"/>
                <w:sz w:val="24"/>
                <w:szCs w:val="24"/>
                <w:lang w:val="en-US"/>
              </w:rPr>
              <w:t xml:space="preserve"> Trust":</w:t>
            </w:r>
          </w:p>
          <w:p w:rsidR="00C12DD3" w:rsidRPr="00172B4A" w:rsidRDefault="00276BD3" w:rsidP="00276BD3">
            <w:pPr>
              <w:jc w:val="center"/>
              <w:rPr>
                <w:rFonts w:ascii="Times New Roman" w:hAnsi="Times New Roman" w:cs="Times New Roman"/>
                <w:color w:val="auto"/>
                <w:sz w:val="24"/>
                <w:szCs w:val="24"/>
                <w:lang w:val="en-US"/>
              </w:rPr>
            </w:pPr>
            <w:r w:rsidRPr="00172B4A">
              <w:rPr>
                <w:rFonts w:ascii="Times New Roman" w:hAnsi="Times New Roman" w:cs="Times New Roman"/>
                <w:color w:val="auto"/>
                <w:sz w:val="24"/>
                <w:szCs w:val="24"/>
                <w:lang w:val="en-US"/>
              </w:rPr>
              <w:t>http://www.wellcome.ac.uk/Education-resources/Teaching-and-education/Big-Picture/All-issues/The-Cell/Image-galleries-Aspects-of-imaging/WTDV030833.htm</w:t>
            </w:r>
          </w:p>
        </w:tc>
      </w:tr>
      <w:tr w:rsidR="00C12DD3" w:rsidRPr="00172B4A" w:rsidTr="00276BD3">
        <w:tc>
          <w:tcPr>
            <w:tcW w:w="3099" w:type="dxa"/>
            <w:gridSpan w:val="3"/>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120" w:after="120"/>
              <w:jc w:val="center"/>
              <w:rPr>
                <w:rFonts w:ascii="Times New Roman" w:hAnsi="Times New Roman" w:cs="Times New Roman"/>
                <w:b/>
                <w:sz w:val="24"/>
                <w:szCs w:val="24"/>
                <w:lang w:val="en-US"/>
              </w:rPr>
            </w:pPr>
            <w:r w:rsidRPr="00172B4A">
              <w:rPr>
                <w:rFonts w:ascii="Times New Roman" w:hAnsi="Times New Roman" w:cs="Times New Roman"/>
                <w:b/>
                <w:sz w:val="24"/>
                <w:szCs w:val="24"/>
                <w:lang w:val="en-US"/>
              </w:rPr>
              <w:lastRenderedPageBreak/>
              <w:t>Differentiation – how do you plan to give more support? How do you plan to challenge the more able learners?</w:t>
            </w:r>
          </w:p>
          <w:p w:rsidR="00FC282D" w:rsidRPr="00172B4A" w:rsidRDefault="00FC282D">
            <w:pPr>
              <w:spacing w:before="120" w:after="120"/>
              <w:jc w:val="center"/>
              <w:rPr>
                <w:rFonts w:ascii="Times New Roman" w:hAnsi="Times New Roman" w:cs="Times New Roman"/>
                <w:sz w:val="24"/>
                <w:szCs w:val="24"/>
                <w:lang w:val="en-US"/>
              </w:rPr>
            </w:pPr>
          </w:p>
        </w:tc>
        <w:tc>
          <w:tcPr>
            <w:tcW w:w="5443" w:type="dxa"/>
            <w:gridSpan w:val="4"/>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120" w:after="120"/>
              <w:jc w:val="center"/>
              <w:rPr>
                <w:rFonts w:ascii="Times New Roman" w:hAnsi="Times New Roman" w:cs="Times New Roman"/>
                <w:sz w:val="24"/>
                <w:szCs w:val="24"/>
                <w:lang w:val="en-US"/>
              </w:rPr>
            </w:pPr>
            <w:r w:rsidRPr="00172B4A">
              <w:rPr>
                <w:rFonts w:ascii="Times New Roman" w:hAnsi="Times New Roman" w:cs="Times New Roman"/>
                <w:b/>
                <w:sz w:val="24"/>
                <w:szCs w:val="24"/>
                <w:lang w:val="en-US"/>
              </w:rPr>
              <w:lastRenderedPageBreak/>
              <w:t>Assessment – how are you planning to check students’ learning?</w:t>
            </w:r>
          </w:p>
          <w:p w:rsidR="00C12DD3" w:rsidRPr="00172B4A" w:rsidRDefault="00C12DD3">
            <w:pPr>
              <w:spacing w:before="120" w:after="120"/>
              <w:jc w:val="center"/>
              <w:rPr>
                <w:rFonts w:ascii="Times New Roman" w:hAnsi="Times New Roman" w:cs="Times New Roman"/>
                <w:sz w:val="24"/>
                <w:szCs w:val="24"/>
                <w:lang w:val="en-US"/>
              </w:rPr>
            </w:pPr>
          </w:p>
        </w:tc>
        <w:tc>
          <w:tcPr>
            <w:tcW w:w="2360"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120" w:after="120"/>
              <w:jc w:val="center"/>
              <w:rPr>
                <w:rFonts w:ascii="Times New Roman" w:hAnsi="Times New Roman" w:cs="Times New Roman"/>
                <w:sz w:val="24"/>
                <w:szCs w:val="24"/>
              </w:rPr>
            </w:pPr>
            <w:proofErr w:type="spellStart"/>
            <w:r w:rsidRPr="00172B4A">
              <w:rPr>
                <w:rFonts w:ascii="Times New Roman" w:hAnsi="Times New Roman" w:cs="Times New Roman"/>
                <w:b/>
                <w:sz w:val="24"/>
                <w:szCs w:val="24"/>
              </w:rPr>
              <w:t>Health</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and</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safety</w:t>
            </w:r>
            <w:proofErr w:type="spellEnd"/>
            <w:r w:rsidRPr="00172B4A">
              <w:rPr>
                <w:rFonts w:ascii="Times New Roman" w:hAnsi="Times New Roman" w:cs="Times New Roman"/>
                <w:b/>
                <w:sz w:val="24"/>
                <w:szCs w:val="24"/>
              </w:rPr>
              <w:t xml:space="preserve"> </w:t>
            </w:r>
            <w:proofErr w:type="spellStart"/>
            <w:r w:rsidRPr="00172B4A">
              <w:rPr>
                <w:rFonts w:ascii="Times New Roman" w:hAnsi="Times New Roman" w:cs="Times New Roman"/>
                <w:b/>
                <w:sz w:val="24"/>
                <w:szCs w:val="24"/>
              </w:rPr>
              <w:t>regulations</w:t>
            </w:r>
            <w:proofErr w:type="spellEnd"/>
          </w:p>
        </w:tc>
      </w:tr>
      <w:tr w:rsidR="00C12DD3" w:rsidRPr="00172B4A" w:rsidTr="00276BD3">
        <w:trPr>
          <w:trHeight w:val="880"/>
        </w:trPr>
        <w:tc>
          <w:tcPr>
            <w:tcW w:w="3099" w:type="dxa"/>
            <w:gridSpan w:val="3"/>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60" w:after="60"/>
              <w:rPr>
                <w:rFonts w:ascii="Times New Roman" w:hAnsi="Times New Roman" w:cs="Times New Roman"/>
                <w:i/>
                <w:color w:val="auto"/>
                <w:sz w:val="24"/>
                <w:szCs w:val="24"/>
                <w:lang w:val="en-US"/>
              </w:rPr>
            </w:pPr>
            <w:r w:rsidRPr="00172B4A">
              <w:rPr>
                <w:rFonts w:ascii="Times New Roman" w:hAnsi="Times New Roman" w:cs="Times New Roman"/>
                <w:i/>
                <w:color w:val="auto"/>
                <w:sz w:val="24"/>
                <w:szCs w:val="24"/>
                <w:lang w:val="en-US"/>
              </w:rPr>
              <w:lastRenderedPageBreak/>
              <w:t>Students will be put in pairs to take advantage of interaction that will assist with learning.  Students may be given different types of transport to research based on levels.</w:t>
            </w:r>
          </w:p>
          <w:p w:rsidR="00FC282D" w:rsidRPr="00172B4A" w:rsidRDefault="00FC282D">
            <w:pPr>
              <w:spacing w:before="60" w:after="60"/>
              <w:rPr>
                <w:rFonts w:ascii="Times New Roman" w:hAnsi="Times New Roman" w:cs="Times New Roman"/>
                <w:color w:val="auto"/>
                <w:sz w:val="24"/>
                <w:szCs w:val="24"/>
                <w:lang w:val="en-US"/>
              </w:rPr>
            </w:pPr>
          </w:p>
        </w:tc>
        <w:tc>
          <w:tcPr>
            <w:tcW w:w="5443" w:type="dxa"/>
            <w:gridSpan w:val="4"/>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12DD3" w:rsidP="00F02116">
            <w:pPr>
              <w:spacing w:before="60" w:after="60"/>
              <w:rPr>
                <w:rFonts w:ascii="Times New Roman" w:hAnsi="Times New Roman" w:cs="Times New Roman"/>
                <w:color w:val="auto"/>
                <w:sz w:val="24"/>
                <w:szCs w:val="24"/>
                <w:lang w:val="en-US"/>
              </w:rPr>
            </w:pPr>
          </w:p>
        </w:tc>
        <w:tc>
          <w:tcPr>
            <w:tcW w:w="2360" w:type="dxa"/>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spacing w:before="60" w:after="60"/>
              <w:rPr>
                <w:rFonts w:ascii="Times New Roman" w:hAnsi="Times New Roman" w:cs="Times New Roman"/>
                <w:color w:val="auto"/>
                <w:sz w:val="24"/>
                <w:szCs w:val="24"/>
                <w:lang w:val="en-US"/>
              </w:rPr>
            </w:pPr>
            <w:r w:rsidRPr="00172B4A">
              <w:rPr>
                <w:rFonts w:ascii="Times New Roman" w:hAnsi="Times New Roman" w:cs="Times New Roman"/>
                <w:i/>
                <w:color w:val="auto"/>
                <w:sz w:val="24"/>
                <w:szCs w:val="24"/>
                <w:lang w:val="en-US"/>
              </w:rPr>
              <w:t>No hazard risks when doing this activity.</w:t>
            </w:r>
          </w:p>
        </w:tc>
      </w:tr>
      <w:tr w:rsidR="00C12DD3" w:rsidRPr="00172B4A" w:rsidTr="00F02116">
        <w:trPr>
          <w:trHeight w:val="540"/>
        </w:trPr>
        <w:tc>
          <w:tcPr>
            <w:tcW w:w="3156" w:type="dxa"/>
            <w:gridSpan w:val="4"/>
            <w:vMerge w:val="restart"/>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b/>
                <w:sz w:val="24"/>
                <w:szCs w:val="24"/>
                <w:lang w:val="en-US"/>
              </w:rPr>
              <w:t>Reflection</w:t>
            </w:r>
          </w:p>
          <w:p w:rsidR="00FC282D" w:rsidRPr="00172B4A" w:rsidRDefault="00FC282D">
            <w:pPr>
              <w:rPr>
                <w:rFonts w:ascii="Times New Roman" w:hAnsi="Times New Roman" w:cs="Times New Roman"/>
                <w:sz w:val="24"/>
                <w:szCs w:val="24"/>
                <w:lang w:val="en-US"/>
              </w:rPr>
            </w:pP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Were the lesson objectives/learning objectives realistic? Did all learners achieve the LO? </w:t>
            </w: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sz w:val="24"/>
                <w:szCs w:val="24"/>
                <w:lang w:val="en-US"/>
              </w:rPr>
              <w:t>If not, why?</w:t>
            </w: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Did my planned differentiation work well? </w:t>
            </w: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sz w:val="24"/>
                <w:szCs w:val="24"/>
                <w:lang w:val="en-US"/>
              </w:rPr>
              <w:t xml:space="preserve">Did I stick to timings? </w:t>
            </w: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sz w:val="24"/>
                <w:szCs w:val="24"/>
                <w:lang w:val="en-US"/>
              </w:rPr>
              <w:t>What changes did I make from my plan and why?</w:t>
            </w:r>
          </w:p>
          <w:p w:rsidR="00C12DD3" w:rsidRPr="00172B4A" w:rsidRDefault="00C12DD3">
            <w:pPr>
              <w:rPr>
                <w:rFonts w:ascii="Times New Roman" w:hAnsi="Times New Roman" w:cs="Times New Roman"/>
                <w:sz w:val="24"/>
                <w:szCs w:val="24"/>
                <w:lang w:val="en-US"/>
              </w:rPr>
            </w:pPr>
          </w:p>
        </w:tc>
        <w:tc>
          <w:tcPr>
            <w:tcW w:w="7746" w:type="dxa"/>
            <w:gridSpan w:val="4"/>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rPr>
                <w:rFonts w:ascii="Times New Roman" w:hAnsi="Times New Roman" w:cs="Times New Roman"/>
                <w:b/>
                <w:sz w:val="24"/>
                <w:szCs w:val="24"/>
                <w:lang w:val="en-US"/>
              </w:rPr>
            </w:pPr>
            <w:r w:rsidRPr="00172B4A">
              <w:rPr>
                <w:rFonts w:ascii="Times New Roman" w:hAnsi="Times New Roman" w:cs="Times New Roman"/>
                <w:b/>
                <w:sz w:val="24"/>
                <w:szCs w:val="24"/>
                <w:lang w:val="en-US"/>
              </w:rPr>
              <w:t xml:space="preserve">Use the space below to reflect on your lesson. Answer the most relevant questions from the box on the left about your lesson.  </w:t>
            </w:r>
          </w:p>
          <w:p w:rsidR="00FC282D" w:rsidRPr="00172B4A" w:rsidRDefault="00FC282D">
            <w:pPr>
              <w:rPr>
                <w:rFonts w:ascii="Times New Roman" w:hAnsi="Times New Roman" w:cs="Times New Roman"/>
                <w:sz w:val="24"/>
                <w:szCs w:val="24"/>
                <w:lang w:val="en-US"/>
              </w:rPr>
            </w:pPr>
          </w:p>
        </w:tc>
      </w:tr>
      <w:tr w:rsidR="00C12DD3" w:rsidRPr="00172B4A" w:rsidTr="00F02116">
        <w:trPr>
          <w:trHeight w:val="2260"/>
        </w:trPr>
        <w:tc>
          <w:tcPr>
            <w:tcW w:w="3156" w:type="dxa"/>
            <w:gridSpan w:val="4"/>
            <w:vMerge/>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12DD3">
            <w:pPr>
              <w:rPr>
                <w:rFonts w:ascii="Times New Roman" w:hAnsi="Times New Roman" w:cs="Times New Roman"/>
                <w:sz w:val="24"/>
                <w:szCs w:val="24"/>
                <w:lang w:val="en-US"/>
              </w:rPr>
            </w:pPr>
          </w:p>
        </w:tc>
        <w:tc>
          <w:tcPr>
            <w:tcW w:w="7746" w:type="dxa"/>
            <w:gridSpan w:val="4"/>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F02116" w:rsidRPr="00172B4A" w:rsidRDefault="00F02116" w:rsidP="00172B4A">
            <w:pPr>
              <w:rPr>
                <w:rFonts w:ascii="Times New Roman" w:hAnsi="Times New Roman" w:cs="Times New Roman"/>
                <w:sz w:val="24"/>
                <w:szCs w:val="24"/>
                <w:lang w:val="en-US"/>
              </w:rPr>
            </w:pPr>
          </w:p>
        </w:tc>
      </w:tr>
      <w:tr w:rsidR="00C12DD3" w:rsidRPr="00172B4A">
        <w:trPr>
          <w:trHeight w:val="1420"/>
        </w:trPr>
        <w:tc>
          <w:tcPr>
            <w:tcW w:w="10902" w:type="dxa"/>
            <w:gridSpan w:val="8"/>
            <w:tcBorders>
              <w:top w:val="single" w:sz="12" w:space="0" w:color="00FFFF"/>
              <w:left w:val="single" w:sz="12" w:space="0" w:color="00FFFF"/>
              <w:bottom w:val="single" w:sz="12" w:space="0" w:color="00FFFF"/>
              <w:right w:val="single" w:sz="12" w:space="0" w:color="00FFFF"/>
            </w:tcBorders>
            <w:shd w:val="clear" w:color="auto" w:fill="FFFFFF"/>
            <w:tcMar>
              <w:left w:w="42" w:type="dxa"/>
            </w:tcMar>
          </w:tcPr>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b/>
                <w:sz w:val="24"/>
                <w:szCs w:val="24"/>
                <w:lang w:val="en-US"/>
              </w:rPr>
              <w:t>Summary evaluation</w:t>
            </w:r>
          </w:p>
          <w:p w:rsidR="00C12DD3" w:rsidRPr="00172B4A" w:rsidRDefault="00CC72E4">
            <w:pPr>
              <w:spacing w:after="60"/>
              <w:rPr>
                <w:rFonts w:ascii="Times New Roman" w:hAnsi="Times New Roman" w:cs="Times New Roman"/>
                <w:sz w:val="24"/>
                <w:szCs w:val="24"/>
                <w:lang w:val="en-US"/>
              </w:rPr>
            </w:pPr>
            <w:r w:rsidRPr="00172B4A">
              <w:rPr>
                <w:rFonts w:ascii="Times New Roman" w:hAnsi="Times New Roman" w:cs="Times New Roman"/>
                <w:b/>
                <w:sz w:val="24"/>
                <w:szCs w:val="24"/>
                <w:lang w:val="en-US"/>
              </w:rPr>
              <w:t>What two things went really well (consider both teaching and learning)?</w:t>
            </w: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1: </w:t>
            </w:r>
          </w:p>
          <w:p w:rsidR="00C12DD3" w:rsidRDefault="00C12DD3">
            <w:pPr>
              <w:rPr>
                <w:rFonts w:ascii="Times New Roman" w:hAnsi="Times New Roman" w:cs="Times New Roman"/>
                <w:sz w:val="24"/>
                <w:szCs w:val="24"/>
                <w:lang w:val="en-US"/>
              </w:rPr>
            </w:pPr>
          </w:p>
          <w:p w:rsidR="00172B4A" w:rsidRPr="00172B4A" w:rsidRDefault="00172B4A">
            <w:pPr>
              <w:rPr>
                <w:rFonts w:ascii="Times New Roman" w:hAnsi="Times New Roman" w:cs="Times New Roman"/>
                <w:sz w:val="24"/>
                <w:szCs w:val="24"/>
                <w:lang w:val="en-US"/>
              </w:rPr>
            </w:pPr>
          </w:p>
          <w:p w:rsidR="00C12DD3" w:rsidRPr="00172B4A" w:rsidRDefault="00CC72E4">
            <w:pPr>
              <w:rPr>
                <w:rFonts w:ascii="Times New Roman" w:hAnsi="Times New Roman" w:cs="Times New Roman"/>
                <w:b/>
                <w:sz w:val="24"/>
                <w:szCs w:val="24"/>
                <w:lang w:val="en-US"/>
              </w:rPr>
            </w:pPr>
            <w:r w:rsidRPr="00172B4A">
              <w:rPr>
                <w:rFonts w:ascii="Times New Roman" w:hAnsi="Times New Roman" w:cs="Times New Roman"/>
                <w:b/>
                <w:sz w:val="24"/>
                <w:szCs w:val="24"/>
                <w:lang w:val="en-US"/>
              </w:rPr>
              <w:t>2:</w:t>
            </w:r>
          </w:p>
          <w:p w:rsidR="00FC282D" w:rsidRPr="00172B4A" w:rsidRDefault="00FC282D">
            <w:pPr>
              <w:rPr>
                <w:rFonts w:ascii="Times New Roman" w:hAnsi="Times New Roman" w:cs="Times New Roman"/>
                <w:sz w:val="24"/>
                <w:szCs w:val="24"/>
                <w:lang w:val="en-US"/>
              </w:rPr>
            </w:pPr>
          </w:p>
          <w:p w:rsidR="00C12DD3" w:rsidRPr="00172B4A" w:rsidRDefault="00C12DD3">
            <w:pPr>
              <w:rPr>
                <w:rFonts w:ascii="Times New Roman" w:hAnsi="Times New Roman" w:cs="Times New Roman"/>
                <w:sz w:val="24"/>
                <w:szCs w:val="24"/>
                <w:lang w:val="en-US"/>
              </w:rPr>
            </w:pPr>
          </w:p>
          <w:p w:rsidR="00C12DD3" w:rsidRPr="00172B4A" w:rsidRDefault="00CC72E4">
            <w:pPr>
              <w:spacing w:after="60"/>
              <w:rPr>
                <w:rFonts w:ascii="Times New Roman" w:hAnsi="Times New Roman" w:cs="Times New Roman"/>
                <w:sz w:val="24"/>
                <w:szCs w:val="24"/>
                <w:lang w:val="en-US"/>
              </w:rPr>
            </w:pPr>
            <w:r w:rsidRPr="00172B4A">
              <w:rPr>
                <w:rFonts w:ascii="Times New Roman" w:hAnsi="Times New Roman" w:cs="Times New Roman"/>
                <w:b/>
                <w:sz w:val="24"/>
                <w:szCs w:val="24"/>
                <w:lang w:val="en-US"/>
              </w:rPr>
              <w:t>What two things would have improved the lesson (consider both teaching and learning)?</w:t>
            </w: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b/>
                <w:sz w:val="24"/>
                <w:szCs w:val="24"/>
                <w:lang w:val="en-US"/>
              </w:rPr>
              <w:t xml:space="preserve">1: </w:t>
            </w:r>
          </w:p>
          <w:p w:rsidR="00FC282D" w:rsidRDefault="00FC282D">
            <w:pPr>
              <w:rPr>
                <w:rFonts w:ascii="Times New Roman" w:hAnsi="Times New Roman" w:cs="Times New Roman"/>
                <w:sz w:val="24"/>
                <w:szCs w:val="24"/>
                <w:lang w:val="en-US"/>
              </w:rPr>
            </w:pPr>
          </w:p>
          <w:p w:rsidR="00172B4A" w:rsidRPr="00172B4A" w:rsidRDefault="00172B4A">
            <w:pPr>
              <w:rPr>
                <w:rFonts w:ascii="Times New Roman" w:hAnsi="Times New Roman" w:cs="Times New Roman"/>
                <w:sz w:val="24"/>
                <w:szCs w:val="24"/>
                <w:lang w:val="en-US"/>
              </w:rPr>
            </w:pPr>
          </w:p>
          <w:p w:rsidR="00C12DD3" w:rsidRPr="00172B4A" w:rsidRDefault="00CC72E4">
            <w:pPr>
              <w:rPr>
                <w:rFonts w:ascii="Times New Roman" w:hAnsi="Times New Roman" w:cs="Times New Roman"/>
                <w:sz w:val="24"/>
                <w:szCs w:val="24"/>
                <w:lang w:val="en-US"/>
              </w:rPr>
            </w:pPr>
            <w:r w:rsidRPr="00172B4A">
              <w:rPr>
                <w:rFonts w:ascii="Times New Roman" w:hAnsi="Times New Roman" w:cs="Times New Roman"/>
                <w:b/>
                <w:sz w:val="24"/>
                <w:szCs w:val="24"/>
                <w:lang w:val="en-US"/>
              </w:rPr>
              <w:t>2:</w:t>
            </w:r>
            <w:r w:rsidR="00FC282D" w:rsidRPr="00172B4A">
              <w:rPr>
                <w:rFonts w:ascii="Times New Roman" w:hAnsi="Times New Roman" w:cs="Times New Roman"/>
                <w:sz w:val="24"/>
                <w:szCs w:val="24"/>
                <w:lang w:val="en-US"/>
              </w:rPr>
              <w:t xml:space="preserve"> </w:t>
            </w:r>
          </w:p>
          <w:p w:rsidR="00F02116" w:rsidRPr="00172B4A" w:rsidRDefault="00F02116">
            <w:pPr>
              <w:rPr>
                <w:rFonts w:ascii="Times New Roman" w:hAnsi="Times New Roman" w:cs="Times New Roman"/>
                <w:b/>
                <w:sz w:val="24"/>
                <w:szCs w:val="24"/>
                <w:lang w:val="en-US"/>
              </w:rPr>
            </w:pPr>
          </w:p>
          <w:p w:rsidR="00C12DD3" w:rsidRPr="00172B4A" w:rsidRDefault="00C12DD3">
            <w:pPr>
              <w:rPr>
                <w:rFonts w:ascii="Times New Roman" w:hAnsi="Times New Roman" w:cs="Times New Roman"/>
                <w:sz w:val="24"/>
                <w:szCs w:val="24"/>
                <w:lang w:val="en-US"/>
              </w:rPr>
            </w:pPr>
          </w:p>
          <w:p w:rsidR="00C12DD3" w:rsidRPr="00172B4A" w:rsidRDefault="00C12DD3">
            <w:pPr>
              <w:rPr>
                <w:rFonts w:ascii="Times New Roman" w:hAnsi="Times New Roman" w:cs="Times New Roman"/>
                <w:sz w:val="24"/>
                <w:szCs w:val="24"/>
                <w:lang w:val="en-US"/>
              </w:rPr>
            </w:pPr>
          </w:p>
          <w:p w:rsidR="00C12DD3" w:rsidRPr="00172B4A" w:rsidRDefault="00C12DD3">
            <w:pPr>
              <w:rPr>
                <w:rFonts w:ascii="Times New Roman" w:hAnsi="Times New Roman" w:cs="Times New Roman"/>
                <w:sz w:val="24"/>
                <w:szCs w:val="24"/>
                <w:lang w:val="en-US"/>
              </w:rPr>
            </w:pPr>
          </w:p>
          <w:p w:rsidR="00FC282D" w:rsidRPr="00172B4A" w:rsidRDefault="00FC282D">
            <w:pPr>
              <w:rPr>
                <w:rFonts w:ascii="Times New Roman" w:hAnsi="Times New Roman" w:cs="Times New Roman"/>
                <w:sz w:val="24"/>
                <w:szCs w:val="24"/>
                <w:lang w:val="en-US"/>
              </w:rPr>
            </w:pPr>
          </w:p>
          <w:p w:rsidR="00FC282D" w:rsidRPr="00172B4A" w:rsidRDefault="00FC282D">
            <w:pPr>
              <w:rPr>
                <w:rFonts w:ascii="Times New Roman" w:hAnsi="Times New Roman" w:cs="Times New Roman"/>
                <w:sz w:val="24"/>
                <w:szCs w:val="24"/>
                <w:lang w:val="en-US"/>
              </w:rPr>
            </w:pPr>
          </w:p>
          <w:p w:rsidR="00FC282D" w:rsidRPr="00172B4A" w:rsidRDefault="00FC282D">
            <w:pPr>
              <w:rPr>
                <w:rFonts w:ascii="Times New Roman" w:hAnsi="Times New Roman" w:cs="Times New Roman"/>
                <w:sz w:val="24"/>
                <w:szCs w:val="24"/>
                <w:lang w:val="en-US"/>
              </w:rPr>
            </w:pPr>
          </w:p>
          <w:p w:rsidR="00FC282D" w:rsidRPr="00172B4A" w:rsidRDefault="00FC282D">
            <w:pPr>
              <w:rPr>
                <w:rFonts w:ascii="Times New Roman" w:hAnsi="Times New Roman" w:cs="Times New Roman"/>
                <w:sz w:val="24"/>
                <w:szCs w:val="24"/>
                <w:lang w:val="en-US"/>
              </w:rPr>
            </w:pPr>
          </w:p>
          <w:p w:rsidR="00F02116" w:rsidRPr="00172B4A" w:rsidRDefault="00F02116">
            <w:pPr>
              <w:rPr>
                <w:rFonts w:ascii="Times New Roman" w:hAnsi="Times New Roman" w:cs="Times New Roman"/>
                <w:sz w:val="24"/>
                <w:szCs w:val="24"/>
                <w:lang w:val="en-US"/>
              </w:rPr>
            </w:pPr>
          </w:p>
          <w:p w:rsidR="00C12DD3" w:rsidRDefault="00C12DD3">
            <w:pPr>
              <w:ind w:right="-108"/>
              <w:rPr>
                <w:rFonts w:ascii="Times New Roman" w:hAnsi="Times New Roman" w:cs="Times New Roman"/>
                <w:sz w:val="24"/>
                <w:szCs w:val="24"/>
                <w:lang w:val="en-US"/>
              </w:rPr>
            </w:pPr>
          </w:p>
          <w:p w:rsidR="00172B4A" w:rsidRPr="00172B4A" w:rsidRDefault="00172B4A">
            <w:pPr>
              <w:ind w:right="-108"/>
              <w:rPr>
                <w:rFonts w:ascii="Times New Roman" w:hAnsi="Times New Roman" w:cs="Times New Roman"/>
                <w:sz w:val="24"/>
                <w:szCs w:val="24"/>
                <w:lang w:val="en-US"/>
              </w:rPr>
            </w:pPr>
            <w:bookmarkStart w:id="0" w:name="_GoBack"/>
            <w:bookmarkEnd w:id="0"/>
          </w:p>
        </w:tc>
      </w:tr>
    </w:tbl>
    <w:p w:rsidR="00C12DD3" w:rsidRPr="00172B4A" w:rsidRDefault="00C12DD3">
      <w:pPr>
        <w:rPr>
          <w:rFonts w:ascii="Times New Roman" w:hAnsi="Times New Roman" w:cs="Times New Roman"/>
          <w:sz w:val="24"/>
          <w:szCs w:val="24"/>
          <w:lang w:val="en-US"/>
        </w:rPr>
      </w:pPr>
    </w:p>
    <w:sectPr w:rsidR="00C12DD3" w:rsidRPr="00172B4A" w:rsidSect="00FC282D">
      <w:pgSz w:w="12240" w:h="15840"/>
      <w:pgMar w:top="720" w:right="720" w:bottom="85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3C30"/>
    <w:multiLevelType w:val="multilevel"/>
    <w:tmpl w:val="9180686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33157041"/>
    <w:multiLevelType w:val="hybridMultilevel"/>
    <w:tmpl w:val="6D30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353D77"/>
    <w:multiLevelType w:val="hybridMultilevel"/>
    <w:tmpl w:val="8E0A88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3D7CDF"/>
    <w:multiLevelType w:val="multilevel"/>
    <w:tmpl w:val="8598C0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A3510D3"/>
    <w:multiLevelType w:val="hybridMultilevel"/>
    <w:tmpl w:val="2C74E4D4"/>
    <w:lvl w:ilvl="0" w:tplc="8CDE8F34">
      <w:start w:val="37"/>
      <w:numFmt w:val="bullet"/>
      <w:lvlText w:val="-"/>
      <w:lvlJc w:val="left"/>
      <w:pPr>
        <w:ind w:left="480" w:hanging="360"/>
      </w:pPr>
      <w:rPr>
        <w:rFonts w:ascii="Times New Roman" w:eastAsia="Arial" w:hAnsi="Times New Roman" w:cs="Times New Roman" w:hint="default"/>
        <w:color w:val="000000"/>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70857E09"/>
    <w:multiLevelType w:val="multilevel"/>
    <w:tmpl w:val="F254046A"/>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2DD3"/>
    <w:rsid w:val="00172B4A"/>
    <w:rsid w:val="00276BD3"/>
    <w:rsid w:val="0036604F"/>
    <w:rsid w:val="006E540C"/>
    <w:rsid w:val="00A25548"/>
    <w:rsid w:val="00C12DD3"/>
    <w:rsid w:val="00CC72E4"/>
    <w:rsid w:val="00D32660"/>
    <w:rsid w:val="00E803D3"/>
    <w:rsid w:val="00EF6AA1"/>
    <w:rsid w:val="00F02116"/>
    <w:rsid w:val="00FC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A"/>
        <w:sz w:val="22"/>
        <w:szCs w:val="22"/>
        <w:lang w:val="ru-RU" w:eastAsia="ru-RU" w:bidi="ar-SA"/>
      </w:rPr>
    </w:rPrDefault>
    <w:pPrDefault>
      <w:pPr>
        <w:widowControl w:val="0"/>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left w:w="42" w:type="dxa"/>
        <w:right w:w="115" w:type="dxa"/>
      </w:tblCellMar>
    </w:tblPr>
  </w:style>
  <w:style w:type="paragraph" w:styleId="a6">
    <w:name w:val="Balloon Text"/>
    <w:basedOn w:val="a"/>
    <w:link w:val="a7"/>
    <w:uiPriority w:val="99"/>
    <w:semiHidden/>
    <w:unhideWhenUsed/>
    <w:rsid w:val="00A2554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5548"/>
    <w:rPr>
      <w:rFonts w:ascii="Tahoma" w:hAnsi="Tahoma" w:cs="Tahoma"/>
      <w:sz w:val="16"/>
      <w:szCs w:val="16"/>
    </w:rPr>
  </w:style>
  <w:style w:type="paragraph" w:customStyle="1" w:styleId="Default">
    <w:name w:val="Default"/>
    <w:rsid w:val="00D32660"/>
    <w:pPr>
      <w:widowControl/>
      <w:autoSpaceDE w:val="0"/>
      <w:autoSpaceDN w:val="0"/>
      <w:adjustRightInd w:val="0"/>
      <w:spacing w:line="240" w:lineRule="auto"/>
    </w:pPr>
    <w:rPr>
      <w:rFonts w:eastAsia="Times New Roman"/>
      <w:color w:val="000000"/>
      <w:sz w:val="24"/>
      <w:szCs w:val="24"/>
    </w:rPr>
  </w:style>
  <w:style w:type="paragraph" w:styleId="a8">
    <w:name w:val="List Paragraph"/>
    <w:basedOn w:val="a"/>
    <w:uiPriority w:val="34"/>
    <w:qFormat/>
    <w:rsid w:val="00D32660"/>
    <w:pPr>
      <w:ind w:left="720"/>
      <w:contextualSpacing/>
    </w:pPr>
  </w:style>
  <w:style w:type="paragraph" w:styleId="a9">
    <w:name w:val="No Spacing"/>
    <w:uiPriority w:val="1"/>
    <w:qFormat/>
    <w:rsid w:val="00D32660"/>
    <w:pPr>
      <w:widowControl/>
      <w:spacing w:line="240" w:lineRule="auto"/>
    </w:pPr>
    <w:rPr>
      <w:rFonts w:ascii="Calibri" w:eastAsia="Times New Roman" w:hAnsi="Calibri" w:cs="Times New Roman"/>
      <w:color w:val="auto"/>
    </w:rPr>
  </w:style>
  <w:style w:type="character" w:styleId="aa">
    <w:name w:val="Hyperlink"/>
    <w:uiPriority w:val="99"/>
    <w:unhideWhenUsed/>
    <w:rsid w:val="00D32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A"/>
        <w:sz w:val="22"/>
        <w:szCs w:val="22"/>
        <w:lang w:val="ru-RU" w:eastAsia="ru-RU" w:bidi="ar-SA"/>
      </w:rPr>
    </w:rPrDefault>
    <w:pPrDefault>
      <w:pPr>
        <w:widowControl w:val="0"/>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left w:w="42" w:type="dxa"/>
        <w:right w:w="115" w:type="dxa"/>
      </w:tblCellMar>
    </w:tblPr>
  </w:style>
  <w:style w:type="paragraph" w:styleId="a6">
    <w:name w:val="Balloon Text"/>
    <w:basedOn w:val="a"/>
    <w:link w:val="a7"/>
    <w:uiPriority w:val="99"/>
    <w:semiHidden/>
    <w:unhideWhenUsed/>
    <w:rsid w:val="00A2554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5548"/>
    <w:rPr>
      <w:rFonts w:ascii="Tahoma" w:hAnsi="Tahoma" w:cs="Tahoma"/>
      <w:sz w:val="16"/>
      <w:szCs w:val="16"/>
    </w:rPr>
  </w:style>
  <w:style w:type="paragraph" w:customStyle="1" w:styleId="Default">
    <w:name w:val="Default"/>
    <w:rsid w:val="00D32660"/>
    <w:pPr>
      <w:widowControl/>
      <w:autoSpaceDE w:val="0"/>
      <w:autoSpaceDN w:val="0"/>
      <w:adjustRightInd w:val="0"/>
      <w:spacing w:line="240" w:lineRule="auto"/>
    </w:pPr>
    <w:rPr>
      <w:rFonts w:eastAsia="Times New Roman"/>
      <w:color w:val="000000"/>
      <w:sz w:val="24"/>
      <w:szCs w:val="24"/>
    </w:rPr>
  </w:style>
  <w:style w:type="paragraph" w:styleId="a8">
    <w:name w:val="List Paragraph"/>
    <w:basedOn w:val="a"/>
    <w:uiPriority w:val="34"/>
    <w:qFormat/>
    <w:rsid w:val="00D32660"/>
    <w:pPr>
      <w:ind w:left="720"/>
      <w:contextualSpacing/>
    </w:pPr>
  </w:style>
  <w:style w:type="paragraph" w:styleId="a9">
    <w:name w:val="No Spacing"/>
    <w:uiPriority w:val="1"/>
    <w:qFormat/>
    <w:rsid w:val="00D32660"/>
    <w:pPr>
      <w:widowControl/>
      <w:spacing w:line="240" w:lineRule="auto"/>
    </w:pPr>
    <w:rPr>
      <w:rFonts w:ascii="Calibri" w:eastAsia="Times New Roman" w:hAnsi="Calibri" w:cs="Times New Roman"/>
      <w:color w:val="auto"/>
    </w:rPr>
  </w:style>
  <w:style w:type="character" w:styleId="aa">
    <w:name w:val="Hyperlink"/>
    <w:uiPriority w:val="99"/>
    <w:unhideWhenUsed/>
    <w:rsid w:val="00D32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783</Words>
  <Characters>4467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Нуралиев Ерлан Тагайбекович</cp:lastModifiedBy>
  <cp:revision>9</cp:revision>
  <dcterms:created xsi:type="dcterms:W3CDTF">2017-01-24T03:10:00Z</dcterms:created>
  <dcterms:modified xsi:type="dcterms:W3CDTF">2019-10-23T04:59:00Z</dcterms:modified>
</cp:coreProperties>
</file>