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50" w:rsidRPr="00CC6CF3" w:rsidRDefault="00F94950" w:rsidP="00F94950">
      <w:pPr>
        <w:spacing w:after="0" w:line="240" w:lineRule="auto"/>
        <w:ind w:firstLine="708"/>
        <w:rPr>
          <w:rFonts w:ascii="Times New Roman" w:hAnsi="Times New Roman"/>
          <w:bCs/>
          <w:sz w:val="28"/>
          <w:szCs w:val="28"/>
        </w:rPr>
      </w:pPr>
      <w:bookmarkStart w:id="0" w:name="_GoBack"/>
      <w:bookmarkEnd w:id="0"/>
      <w:r w:rsidRPr="00CC6CF3">
        <w:rPr>
          <w:rFonts w:ascii="Times New Roman" w:hAnsi="Times New Roman"/>
          <w:b/>
          <w:sz w:val="28"/>
          <w:szCs w:val="28"/>
        </w:rPr>
        <w:t>Р</w:t>
      </w:r>
      <w:r>
        <w:rPr>
          <w:rFonts w:ascii="Times New Roman" w:hAnsi="Times New Roman"/>
          <w:b/>
          <w:sz w:val="28"/>
          <w:szCs w:val="28"/>
        </w:rPr>
        <w:t>азвитие речевой коммуникации</w:t>
      </w:r>
      <w:r w:rsidRPr="00CC6CF3">
        <w:rPr>
          <w:rFonts w:ascii="Times New Roman" w:hAnsi="Times New Roman"/>
          <w:b/>
          <w:sz w:val="28"/>
          <w:szCs w:val="28"/>
        </w:rPr>
        <w:t xml:space="preserve"> на уроках русского языка</w:t>
      </w:r>
      <w:r w:rsidRPr="00CC6CF3">
        <w:rPr>
          <w:rFonts w:ascii="Times New Roman" w:hAnsi="Times New Roman"/>
          <w:bCs/>
          <w:sz w:val="28"/>
          <w:szCs w:val="28"/>
        </w:rPr>
        <w:t xml:space="preserve"> </w:t>
      </w:r>
    </w:p>
    <w:p w:rsidR="00F94950" w:rsidRDefault="00F94950" w:rsidP="00F94950">
      <w:pPr>
        <w:spacing w:after="0" w:line="240" w:lineRule="auto"/>
        <w:jc w:val="both"/>
        <w:rPr>
          <w:rFonts w:ascii="Times New Roman" w:hAnsi="Times New Roman"/>
          <w:sz w:val="28"/>
          <w:szCs w:val="28"/>
        </w:rPr>
      </w:pPr>
    </w:p>
    <w:p w:rsidR="00F94950" w:rsidRPr="00D67A37" w:rsidRDefault="00F94950" w:rsidP="00F94950">
      <w:pPr>
        <w:spacing w:after="0" w:line="240" w:lineRule="auto"/>
        <w:jc w:val="both"/>
        <w:rPr>
          <w:rFonts w:ascii="Times New Roman" w:hAnsi="Times New Roman"/>
          <w:sz w:val="28"/>
          <w:szCs w:val="28"/>
        </w:rPr>
      </w:pPr>
      <w:r w:rsidRPr="00D67A37">
        <w:rPr>
          <w:rFonts w:ascii="Times New Roman" w:hAnsi="Times New Roman"/>
          <w:sz w:val="28"/>
          <w:szCs w:val="28"/>
        </w:rPr>
        <w:t>Речевая коммуникация один из важнейших разделов лингвистики и является главным компонентом школьного курса русского языка.</w:t>
      </w:r>
      <w:r w:rsidRPr="00D67A37">
        <w:rPr>
          <w:rFonts w:ascii="Times New Roman" w:hAnsi="Times New Roman"/>
          <w:sz w:val="28"/>
          <w:szCs w:val="28"/>
          <w:lang w:val="kk-KZ"/>
        </w:rPr>
        <w:t xml:space="preserve"> </w:t>
      </w:r>
      <w:r w:rsidRPr="00D67A37">
        <w:rPr>
          <w:rFonts w:ascii="Times New Roman" w:hAnsi="Times New Roman"/>
          <w:sz w:val="28"/>
          <w:szCs w:val="28"/>
        </w:rPr>
        <w:t>В современном казахстанском обществе</w:t>
      </w:r>
      <w:r>
        <w:rPr>
          <w:rFonts w:ascii="Times New Roman" w:hAnsi="Times New Roman"/>
          <w:sz w:val="28"/>
          <w:szCs w:val="28"/>
        </w:rPr>
        <w:t xml:space="preserve"> </w:t>
      </w:r>
      <w:r w:rsidRPr="00D67A37">
        <w:rPr>
          <w:rFonts w:ascii="Times New Roman" w:hAnsi="Times New Roman"/>
          <w:sz w:val="28"/>
          <w:szCs w:val="28"/>
        </w:rPr>
        <w:t xml:space="preserve">идут споры о качестве обновленной программы образования, неоднократно критиковалось содержание заданий в учебниках. </w:t>
      </w:r>
      <w:r>
        <w:rPr>
          <w:rFonts w:ascii="Times New Roman" w:hAnsi="Times New Roman"/>
          <w:sz w:val="28"/>
          <w:szCs w:val="28"/>
        </w:rPr>
        <w:t>Необходимо объективно оценивать</w:t>
      </w:r>
      <w:r w:rsidRPr="00D67A37">
        <w:rPr>
          <w:rFonts w:ascii="Times New Roman" w:hAnsi="Times New Roman"/>
          <w:sz w:val="28"/>
          <w:szCs w:val="28"/>
        </w:rPr>
        <w:t xml:space="preserve"> положительные стороны </w:t>
      </w:r>
      <w:r w:rsidRPr="00D67A37">
        <w:rPr>
          <w:rFonts w:ascii="Times New Roman" w:hAnsi="Times New Roman"/>
          <w:sz w:val="28"/>
          <w:szCs w:val="28"/>
          <w:lang w:val="kk-KZ"/>
        </w:rPr>
        <w:t xml:space="preserve">учебной </w:t>
      </w:r>
      <w:r w:rsidRPr="00D67A37">
        <w:rPr>
          <w:rFonts w:ascii="Times New Roman" w:hAnsi="Times New Roman"/>
          <w:sz w:val="28"/>
          <w:szCs w:val="28"/>
        </w:rPr>
        <w:t>программы</w:t>
      </w:r>
      <w:r w:rsidRPr="00D67A37">
        <w:rPr>
          <w:rFonts w:ascii="Times New Roman" w:hAnsi="Times New Roman"/>
          <w:sz w:val="28"/>
          <w:szCs w:val="28"/>
          <w:lang w:val="kk-KZ"/>
        </w:rPr>
        <w:t xml:space="preserve"> обновленного содержания образования</w:t>
      </w:r>
      <w:r w:rsidRPr="00D67A37">
        <w:rPr>
          <w:rFonts w:ascii="Times New Roman" w:hAnsi="Times New Roman"/>
          <w:sz w:val="28"/>
          <w:szCs w:val="28"/>
        </w:rPr>
        <w:t xml:space="preserve">. </w:t>
      </w:r>
    </w:p>
    <w:p w:rsidR="00F94950" w:rsidRPr="00D67A37" w:rsidRDefault="00F94950" w:rsidP="00F94950">
      <w:pPr>
        <w:spacing w:after="0" w:line="240" w:lineRule="auto"/>
        <w:ind w:firstLine="708"/>
        <w:jc w:val="both"/>
        <w:rPr>
          <w:rFonts w:ascii="Times New Roman" w:hAnsi="Times New Roman"/>
          <w:sz w:val="28"/>
          <w:szCs w:val="28"/>
        </w:rPr>
      </w:pPr>
      <w:r w:rsidRPr="00D67A37">
        <w:rPr>
          <w:rFonts w:ascii="Times New Roman" w:hAnsi="Times New Roman"/>
          <w:sz w:val="28"/>
          <w:szCs w:val="28"/>
        </w:rPr>
        <w:t>Существенные изменения произошли и</w:t>
      </w:r>
      <w:r>
        <w:rPr>
          <w:rFonts w:ascii="Times New Roman" w:hAnsi="Times New Roman"/>
          <w:sz w:val="28"/>
          <w:szCs w:val="28"/>
        </w:rPr>
        <w:t xml:space="preserve"> </w:t>
      </w:r>
      <w:r w:rsidRPr="00D67A37">
        <w:rPr>
          <w:rFonts w:ascii="Times New Roman" w:hAnsi="Times New Roman"/>
          <w:sz w:val="28"/>
          <w:szCs w:val="28"/>
        </w:rPr>
        <w:t>в подходе к преподаванию предмета «Русский язык». Выделяют следующие особенности обновленной программы образования по предмету «Русский язык»:</w:t>
      </w:r>
    </w:p>
    <w:p w:rsidR="00F94950" w:rsidRPr="00D67A37" w:rsidRDefault="00F94950" w:rsidP="00F94950">
      <w:pPr>
        <w:spacing w:after="0" w:line="240" w:lineRule="auto"/>
        <w:ind w:firstLine="708"/>
        <w:jc w:val="both"/>
        <w:rPr>
          <w:rFonts w:ascii="Times New Roman" w:hAnsi="Times New Roman"/>
          <w:sz w:val="28"/>
          <w:szCs w:val="28"/>
        </w:rPr>
      </w:pPr>
      <w:r w:rsidRPr="00D67A37">
        <w:rPr>
          <w:rFonts w:ascii="Times New Roman" w:hAnsi="Times New Roman"/>
          <w:sz w:val="28"/>
          <w:szCs w:val="28"/>
        </w:rPr>
        <w:t xml:space="preserve">1. </w:t>
      </w:r>
      <w:proofErr w:type="gramStart"/>
      <w:r w:rsidRPr="00D67A37">
        <w:rPr>
          <w:rFonts w:ascii="Times New Roman" w:hAnsi="Times New Roman"/>
          <w:sz w:val="28"/>
          <w:szCs w:val="28"/>
        </w:rPr>
        <w:t>Изучение предмета «Русский язык» с четырех главных позиций: слушание, говорение, чтение, письмо, соблюдение речевых норм.</w:t>
      </w:r>
      <w:proofErr w:type="gramEnd"/>
    </w:p>
    <w:p w:rsidR="00F94950" w:rsidRPr="00D67A37" w:rsidRDefault="00F94950" w:rsidP="00F94950">
      <w:pPr>
        <w:spacing w:after="0" w:line="240" w:lineRule="auto"/>
        <w:ind w:firstLine="708"/>
        <w:jc w:val="both"/>
        <w:rPr>
          <w:rFonts w:ascii="Times New Roman" w:hAnsi="Times New Roman"/>
          <w:sz w:val="28"/>
          <w:szCs w:val="28"/>
        </w:rPr>
      </w:pPr>
      <w:r w:rsidRPr="00D67A37">
        <w:rPr>
          <w:rFonts w:ascii="Times New Roman" w:hAnsi="Times New Roman"/>
          <w:sz w:val="28"/>
          <w:szCs w:val="28"/>
        </w:rPr>
        <w:t xml:space="preserve">2.  Переход </w:t>
      </w:r>
      <w:proofErr w:type="gramStart"/>
      <w:r w:rsidRPr="00D67A37">
        <w:rPr>
          <w:rFonts w:ascii="Times New Roman" w:hAnsi="Times New Roman"/>
          <w:sz w:val="28"/>
          <w:szCs w:val="28"/>
        </w:rPr>
        <w:t>на поли</w:t>
      </w:r>
      <w:proofErr w:type="gramEnd"/>
      <w:r w:rsidRPr="00D67A37">
        <w:rPr>
          <w:rFonts w:ascii="Times New Roman" w:hAnsi="Times New Roman"/>
          <w:sz w:val="28"/>
          <w:szCs w:val="28"/>
        </w:rPr>
        <w:t xml:space="preserve"> язычное образование.</w:t>
      </w:r>
    </w:p>
    <w:p w:rsidR="00F94950" w:rsidRPr="00D67A37" w:rsidRDefault="00F94950" w:rsidP="00F94950">
      <w:pPr>
        <w:spacing w:after="0" w:line="240" w:lineRule="auto"/>
        <w:ind w:firstLine="708"/>
        <w:jc w:val="both"/>
        <w:rPr>
          <w:rFonts w:ascii="Times New Roman" w:hAnsi="Times New Roman"/>
          <w:sz w:val="28"/>
          <w:szCs w:val="28"/>
        </w:rPr>
      </w:pPr>
      <w:r w:rsidRPr="00D67A37">
        <w:rPr>
          <w:rFonts w:ascii="Times New Roman" w:hAnsi="Times New Roman"/>
          <w:sz w:val="28"/>
          <w:szCs w:val="28"/>
        </w:rPr>
        <w:t>3. Цикличность целей обучения, которая заключается в том, что происходит повторение одних целей в течение учебного года.</w:t>
      </w:r>
    </w:p>
    <w:p w:rsidR="00F94950" w:rsidRPr="00D67A37" w:rsidRDefault="00F94950" w:rsidP="00F94950">
      <w:pPr>
        <w:spacing w:after="0" w:line="240" w:lineRule="auto"/>
        <w:ind w:firstLine="708"/>
        <w:jc w:val="both"/>
        <w:rPr>
          <w:rFonts w:ascii="Times New Roman" w:hAnsi="Times New Roman"/>
          <w:sz w:val="28"/>
          <w:szCs w:val="28"/>
        </w:rPr>
      </w:pPr>
      <w:r w:rsidRPr="00D67A37">
        <w:rPr>
          <w:rFonts w:ascii="Times New Roman" w:hAnsi="Times New Roman"/>
          <w:sz w:val="28"/>
          <w:szCs w:val="28"/>
        </w:rPr>
        <w:t>4. Составление учебных целей</w:t>
      </w:r>
      <w:r>
        <w:rPr>
          <w:rFonts w:ascii="Times New Roman" w:hAnsi="Times New Roman"/>
          <w:sz w:val="28"/>
          <w:szCs w:val="28"/>
        </w:rPr>
        <w:t xml:space="preserve"> </w:t>
      </w:r>
      <w:r w:rsidRPr="00D67A37">
        <w:rPr>
          <w:rFonts w:ascii="Times New Roman" w:hAnsi="Times New Roman"/>
          <w:sz w:val="28"/>
          <w:szCs w:val="28"/>
        </w:rPr>
        <w:t xml:space="preserve">и упражнений в соответствии с таксономией Б. </w:t>
      </w:r>
      <w:proofErr w:type="spellStart"/>
      <w:r w:rsidRPr="00D67A37">
        <w:rPr>
          <w:rFonts w:ascii="Times New Roman" w:hAnsi="Times New Roman"/>
          <w:sz w:val="28"/>
          <w:szCs w:val="28"/>
        </w:rPr>
        <w:t>Блума</w:t>
      </w:r>
      <w:proofErr w:type="spellEnd"/>
      <w:r w:rsidRPr="00D67A37">
        <w:rPr>
          <w:rFonts w:ascii="Times New Roman" w:hAnsi="Times New Roman"/>
          <w:sz w:val="28"/>
          <w:szCs w:val="28"/>
        </w:rPr>
        <w:t>.</w:t>
      </w:r>
    </w:p>
    <w:p w:rsidR="00F94950" w:rsidRPr="00D67A37" w:rsidRDefault="00F94950" w:rsidP="00F94950">
      <w:pPr>
        <w:spacing w:after="0" w:line="240" w:lineRule="auto"/>
        <w:ind w:firstLine="708"/>
        <w:jc w:val="both"/>
        <w:rPr>
          <w:rFonts w:ascii="Times New Roman" w:hAnsi="Times New Roman"/>
          <w:sz w:val="28"/>
          <w:szCs w:val="28"/>
        </w:rPr>
      </w:pPr>
      <w:r w:rsidRPr="00D67A37">
        <w:rPr>
          <w:rFonts w:ascii="Times New Roman" w:hAnsi="Times New Roman"/>
          <w:sz w:val="28"/>
          <w:szCs w:val="28"/>
        </w:rPr>
        <w:t>5. Переход от</w:t>
      </w:r>
      <w:r>
        <w:rPr>
          <w:rFonts w:ascii="Times New Roman" w:hAnsi="Times New Roman"/>
          <w:sz w:val="28"/>
          <w:szCs w:val="28"/>
        </w:rPr>
        <w:t xml:space="preserve"> </w:t>
      </w:r>
      <w:r w:rsidRPr="00D67A37">
        <w:rPr>
          <w:rFonts w:ascii="Times New Roman" w:hAnsi="Times New Roman"/>
          <w:sz w:val="28"/>
          <w:szCs w:val="28"/>
        </w:rPr>
        <w:t>приоритета письменной речи к устной коммуникации.</w:t>
      </w:r>
    </w:p>
    <w:p w:rsidR="00F94950" w:rsidRPr="00D67A37" w:rsidRDefault="00F94950" w:rsidP="00F94950">
      <w:pPr>
        <w:spacing w:after="0" w:line="240" w:lineRule="auto"/>
        <w:ind w:firstLine="708"/>
        <w:jc w:val="both"/>
        <w:rPr>
          <w:rFonts w:ascii="Times New Roman" w:hAnsi="Times New Roman"/>
          <w:sz w:val="28"/>
          <w:szCs w:val="28"/>
        </w:rPr>
      </w:pPr>
      <w:r w:rsidRPr="00D67A37">
        <w:rPr>
          <w:rFonts w:ascii="Times New Roman" w:hAnsi="Times New Roman"/>
          <w:sz w:val="28"/>
          <w:szCs w:val="28"/>
        </w:rPr>
        <w:t>6. Развитие критического мышления через стратегии критического мышления, развитие креативного мышления, работа в команде.</w:t>
      </w:r>
    </w:p>
    <w:p w:rsidR="00F94950" w:rsidRPr="00D67A37" w:rsidRDefault="00F94950" w:rsidP="00F94950">
      <w:pPr>
        <w:spacing w:after="0" w:line="240" w:lineRule="auto"/>
        <w:ind w:firstLine="709"/>
        <w:jc w:val="both"/>
        <w:rPr>
          <w:rFonts w:ascii="Times New Roman" w:hAnsi="Times New Roman"/>
          <w:sz w:val="28"/>
          <w:szCs w:val="28"/>
        </w:rPr>
      </w:pPr>
      <w:r w:rsidRPr="00D67A37">
        <w:rPr>
          <w:rFonts w:ascii="Times New Roman" w:hAnsi="Times New Roman"/>
          <w:sz w:val="28"/>
          <w:szCs w:val="28"/>
        </w:rPr>
        <w:t xml:space="preserve">В связи с этими изменениями произошли и значительные сдвиги в изучении речевой коммуникации. </w:t>
      </w:r>
    </w:p>
    <w:p w:rsidR="00F94950" w:rsidRPr="00D67A37" w:rsidRDefault="00F94950" w:rsidP="00F94950">
      <w:pPr>
        <w:spacing w:after="0" w:line="240" w:lineRule="auto"/>
        <w:ind w:firstLine="708"/>
        <w:jc w:val="both"/>
        <w:rPr>
          <w:rFonts w:ascii="Times New Roman" w:hAnsi="Times New Roman"/>
          <w:sz w:val="28"/>
          <w:szCs w:val="28"/>
        </w:rPr>
      </w:pPr>
      <w:proofErr w:type="spellStart"/>
      <w:r w:rsidRPr="00D67A37">
        <w:rPr>
          <w:rFonts w:ascii="Times New Roman" w:hAnsi="Times New Roman"/>
          <w:sz w:val="28"/>
          <w:szCs w:val="28"/>
        </w:rPr>
        <w:t>Ф.И.Буслаев</w:t>
      </w:r>
      <w:proofErr w:type="spellEnd"/>
      <w:r w:rsidRPr="00D67A37">
        <w:rPr>
          <w:rFonts w:ascii="Times New Roman" w:hAnsi="Times New Roman"/>
          <w:sz w:val="28"/>
          <w:szCs w:val="28"/>
        </w:rPr>
        <w:t xml:space="preserve">  впервые представил законченный труд по методике русского языка, где определил цели и задачи преподавания русского языка, обосновал принципы </w:t>
      </w:r>
      <w:proofErr w:type="spellStart"/>
      <w:r w:rsidRPr="00D67A37">
        <w:rPr>
          <w:rFonts w:ascii="Times New Roman" w:hAnsi="Times New Roman"/>
          <w:sz w:val="28"/>
          <w:szCs w:val="28"/>
        </w:rPr>
        <w:t>лингвометодики</w:t>
      </w:r>
      <w:proofErr w:type="spellEnd"/>
      <w:r w:rsidRPr="00D67A37">
        <w:rPr>
          <w:rFonts w:ascii="Times New Roman" w:hAnsi="Times New Roman"/>
          <w:sz w:val="28"/>
          <w:szCs w:val="28"/>
        </w:rPr>
        <w:t xml:space="preserve">, так называемые правила для </w:t>
      </w:r>
      <w:proofErr w:type="spellStart"/>
      <w:proofErr w:type="gramStart"/>
      <w:r w:rsidRPr="00D67A37">
        <w:rPr>
          <w:rFonts w:ascii="Times New Roman" w:hAnsi="Times New Roman"/>
          <w:sz w:val="28"/>
          <w:szCs w:val="28"/>
        </w:rPr>
        <w:t>мето´ды</w:t>
      </w:r>
      <w:proofErr w:type="spellEnd"/>
      <w:proofErr w:type="gramEnd"/>
      <w:r w:rsidRPr="00D67A37">
        <w:rPr>
          <w:rFonts w:ascii="Times New Roman" w:hAnsi="Times New Roman"/>
          <w:sz w:val="28"/>
          <w:szCs w:val="28"/>
        </w:rPr>
        <w:t xml:space="preserve"> преподавания: правило </w:t>
      </w:r>
      <w:proofErr w:type="spellStart"/>
      <w:r w:rsidRPr="00D67A37">
        <w:rPr>
          <w:rFonts w:ascii="Times New Roman" w:hAnsi="Times New Roman"/>
          <w:sz w:val="28"/>
          <w:szCs w:val="28"/>
        </w:rPr>
        <w:t>природосообразности</w:t>
      </w:r>
      <w:proofErr w:type="spellEnd"/>
      <w:r w:rsidRPr="00D67A37">
        <w:rPr>
          <w:rFonts w:ascii="Times New Roman" w:hAnsi="Times New Roman"/>
          <w:sz w:val="28"/>
          <w:szCs w:val="28"/>
        </w:rPr>
        <w:t xml:space="preserve">, сознательности в обучении родному языку; правила о единстве анализа и синтеза при изучении языковых явлений, о разнообразии упражнений при выработке умений, о единстве формы и значения при обучении языку. В программном труде </w:t>
      </w:r>
      <w:proofErr w:type="spellStart"/>
      <w:r w:rsidRPr="00D67A37">
        <w:rPr>
          <w:rFonts w:ascii="Times New Roman" w:hAnsi="Times New Roman"/>
          <w:sz w:val="28"/>
          <w:szCs w:val="28"/>
        </w:rPr>
        <w:t>Ф.И.Буслаева</w:t>
      </w:r>
      <w:proofErr w:type="spellEnd"/>
      <w:r w:rsidRPr="00D67A37">
        <w:rPr>
          <w:rFonts w:ascii="Times New Roman" w:hAnsi="Times New Roman"/>
          <w:sz w:val="28"/>
          <w:szCs w:val="28"/>
        </w:rPr>
        <w:t xml:space="preserve"> были заложены основы теории отечественной </w:t>
      </w:r>
      <w:proofErr w:type="spellStart"/>
      <w:r w:rsidRPr="00D67A37">
        <w:rPr>
          <w:rFonts w:ascii="Times New Roman" w:hAnsi="Times New Roman"/>
          <w:sz w:val="28"/>
          <w:szCs w:val="28"/>
        </w:rPr>
        <w:t>лингвометодики</w:t>
      </w:r>
      <w:proofErr w:type="spellEnd"/>
      <w:r w:rsidRPr="00D67A37">
        <w:rPr>
          <w:rFonts w:ascii="Times New Roman" w:hAnsi="Times New Roman"/>
          <w:sz w:val="28"/>
          <w:szCs w:val="28"/>
        </w:rPr>
        <w:t>.</w:t>
      </w:r>
    </w:p>
    <w:p w:rsidR="00F94950" w:rsidRPr="00D67A37" w:rsidRDefault="00F94950" w:rsidP="00F94950">
      <w:pPr>
        <w:spacing w:after="0" w:line="240" w:lineRule="auto"/>
        <w:ind w:firstLine="708"/>
        <w:jc w:val="both"/>
        <w:rPr>
          <w:rFonts w:ascii="Times New Roman" w:hAnsi="Times New Roman"/>
          <w:sz w:val="28"/>
          <w:szCs w:val="28"/>
        </w:rPr>
      </w:pPr>
      <w:r w:rsidRPr="00D67A37">
        <w:rPr>
          <w:rFonts w:ascii="Times New Roman" w:hAnsi="Times New Roman"/>
          <w:sz w:val="28"/>
          <w:szCs w:val="28"/>
        </w:rPr>
        <w:t xml:space="preserve">У </w:t>
      </w:r>
      <w:proofErr w:type="spellStart"/>
      <w:r w:rsidRPr="00D67A37">
        <w:rPr>
          <w:rFonts w:ascii="Times New Roman" w:hAnsi="Times New Roman"/>
          <w:sz w:val="28"/>
          <w:szCs w:val="28"/>
        </w:rPr>
        <w:t>Ф.И.Буслаева</w:t>
      </w:r>
      <w:proofErr w:type="spellEnd"/>
      <w:r w:rsidRPr="00D67A37">
        <w:rPr>
          <w:rFonts w:ascii="Times New Roman" w:hAnsi="Times New Roman"/>
          <w:sz w:val="28"/>
          <w:szCs w:val="28"/>
        </w:rPr>
        <w:t xml:space="preserve"> находим строки о цели и задачах обучения русскому языку: «Первое дело в области преподавания русского языка состоит в том, чтобы ученик практическим путем узнал все формы речи, чтобы они являлись ему не одни сами по себе, но постоянно в органической связи с </w:t>
      </w:r>
      <w:proofErr w:type="spellStart"/>
      <w:r w:rsidRPr="00D67A37">
        <w:rPr>
          <w:rFonts w:ascii="Times New Roman" w:hAnsi="Times New Roman"/>
          <w:sz w:val="28"/>
          <w:szCs w:val="28"/>
        </w:rPr>
        <w:t>мыслию</w:t>
      </w:r>
      <w:proofErr w:type="spellEnd"/>
      <w:r w:rsidRPr="00D67A37">
        <w:rPr>
          <w:rFonts w:ascii="Times New Roman" w:hAnsi="Times New Roman"/>
          <w:sz w:val="28"/>
          <w:szCs w:val="28"/>
        </w:rPr>
        <w:t xml:space="preserve">, ими выраженною, так, чтобы ученику вместе с формою непрестанно давалось и содержание». </w:t>
      </w:r>
    </w:p>
    <w:p w:rsidR="00F94950" w:rsidRPr="00D67A37" w:rsidRDefault="00F94950" w:rsidP="00F94950">
      <w:pPr>
        <w:spacing w:after="0" w:line="240" w:lineRule="auto"/>
        <w:ind w:firstLine="708"/>
        <w:jc w:val="both"/>
        <w:rPr>
          <w:rFonts w:ascii="Times New Roman" w:hAnsi="Times New Roman"/>
          <w:sz w:val="28"/>
          <w:szCs w:val="28"/>
        </w:rPr>
      </w:pPr>
      <w:r w:rsidRPr="00D67A37">
        <w:rPr>
          <w:rFonts w:ascii="Times New Roman" w:hAnsi="Times New Roman"/>
          <w:sz w:val="28"/>
          <w:szCs w:val="28"/>
        </w:rPr>
        <w:t>Русский ученый Л. С. Выготский, говоря</w:t>
      </w:r>
      <w:r>
        <w:rPr>
          <w:rFonts w:ascii="Times New Roman" w:hAnsi="Times New Roman"/>
          <w:sz w:val="28"/>
          <w:szCs w:val="28"/>
        </w:rPr>
        <w:t xml:space="preserve"> </w:t>
      </w:r>
      <w:r w:rsidRPr="00D67A37">
        <w:rPr>
          <w:rFonts w:ascii="Times New Roman" w:hAnsi="Times New Roman"/>
          <w:sz w:val="28"/>
          <w:szCs w:val="28"/>
        </w:rPr>
        <w:t>о зоне ближайшего и зоне актуального развития, уточняет понятие «развитие речи» и исследует принципы развивающего обучения русского языка. Суть развивающего обучения сводится к следующему: ребенка следует обучать тому, что он способен постичь, но не может усвоить без специального обучения. Обучение должно идти впереди и вести за собой развитие. Для методики</w:t>
      </w:r>
      <w:r>
        <w:rPr>
          <w:rFonts w:ascii="Times New Roman" w:hAnsi="Times New Roman"/>
          <w:sz w:val="28"/>
          <w:szCs w:val="28"/>
        </w:rPr>
        <w:t xml:space="preserve"> </w:t>
      </w:r>
      <w:r w:rsidRPr="00D67A37">
        <w:rPr>
          <w:rFonts w:ascii="Times New Roman" w:hAnsi="Times New Roman"/>
          <w:sz w:val="28"/>
          <w:szCs w:val="28"/>
        </w:rPr>
        <w:t xml:space="preserve">русского языка важна также теория речевой деятельности. Это направление </w:t>
      </w:r>
      <w:r w:rsidRPr="00D67A37">
        <w:rPr>
          <w:rFonts w:ascii="Times New Roman" w:hAnsi="Times New Roman"/>
          <w:sz w:val="28"/>
          <w:szCs w:val="28"/>
        </w:rPr>
        <w:lastRenderedPageBreak/>
        <w:t xml:space="preserve">обеспечивает методические основы речевого развития школьников: их речи - устной и письменной, восприятия чужой речи (тоже устной и письменной). </w:t>
      </w:r>
    </w:p>
    <w:p w:rsidR="00F94950" w:rsidRPr="00D67A37" w:rsidRDefault="00F94950" w:rsidP="00F94950">
      <w:pPr>
        <w:spacing w:after="0" w:line="240" w:lineRule="auto"/>
        <w:ind w:left="-15" w:right="65" w:firstLine="723"/>
        <w:jc w:val="both"/>
        <w:rPr>
          <w:rFonts w:ascii="Times New Roman" w:hAnsi="Times New Roman"/>
          <w:sz w:val="28"/>
          <w:szCs w:val="28"/>
        </w:rPr>
      </w:pPr>
      <w:proofErr w:type="gramStart"/>
      <w:r w:rsidRPr="00D67A37">
        <w:rPr>
          <w:rFonts w:ascii="Times New Roman" w:hAnsi="Times New Roman"/>
          <w:sz w:val="28"/>
          <w:szCs w:val="28"/>
        </w:rPr>
        <w:t>Достаточно научных</w:t>
      </w:r>
      <w:proofErr w:type="gramEnd"/>
      <w:r w:rsidRPr="00D67A37">
        <w:rPr>
          <w:rFonts w:ascii="Times New Roman" w:hAnsi="Times New Roman"/>
          <w:sz w:val="28"/>
          <w:szCs w:val="28"/>
        </w:rPr>
        <w:t xml:space="preserve"> трудов о русском языке, но,</w:t>
      </w:r>
      <w:r w:rsidRPr="00D67A37">
        <w:rPr>
          <w:rFonts w:ascii="Times New Roman" w:hAnsi="Times New Roman"/>
          <w:b/>
          <w:sz w:val="28"/>
          <w:szCs w:val="28"/>
        </w:rPr>
        <w:t xml:space="preserve"> </w:t>
      </w:r>
      <w:r w:rsidRPr="00D67A37">
        <w:rPr>
          <w:rFonts w:ascii="Times New Roman" w:hAnsi="Times New Roman"/>
          <w:sz w:val="28"/>
          <w:szCs w:val="28"/>
          <w:shd w:val="clear" w:color="auto" w:fill="FFFFFF"/>
        </w:rPr>
        <w:t xml:space="preserve">что касается работ в области собственно речевой коммуникации, то их не так уж много. В качестве примера можно привести учебное пособие </w:t>
      </w:r>
      <w:proofErr w:type="spellStart"/>
      <w:r w:rsidRPr="00D67A37">
        <w:rPr>
          <w:rFonts w:ascii="Times New Roman" w:hAnsi="Times New Roman"/>
          <w:sz w:val="28"/>
          <w:szCs w:val="28"/>
          <w:shd w:val="clear" w:color="auto" w:fill="FFFFFF"/>
        </w:rPr>
        <w:t>О.Я.Гойхмана</w:t>
      </w:r>
      <w:proofErr w:type="spellEnd"/>
      <w:r w:rsidRPr="00D67A37">
        <w:rPr>
          <w:rFonts w:ascii="Times New Roman" w:hAnsi="Times New Roman"/>
          <w:sz w:val="28"/>
          <w:szCs w:val="28"/>
          <w:shd w:val="clear" w:color="auto" w:fill="FFFFFF"/>
        </w:rPr>
        <w:t xml:space="preserve"> и </w:t>
      </w:r>
      <w:proofErr w:type="spellStart"/>
      <w:r w:rsidRPr="00D67A37">
        <w:rPr>
          <w:rFonts w:ascii="Times New Roman" w:hAnsi="Times New Roman"/>
          <w:sz w:val="28"/>
          <w:szCs w:val="28"/>
          <w:shd w:val="clear" w:color="auto" w:fill="FFFFFF"/>
        </w:rPr>
        <w:t>Т.М.Надеиной</w:t>
      </w:r>
      <w:proofErr w:type="spellEnd"/>
      <w:r w:rsidRPr="00D67A37">
        <w:rPr>
          <w:rFonts w:ascii="Times New Roman" w:hAnsi="Times New Roman"/>
          <w:sz w:val="28"/>
          <w:szCs w:val="28"/>
          <w:shd w:val="clear" w:color="auto" w:fill="FFFFFF"/>
        </w:rPr>
        <w:t xml:space="preserve"> «Основы речевой коммуникации» (М.,1992) и учебник для вузов тех же авторов «Основы речевой коммуникации» (М.,1997); монографию </w:t>
      </w:r>
      <w:proofErr w:type="spellStart"/>
      <w:r w:rsidRPr="00D67A37">
        <w:rPr>
          <w:rFonts w:ascii="Times New Roman" w:hAnsi="Times New Roman"/>
          <w:sz w:val="28"/>
          <w:szCs w:val="28"/>
          <w:shd w:val="clear" w:color="auto" w:fill="FFFFFF"/>
        </w:rPr>
        <w:t>Е.Н.Зарецкой</w:t>
      </w:r>
      <w:proofErr w:type="spellEnd"/>
      <w:r w:rsidRPr="00D67A37">
        <w:rPr>
          <w:rFonts w:ascii="Times New Roman" w:hAnsi="Times New Roman"/>
          <w:sz w:val="28"/>
          <w:szCs w:val="28"/>
          <w:shd w:val="clear" w:color="auto" w:fill="FFFFFF"/>
        </w:rPr>
        <w:t xml:space="preserve"> «Риторика. Теория и практика речевой коммуникации» (М.,1998); книгу </w:t>
      </w:r>
      <w:proofErr w:type="spellStart"/>
      <w:r w:rsidRPr="00D67A37">
        <w:rPr>
          <w:rFonts w:ascii="Times New Roman" w:hAnsi="Times New Roman"/>
          <w:sz w:val="28"/>
          <w:szCs w:val="28"/>
          <w:shd w:val="clear" w:color="auto" w:fill="FFFFFF"/>
        </w:rPr>
        <w:t>Е.В.Клюева</w:t>
      </w:r>
      <w:proofErr w:type="spellEnd"/>
      <w:r w:rsidRPr="00D67A37">
        <w:rPr>
          <w:rFonts w:ascii="Times New Roman" w:hAnsi="Times New Roman"/>
          <w:sz w:val="28"/>
          <w:szCs w:val="28"/>
          <w:shd w:val="clear" w:color="auto" w:fill="FFFFFF"/>
        </w:rPr>
        <w:t xml:space="preserve"> «Речевая коммуникация» (М.,1998) и ряд других работ.</w:t>
      </w:r>
      <w:r w:rsidRPr="00D67A37">
        <w:rPr>
          <w:rFonts w:ascii="Times New Roman" w:hAnsi="Times New Roman"/>
          <w:b/>
          <w:sz w:val="28"/>
          <w:szCs w:val="28"/>
        </w:rPr>
        <w:t xml:space="preserve"> </w:t>
      </w:r>
      <w:r w:rsidRPr="00D67A37">
        <w:rPr>
          <w:rFonts w:ascii="Times New Roman" w:hAnsi="Times New Roman"/>
          <w:sz w:val="28"/>
          <w:szCs w:val="28"/>
        </w:rPr>
        <w:t>Что свидетельствует о нераскрытом потенциале данной проблемы в современной науке.</w:t>
      </w:r>
    </w:p>
    <w:p w:rsidR="00F94950" w:rsidRPr="00D67A37" w:rsidRDefault="00F94950" w:rsidP="00F94950">
      <w:pPr>
        <w:spacing w:after="0" w:line="240" w:lineRule="auto"/>
        <w:ind w:firstLine="708"/>
        <w:jc w:val="both"/>
        <w:rPr>
          <w:rFonts w:ascii="Times New Roman" w:hAnsi="Times New Roman"/>
          <w:sz w:val="28"/>
          <w:szCs w:val="28"/>
        </w:rPr>
      </w:pPr>
      <w:r w:rsidRPr="00D67A37">
        <w:rPr>
          <w:rFonts w:ascii="Times New Roman" w:hAnsi="Times New Roman"/>
          <w:sz w:val="28"/>
          <w:szCs w:val="28"/>
        </w:rPr>
        <w:t xml:space="preserve">В научный оборот понятие коммуникации ввел американский социолог Чарльз </w:t>
      </w:r>
      <w:proofErr w:type="spellStart"/>
      <w:r w:rsidRPr="00D67A37">
        <w:rPr>
          <w:rFonts w:ascii="Times New Roman" w:hAnsi="Times New Roman"/>
          <w:sz w:val="28"/>
          <w:szCs w:val="28"/>
        </w:rPr>
        <w:t>Хортон</w:t>
      </w:r>
      <w:proofErr w:type="spellEnd"/>
      <w:r w:rsidRPr="00D67A37">
        <w:rPr>
          <w:rFonts w:ascii="Times New Roman" w:hAnsi="Times New Roman"/>
          <w:sz w:val="28"/>
          <w:szCs w:val="28"/>
        </w:rPr>
        <w:t xml:space="preserve"> Кули (1864-1929) в 20-е годы прошлого столетия. В своей монографии «Социальный процесс» (</w:t>
      </w:r>
      <w:smartTag w:uri="urn:schemas-microsoft-com:office:smarttags" w:element="metricconverter">
        <w:smartTagPr>
          <w:attr w:name="ProductID" w:val="1912 г"/>
        </w:smartTagPr>
        <w:r w:rsidRPr="00D67A37">
          <w:rPr>
            <w:rFonts w:ascii="Times New Roman" w:hAnsi="Times New Roman"/>
            <w:sz w:val="28"/>
            <w:szCs w:val="28"/>
          </w:rPr>
          <w:t>1912 г</w:t>
        </w:r>
      </w:smartTag>
      <w:r w:rsidRPr="00D67A37">
        <w:rPr>
          <w:rFonts w:ascii="Times New Roman" w:hAnsi="Times New Roman"/>
          <w:sz w:val="28"/>
          <w:szCs w:val="28"/>
        </w:rPr>
        <w:t xml:space="preserve">.) ученый определил коммуникацию как «механизм, посредством которого обеспечивается существование и развитие человеческих отношений». В него Кули включил все мыслительные символы и средства их передачи в пространстве и сохранения во времени. </w:t>
      </w:r>
    </w:p>
    <w:p w:rsidR="00F94950" w:rsidRPr="00D67A37" w:rsidRDefault="00F94950" w:rsidP="00F94950">
      <w:pPr>
        <w:spacing w:after="0" w:line="240" w:lineRule="auto"/>
        <w:ind w:firstLine="708"/>
        <w:jc w:val="both"/>
        <w:rPr>
          <w:rFonts w:ascii="Times New Roman" w:hAnsi="Times New Roman"/>
          <w:sz w:val="28"/>
          <w:szCs w:val="28"/>
        </w:rPr>
      </w:pPr>
      <w:r w:rsidRPr="00D67A37">
        <w:rPr>
          <w:rFonts w:ascii="Times New Roman" w:hAnsi="Times New Roman"/>
          <w:sz w:val="28"/>
          <w:szCs w:val="28"/>
        </w:rPr>
        <w:t xml:space="preserve">Казахстан – </w:t>
      </w:r>
      <w:proofErr w:type="spellStart"/>
      <w:r w:rsidRPr="00D67A37">
        <w:rPr>
          <w:rFonts w:ascii="Times New Roman" w:hAnsi="Times New Roman"/>
          <w:sz w:val="28"/>
          <w:szCs w:val="28"/>
        </w:rPr>
        <w:t>мультилингвальная</w:t>
      </w:r>
      <w:proofErr w:type="spellEnd"/>
      <w:r w:rsidRPr="00D67A37">
        <w:rPr>
          <w:rFonts w:ascii="Times New Roman" w:hAnsi="Times New Roman"/>
          <w:sz w:val="28"/>
          <w:szCs w:val="28"/>
        </w:rPr>
        <w:t xml:space="preserve">, полиэтническая и </w:t>
      </w:r>
      <w:proofErr w:type="spellStart"/>
      <w:r w:rsidRPr="00D67A37">
        <w:rPr>
          <w:rFonts w:ascii="Times New Roman" w:hAnsi="Times New Roman"/>
          <w:sz w:val="28"/>
          <w:szCs w:val="28"/>
        </w:rPr>
        <w:t>поликонфессиональная</w:t>
      </w:r>
      <w:proofErr w:type="spellEnd"/>
      <w:r w:rsidRPr="00D67A37">
        <w:rPr>
          <w:rFonts w:ascii="Times New Roman" w:hAnsi="Times New Roman"/>
          <w:sz w:val="28"/>
          <w:szCs w:val="28"/>
        </w:rPr>
        <w:t xml:space="preserve"> страна, поэтому в республике наблюдаются как универсальные и национально-культурные формулы речевой культуры. (Рисунок 1.1)</w:t>
      </w:r>
    </w:p>
    <w:p w:rsidR="00F94950" w:rsidRPr="00D67A37" w:rsidRDefault="00F94950" w:rsidP="00F94950">
      <w:pPr>
        <w:spacing w:after="0" w:line="240" w:lineRule="auto"/>
        <w:ind w:firstLine="708"/>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897755" cy="1076325"/>
            <wp:effectExtent l="19050" t="0" r="17145" b="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94950" w:rsidRPr="00D67A37" w:rsidRDefault="00F94950" w:rsidP="00F94950">
      <w:pPr>
        <w:pStyle w:val="a3"/>
        <w:shd w:val="clear" w:color="auto" w:fill="FFFFFF"/>
        <w:spacing w:before="0" w:beforeAutospacing="0" w:after="0" w:afterAutospacing="0"/>
        <w:ind w:firstLine="708"/>
        <w:jc w:val="center"/>
        <w:rPr>
          <w:sz w:val="28"/>
          <w:szCs w:val="28"/>
        </w:rPr>
      </w:pPr>
      <w:r w:rsidRPr="00D67A37">
        <w:rPr>
          <w:sz w:val="28"/>
          <w:szCs w:val="28"/>
        </w:rPr>
        <w:t>Рисунок 1.1</w:t>
      </w:r>
    </w:p>
    <w:p w:rsidR="00F94950" w:rsidRPr="00D67A37" w:rsidRDefault="00F94950" w:rsidP="00F94950">
      <w:pPr>
        <w:spacing w:after="0" w:line="240" w:lineRule="auto"/>
        <w:ind w:firstLine="708"/>
        <w:jc w:val="both"/>
        <w:rPr>
          <w:rFonts w:ascii="Times New Roman" w:hAnsi="Times New Roman"/>
          <w:sz w:val="28"/>
          <w:szCs w:val="28"/>
        </w:rPr>
      </w:pPr>
      <w:r w:rsidRPr="00D67A37">
        <w:rPr>
          <w:rFonts w:ascii="Times New Roman" w:hAnsi="Times New Roman"/>
          <w:sz w:val="28"/>
          <w:szCs w:val="28"/>
        </w:rPr>
        <w:t xml:space="preserve">Изучение речевой коммуникации русского языка в Казахстане имеет ряд своих особенностей, так как язык является распространенным и тесно взаимосвязанным с казахским языком. Казахстанские исследователи  Г.А. </w:t>
      </w:r>
      <w:proofErr w:type="spellStart"/>
      <w:r w:rsidRPr="00D67A37">
        <w:rPr>
          <w:rFonts w:ascii="Times New Roman" w:hAnsi="Times New Roman"/>
          <w:sz w:val="28"/>
          <w:szCs w:val="28"/>
        </w:rPr>
        <w:t>Базарбаева</w:t>
      </w:r>
      <w:proofErr w:type="spellEnd"/>
      <w:r w:rsidRPr="00D67A37">
        <w:rPr>
          <w:rFonts w:ascii="Times New Roman" w:hAnsi="Times New Roman"/>
          <w:sz w:val="28"/>
          <w:szCs w:val="28"/>
        </w:rPr>
        <w:t xml:space="preserve">, Г.Т. </w:t>
      </w:r>
      <w:proofErr w:type="spellStart"/>
      <w:r w:rsidRPr="00D67A37">
        <w:rPr>
          <w:rFonts w:ascii="Times New Roman" w:hAnsi="Times New Roman"/>
          <w:sz w:val="28"/>
          <w:szCs w:val="28"/>
        </w:rPr>
        <w:t>Омарова</w:t>
      </w:r>
      <w:proofErr w:type="spellEnd"/>
      <w:r w:rsidRPr="00D67A37">
        <w:rPr>
          <w:rFonts w:ascii="Times New Roman" w:hAnsi="Times New Roman"/>
          <w:sz w:val="28"/>
          <w:szCs w:val="28"/>
        </w:rPr>
        <w:t xml:space="preserve"> и другие указывают, что русский язык в Казахстане используют следующие группы  населения: </w:t>
      </w:r>
    </w:p>
    <w:p w:rsidR="00F94950" w:rsidRPr="00D67A37" w:rsidRDefault="00F94950" w:rsidP="00F94950">
      <w:pPr>
        <w:pStyle w:val="a3"/>
        <w:shd w:val="clear" w:color="auto" w:fill="FFFFFF"/>
        <w:spacing w:before="0" w:beforeAutospacing="0" w:after="0" w:afterAutospacing="0"/>
        <w:ind w:firstLine="708"/>
        <w:jc w:val="both"/>
        <w:rPr>
          <w:sz w:val="28"/>
          <w:szCs w:val="28"/>
        </w:rPr>
      </w:pPr>
      <w:r w:rsidRPr="00D67A37">
        <w:rPr>
          <w:sz w:val="28"/>
          <w:szCs w:val="28"/>
        </w:rPr>
        <w:t xml:space="preserve">1. Русский этнос – </w:t>
      </w:r>
      <w:proofErr w:type="spellStart"/>
      <w:r w:rsidRPr="00D67A37">
        <w:rPr>
          <w:sz w:val="28"/>
          <w:szCs w:val="28"/>
        </w:rPr>
        <w:t>монолингвисты</w:t>
      </w:r>
      <w:proofErr w:type="spellEnd"/>
      <w:r w:rsidRPr="00D67A37">
        <w:rPr>
          <w:sz w:val="28"/>
          <w:szCs w:val="28"/>
        </w:rPr>
        <w:t xml:space="preserve">, осознанно впитавшие концепты близко контактирующего языка и отражающие в русском языке реалии окружающей действительности. </w:t>
      </w:r>
    </w:p>
    <w:p w:rsidR="00F94950" w:rsidRPr="00D67A37" w:rsidRDefault="00F94950" w:rsidP="00F94950">
      <w:pPr>
        <w:pStyle w:val="a3"/>
        <w:shd w:val="clear" w:color="auto" w:fill="FFFFFF"/>
        <w:spacing w:before="0" w:beforeAutospacing="0" w:after="0" w:afterAutospacing="0"/>
        <w:ind w:firstLine="708"/>
        <w:jc w:val="both"/>
        <w:rPr>
          <w:sz w:val="28"/>
          <w:szCs w:val="28"/>
        </w:rPr>
      </w:pPr>
      <w:r w:rsidRPr="00D67A37">
        <w:rPr>
          <w:sz w:val="28"/>
          <w:szCs w:val="28"/>
        </w:rPr>
        <w:t xml:space="preserve">2. Казахский этнос – билингвы, использующие в русской речи понятия родного языка и концептуальные единицы в силу автоматического переключения кода. </w:t>
      </w:r>
    </w:p>
    <w:p w:rsidR="00F94950" w:rsidRPr="00D67A37" w:rsidRDefault="00F94950" w:rsidP="00F94950">
      <w:pPr>
        <w:pStyle w:val="a3"/>
        <w:shd w:val="clear" w:color="auto" w:fill="FFFFFF"/>
        <w:spacing w:before="0" w:beforeAutospacing="0" w:after="0" w:afterAutospacing="0"/>
        <w:ind w:firstLine="708"/>
        <w:jc w:val="both"/>
        <w:rPr>
          <w:sz w:val="28"/>
          <w:szCs w:val="28"/>
        </w:rPr>
      </w:pPr>
      <w:r w:rsidRPr="00D67A37">
        <w:rPr>
          <w:sz w:val="28"/>
          <w:szCs w:val="28"/>
        </w:rPr>
        <w:t xml:space="preserve">3. Другие национальности (более 100), проживающие в Казахстане в зависимости от разных причин и временной протяженности – </w:t>
      </w:r>
      <w:proofErr w:type="spellStart"/>
      <w:r w:rsidRPr="00D67A37">
        <w:rPr>
          <w:sz w:val="28"/>
          <w:szCs w:val="28"/>
        </w:rPr>
        <w:t>монолингвы</w:t>
      </w:r>
      <w:proofErr w:type="spellEnd"/>
      <w:r w:rsidRPr="00D67A37">
        <w:rPr>
          <w:sz w:val="28"/>
          <w:szCs w:val="28"/>
        </w:rPr>
        <w:t xml:space="preserve"> и билингвы, использующие русский язык в качестве родного, второго родного или языка межнационального общения (рис. 1.2.). </w:t>
      </w:r>
    </w:p>
    <w:p w:rsidR="00F94950" w:rsidRPr="00D67A37" w:rsidRDefault="00F94950" w:rsidP="00F94950">
      <w:pPr>
        <w:pStyle w:val="a3"/>
        <w:shd w:val="clear" w:color="auto" w:fill="FFFFFF"/>
        <w:spacing w:before="0" w:beforeAutospacing="0" w:after="0" w:afterAutospacing="0"/>
        <w:ind w:firstLine="708"/>
        <w:jc w:val="both"/>
        <w:rPr>
          <w:sz w:val="28"/>
          <w:szCs w:val="28"/>
        </w:rPr>
      </w:pPr>
      <w:r>
        <w:rPr>
          <w:noProof/>
          <w:sz w:val="28"/>
          <w:szCs w:val="28"/>
        </w:rPr>
        <w:lastRenderedPageBreak/>
        <w:drawing>
          <wp:inline distT="0" distB="0" distL="0" distR="0">
            <wp:extent cx="1524000" cy="15621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1562100"/>
                    </a:xfrm>
                    <a:prstGeom prst="rect">
                      <a:avLst/>
                    </a:prstGeom>
                    <a:noFill/>
                    <a:ln>
                      <a:noFill/>
                    </a:ln>
                  </pic:spPr>
                </pic:pic>
              </a:graphicData>
            </a:graphic>
          </wp:inline>
        </w:drawing>
      </w:r>
    </w:p>
    <w:p w:rsidR="00F94950" w:rsidRPr="00D67A37" w:rsidRDefault="00F94950" w:rsidP="00F94950">
      <w:pPr>
        <w:pStyle w:val="a3"/>
        <w:shd w:val="clear" w:color="auto" w:fill="FFFFFF"/>
        <w:tabs>
          <w:tab w:val="left" w:pos="1766"/>
        </w:tabs>
        <w:spacing w:before="0" w:beforeAutospacing="0" w:after="0" w:afterAutospacing="0"/>
        <w:jc w:val="center"/>
        <w:rPr>
          <w:sz w:val="28"/>
          <w:szCs w:val="28"/>
        </w:rPr>
      </w:pPr>
      <w:r w:rsidRPr="00D67A37">
        <w:rPr>
          <w:sz w:val="28"/>
          <w:szCs w:val="28"/>
        </w:rPr>
        <w:t>Рисунок 1.2</w:t>
      </w:r>
    </w:p>
    <w:p w:rsidR="00F94950" w:rsidRPr="00D67A37" w:rsidRDefault="00F94950" w:rsidP="00F94950">
      <w:pPr>
        <w:pStyle w:val="a3"/>
        <w:shd w:val="clear" w:color="auto" w:fill="FFFFFF"/>
        <w:spacing w:before="0" w:beforeAutospacing="0" w:after="0" w:afterAutospacing="0"/>
        <w:ind w:firstLine="708"/>
        <w:jc w:val="both"/>
        <w:rPr>
          <w:sz w:val="28"/>
          <w:szCs w:val="28"/>
        </w:rPr>
      </w:pPr>
      <w:r w:rsidRPr="00D67A37">
        <w:rPr>
          <w:sz w:val="28"/>
          <w:szCs w:val="28"/>
        </w:rPr>
        <w:t xml:space="preserve">Использование русского языка в Республике Казахстан согласно мнению ряда исследователей - язык выступает как особое общественное явление, как условие формирования сознания и духовного бытия во всех сферах социального пространства, как система ориентиров. </w:t>
      </w:r>
    </w:p>
    <w:p w:rsidR="00F94950" w:rsidRPr="00D67A37" w:rsidRDefault="00F94950" w:rsidP="00F94950">
      <w:pPr>
        <w:spacing w:after="0" w:line="240" w:lineRule="auto"/>
        <w:ind w:left="14" w:right="14" w:firstLine="694"/>
        <w:jc w:val="both"/>
        <w:rPr>
          <w:rFonts w:ascii="Times New Roman" w:hAnsi="Times New Roman"/>
          <w:sz w:val="28"/>
          <w:szCs w:val="28"/>
        </w:rPr>
      </w:pPr>
      <w:r w:rsidRPr="00D67A37">
        <w:rPr>
          <w:rFonts w:ascii="Times New Roman" w:hAnsi="Times New Roman"/>
          <w:sz w:val="28"/>
          <w:szCs w:val="28"/>
        </w:rPr>
        <w:t>При овладении вторым языком в условиях средней общеобразовательной школы знания являются лишь необходимой предпосылкой для выработки прочих активных речевых навыков.</w:t>
      </w:r>
    </w:p>
    <w:p w:rsidR="00F94950" w:rsidRPr="00D67A37" w:rsidRDefault="00F94950" w:rsidP="00F94950">
      <w:pPr>
        <w:spacing w:after="0" w:line="240" w:lineRule="auto"/>
        <w:ind w:firstLine="708"/>
        <w:jc w:val="both"/>
        <w:rPr>
          <w:rFonts w:ascii="Times New Roman" w:hAnsi="Times New Roman"/>
          <w:sz w:val="28"/>
          <w:szCs w:val="28"/>
        </w:rPr>
      </w:pPr>
      <w:r>
        <w:rPr>
          <w:rFonts w:ascii="Times New Roman" w:hAnsi="Times New Roman"/>
          <w:sz w:val="28"/>
          <w:szCs w:val="28"/>
        </w:rPr>
        <w:t>Коммуникативно-</w:t>
      </w:r>
      <w:r w:rsidRPr="00D67A37">
        <w:rPr>
          <w:rFonts w:ascii="Times New Roman" w:hAnsi="Times New Roman"/>
          <w:sz w:val="28"/>
          <w:szCs w:val="28"/>
        </w:rPr>
        <w:t xml:space="preserve">речевые задачи русского языка в национальной школе побуждают делать упор, прежде всего на </w:t>
      </w:r>
      <w:proofErr w:type="spellStart"/>
      <w:r w:rsidRPr="00D67A37">
        <w:rPr>
          <w:rFonts w:ascii="Times New Roman" w:hAnsi="Times New Roman"/>
          <w:sz w:val="28"/>
          <w:szCs w:val="28"/>
        </w:rPr>
        <w:t>общеречевые</w:t>
      </w:r>
      <w:proofErr w:type="spellEnd"/>
      <w:r w:rsidRPr="00D67A37">
        <w:rPr>
          <w:rFonts w:ascii="Times New Roman" w:hAnsi="Times New Roman"/>
          <w:sz w:val="28"/>
          <w:szCs w:val="28"/>
        </w:rPr>
        <w:t xml:space="preserve"> умения. Во-первых, они, и только они, являются показателем спонтанного, свободного владения речью и способности общаться на данном языке. Во-вторых, упражнения, вырабатывающие коммуникативные умения, несут в себе наибольший воспитательный и познавательный заряд. В-третьих, в процессе формирования коммуникативных умений всегда одновременно отрабатываются самые различные навыки: орфоэпические, грамматические, орфографические и прочие.</w:t>
      </w:r>
    </w:p>
    <w:p w:rsidR="00F94950" w:rsidRPr="00D67A37" w:rsidRDefault="00F94950" w:rsidP="00F94950">
      <w:pPr>
        <w:spacing w:after="0" w:line="240" w:lineRule="auto"/>
        <w:ind w:left="14" w:right="14" w:firstLine="694"/>
        <w:jc w:val="both"/>
        <w:rPr>
          <w:rFonts w:ascii="Times New Roman" w:hAnsi="Times New Roman"/>
          <w:sz w:val="28"/>
          <w:szCs w:val="28"/>
        </w:rPr>
      </w:pPr>
      <w:r w:rsidRPr="00D67A37">
        <w:rPr>
          <w:rFonts w:ascii="Times New Roman" w:hAnsi="Times New Roman"/>
          <w:sz w:val="28"/>
          <w:szCs w:val="28"/>
        </w:rPr>
        <w:t xml:space="preserve">В современной школе практикуют сравнительный метод изучения казахского и русского языков. Именно казахский язык раскрывает все способности человека: сознание формируется на казахском языке, окружающий мир воспринимается первоначально через родной язык, и казахский язык является средством выражения мысли и знаний об окружающем мире. «Родной язык своими корнями глубоко сидит в человеческом организме, вся природа человека пронизана им. Родной язык — это драгоценное орудие, созданное природой сообразно с психологическим и физиологическим строением человека. Каждому от рождения присуща способность легко </w:t>
      </w:r>
      <w:proofErr w:type="gramStart"/>
      <w:r w:rsidRPr="00D67A37">
        <w:rPr>
          <w:rFonts w:ascii="Times New Roman" w:hAnsi="Times New Roman"/>
          <w:sz w:val="28"/>
          <w:szCs w:val="28"/>
        </w:rPr>
        <w:t>изучить</w:t>
      </w:r>
      <w:proofErr w:type="gramEnd"/>
      <w:r w:rsidRPr="00D67A37">
        <w:rPr>
          <w:rFonts w:ascii="Times New Roman" w:hAnsi="Times New Roman"/>
          <w:sz w:val="28"/>
          <w:szCs w:val="28"/>
        </w:rPr>
        <w:t xml:space="preserve"> и глубоко знать свой родной язык. Только родной язык, родная речь правильно, со всеми оттенками выражает каждую мысль ребенка, его представления, чувства и движения его души».</w:t>
      </w:r>
    </w:p>
    <w:p w:rsidR="00F94950" w:rsidRPr="00D67A37" w:rsidRDefault="00F94950" w:rsidP="00F94950">
      <w:pPr>
        <w:spacing w:after="0" w:line="240" w:lineRule="auto"/>
        <w:jc w:val="both"/>
        <w:rPr>
          <w:rFonts w:ascii="Times New Roman" w:hAnsi="Times New Roman"/>
          <w:sz w:val="28"/>
          <w:szCs w:val="28"/>
        </w:rPr>
      </w:pPr>
      <w:r w:rsidRPr="00D67A37">
        <w:rPr>
          <w:rFonts w:ascii="Times New Roman" w:hAnsi="Times New Roman"/>
          <w:sz w:val="28"/>
          <w:szCs w:val="28"/>
        </w:rPr>
        <w:t>Велика роль первоначального обучения на родном языке в подготовке основы для изучения русского языка: знание родного, в данном случае казахского языка облегчает и ускоряет овладение вторым – русским языком.</w:t>
      </w:r>
    </w:p>
    <w:p w:rsidR="00F94950" w:rsidRPr="00D67A37" w:rsidRDefault="00F94950" w:rsidP="00F94950">
      <w:pPr>
        <w:spacing w:after="0" w:line="240" w:lineRule="auto"/>
        <w:ind w:left="14" w:right="14" w:firstLine="580"/>
        <w:jc w:val="both"/>
        <w:rPr>
          <w:rFonts w:ascii="Times New Roman" w:hAnsi="Times New Roman"/>
          <w:sz w:val="28"/>
          <w:szCs w:val="28"/>
        </w:rPr>
      </w:pPr>
      <w:r w:rsidRPr="00D67A37">
        <w:rPr>
          <w:rFonts w:ascii="Times New Roman" w:hAnsi="Times New Roman"/>
          <w:sz w:val="28"/>
          <w:szCs w:val="28"/>
        </w:rPr>
        <w:t xml:space="preserve">Опыт показывает, что чем раньше начинается изучение второго языка, тем более успешно идет овладение им. Поэтому считается целесообразным начинать изучение русского языка с 1-го класса. В этом случае навыки русской речи будут формироваться параллельно с изучением школьного </w:t>
      </w:r>
      <w:r w:rsidRPr="00D67A37">
        <w:rPr>
          <w:rFonts w:ascii="Times New Roman" w:hAnsi="Times New Roman"/>
          <w:sz w:val="28"/>
          <w:szCs w:val="28"/>
        </w:rPr>
        <w:lastRenderedPageBreak/>
        <w:t>курса родного языка. Что открывает реальные возможности для преподавания в школе казахского и русского языка во взаимосвязи.</w:t>
      </w:r>
    </w:p>
    <w:p w:rsidR="00F94950" w:rsidRPr="00D67A37" w:rsidRDefault="00F94950" w:rsidP="00F94950">
      <w:pPr>
        <w:spacing w:after="0" w:line="240" w:lineRule="auto"/>
        <w:ind w:left="-1" w:right="4" w:firstLine="595"/>
        <w:jc w:val="both"/>
        <w:rPr>
          <w:rFonts w:ascii="Times New Roman" w:hAnsi="Times New Roman"/>
          <w:sz w:val="28"/>
          <w:szCs w:val="28"/>
        </w:rPr>
      </w:pPr>
      <w:r w:rsidRPr="00D67A37">
        <w:rPr>
          <w:rFonts w:ascii="Times New Roman" w:hAnsi="Times New Roman"/>
          <w:sz w:val="28"/>
          <w:szCs w:val="28"/>
        </w:rPr>
        <w:t xml:space="preserve">Лингвистическим основанием для взаимосвязанного изучения казахского и русского языков в казахской школе является наличие языковых универсалий и общих речевых умений, без которых нельзя говорить об умении пользоваться каким-либо языком как средством общения. </w:t>
      </w:r>
      <w:proofErr w:type="gramStart"/>
      <w:r w:rsidRPr="00D67A37">
        <w:rPr>
          <w:rFonts w:ascii="Times New Roman" w:hAnsi="Times New Roman"/>
          <w:sz w:val="28"/>
          <w:szCs w:val="28"/>
        </w:rPr>
        <w:t xml:space="preserve">Так, в области фонетики общими являются, например, разграничение звуков речи, деление их на гласные и согласные, умение образовать с их помощью слова, умение передавать звуки на письме буквами и др., в области словообразования — умение образовать новые слова с помощью морфем, в области морфологии </w:t>
      </w:r>
      <w:r w:rsidRPr="00D67A37">
        <w:rPr>
          <w:rFonts w:ascii="Times New Roman" w:hAnsi="Times New Roman"/>
          <w:noProof/>
          <w:sz w:val="28"/>
          <w:szCs w:val="28"/>
          <w:lang w:eastAsia="ru-RU"/>
        </w:rPr>
        <w:t xml:space="preserve">- </w:t>
      </w:r>
      <w:r w:rsidRPr="00D67A37">
        <w:rPr>
          <w:rFonts w:ascii="Times New Roman" w:hAnsi="Times New Roman"/>
          <w:sz w:val="28"/>
          <w:szCs w:val="28"/>
        </w:rPr>
        <w:t>деление слов на части речи, умение изменять слова, в области синтаксиса — умение связывать между собой слова и</w:t>
      </w:r>
      <w:proofErr w:type="gramEnd"/>
      <w:r w:rsidRPr="00D67A37">
        <w:rPr>
          <w:rFonts w:ascii="Times New Roman" w:hAnsi="Times New Roman"/>
          <w:sz w:val="28"/>
          <w:szCs w:val="28"/>
        </w:rPr>
        <w:t xml:space="preserve"> составлять  предложения и т.д. Общими являются также речевые операции, которые лежат в основе разных видов речевой деятельности </w:t>
      </w:r>
      <w:proofErr w:type="spellStart"/>
      <w:r w:rsidRPr="00D67A37">
        <w:rPr>
          <w:rFonts w:ascii="Times New Roman" w:hAnsi="Times New Roman"/>
          <w:sz w:val="28"/>
          <w:szCs w:val="28"/>
        </w:rPr>
        <w:t>аудирования</w:t>
      </w:r>
      <w:proofErr w:type="spellEnd"/>
      <w:r w:rsidRPr="00D67A37">
        <w:rPr>
          <w:rFonts w:ascii="Times New Roman" w:hAnsi="Times New Roman"/>
          <w:sz w:val="28"/>
          <w:szCs w:val="28"/>
        </w:rPr>
        <w:t>, говорения, чтения, письма. Овладение ими обязательно входит в содержание изучения каждого языка.</w:t>
      </w:r>
    </w:p>
    <w:p w:rsidR="00F94950" w:rsidRPr="00D67A37" w:rsidRDefault="00F94950" w:rsidP="00F94950">
      <w:pPr>
        <w:spacing w:after="0" w:line="240" w:lineRule="auto"/>
        <w:ind w:left="-1" w:right="4" w:firstLine="591"/>
        <w:jc w:val="both"/>
        <w:rPr>
          <w:rFonts w:ascii="Times New Roman" w:hAnsi="Times New Roman"/>
          <w:sz w:val="28"/>
          <w:szCs w:val="28"/>
        </w:rPr>
      </w:pPr>
      <w:r w:rsidRPr="00D67A37">
        <w:rPr>
          <w:rFonts w:ascii="Times New Roman" w:hAnsi="Times New Roman"/>
          <w:sz w:val="28"/>
          <w:szCs w:val="28"/>
        </w:rPr>
        <w:t xml:space="preserve">В казахской школе по сложившейся системе обучения одно и то же языковое и речевое явление рассматривается дважды (на примере двух языков — казахского и русского). Суть взаимосвязанного изучения двух языков заключается главным образом в опоре на знания учащихся по казахскому языку при изучении русского, в формировании фундаментальных, лингвистических знании и привитии </w:t>
      </w:r>
      <w:proofErr w:type="spellStart"/>
      <w:r w:rsidRPr="00D67A37">
        <w:rPr>
          <w:rFonts w:ascii="Times New Roman" w:hAnsi="Times New Roman"/>
          <w:sz w:val="28"/>
          <w:szCs w:val="28"/>
        </w:rPr>
        <w:t>общеречевых</w:t>
      </w:r>
      <w:proofErr w:type="spellEnd"/>
      <w:r w:rsidRPr="00D67A37">
        <w:rPr>
          <w:rFonts w:ascii="Times New Roman" w:hAnsi="Times New Roman"/>
          <w:sz w:val="28"/>
          <w:szCs w:val="28"/>
        </w:rPr>
        <w:t xml:space="preserve"> умений при изучении русского языка.</w:t>
      </w:r>
    </w:p>
    <w:p w:rsidR="00F94950" w:rsidRPr="00D67A37" w:rsidRDefault="00F94950" w:rsidP="00F94950">
      <w:pPr>
        <w:spacing w:after="0" w:line="240" w:lineRule="auto"/>
        <w:ind w:firstLine="590"/>
        <w:jc w:val="both"/>
        <w:rPr>
          <w:rFonts w:ascii="Times New Roman" w:hAnsi="Times New Roman"/>
          <w:sz w:val="28"/>
          <w:szCs w:val="28"/>
        </w:rPr>
      </w:pPr>
      <w:r w:rsidRPr="00D67A37">
        <w:rPr>
          <w:rFonts w:ascii="Times New Roman" w:hAnsi="Times New Roman"/>
          <w:sz w:val="28"/>
          <w:szCs w:val="28"/>
        </w:rPr>
        <w:t xml:space="preserve">Взаимосвязь в преподавании казахского и русского языков может быть реализована следующим образом. Общеязыковые знания, на фоне которых раскрываются специфические особенности каждого языка, носят в основном теоретический характер. Усвоить общетеоретический языковой материал учащимся гораздо легче на казахском языке, которым они практически владеют. На фоне общеязыковых знаний объясняются специфические явления казахского языка (особенности орфоэпии, словообразования и словоизменения, связей слов в предложении, порядка слов, типы синтаксических конструкций и др.). С опорой на эти знания сообщаются сведения, составляющие специфику русского языка. Поэтому учителю казахского языка нужно хорошо знать, что из изучаемого материала является фундаментальным, необходимым для овладения казахским и русским языками и сообщать об этом учащимся. Учитель русского языка, в свою очередь, должен знать, на какие знания учащиеся могут опереться при изучении этого предмета. Учителя обоих языков должны хорошо представлять себе, какие явления и связанные с ними лингвистические понятия в преподаваемом языке </w:t>
      </w:r>
      <w:r>
        <w:rPr>
          <w:rFonts w:ascii="Times New Roman" w:hAnsi="Times New Roman"/>
          <w:noProof/>
          <w:sz w:val="28"/>
          <w:szCs w:val="28"/>
          <w:lang w:eastAsia="ru-RU"/>
        </w:rPr>
        <w:drawing>
          <wp:inline distT="0" distB="0" distL="0" distR="0">
            <wp:extent cx="76200" cy="95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80"/>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9525"/>
                    </a:xfrm>
                    <a:prstGeom prst="rect">
                      <a:avLst/>
                    </a:prstGeom>
                    <a:noFill/>
                    <a:ln>
                      <a:noFill/>
                    </a:ln>
                  </pic:spPr>
                </pic:pic>
              </a:graphicData>
            </a:graphic>
          </wp:inline>
        </w:drawing>
      </w:r>
      <w:r w:rsidRPr="00D67A37">
        <w:rPr>
          <w:rFonts w:ascii="Times New Roman" w:hAnsi="Times New Roman"/>
          <w:sz w:val="28"/>
          <w:szCs w:val="28"/>
        </w:rPr>
        <w:t>универсальные, общие, какие — специфичные, свойственные только данному языку.</w:t>
      </w:r>
    </w:p>
    <w:p w:rsidR="00F94950" w:rsidRPr="00D67A37" w:rsidRDefault="00F94950" w:rsidP="00F94950">
      <w:pPr>
        <w:spacing w:after="0" w:line="240" w:lineRule="auto"/>
        <w:ind w:firstLine="590"/>
        <w:jc w:val="both"/>
        <w:rPr>
          <w:rFonts w:ascii="Times New Roman" w:hAnsi="Times New Roman"/>
          <w:sz w:val="28"/>
          <w:szCs w:val="28"/>
        </w:rPr>
      </w:pPr>
      <w:r w:rsidRPr="00D67A37">
        <w:rPr>
          <w:rFonts w:ascii="Times New Roman" w:hAnsi="Times New Roman"/>
          <w:sz w:val="28"/>
          <w:szCs w:val="28"/>
        </w:rPr>
        <w:t xml:space="preserve">Следует заметить, что результаты сопоставительного анализа языков не находят прямого применения в учебном процессе. </w:t>
      </w:r>
      <w:proofErr w:type="gramStart"/>
      <w:r w:rsidRPr="00D67A37">
        <w:rPr>
          <w:rFonts w:ascii="Times New Roman" w:hAnsi="Times New Roman"/>
          <w:sz w:val="28"/>
          <w:szCs w:val="28"/>
        </w:rPr>
        <w:t xml:space="preserve">Они, как правило, остаются в «методической копилке» учителя и помогают лишь обнаруживать определенные «зоны трудностей» в усвоении грамматических форм и </w:t>
      </w:r>
      <w:r w:rsidRPr="00D67A37">
        <w:rPr>
          <w:rFonts w:ascii="Times New Roman" w:hAnsi="Times New Roman"/>
          <w:sz w:val="28"/>
          <w:szCs w:val="28"/>
        </w:rPr>
        <w:lastRenderedPageBreak/>
        <w:t xml:space="preserve">категорий, предсказывать те или иные вероятные </w:t>
      </w:r>
      <w:proofErr w:type="spellStart"/>
      <w:r w:rsidRPr="00D67A37">
        <w:rPr>
          <w:rFonts w:ascii="Times New Roman" w:hAnsi="Times New Roman"/>
          <w:sz w:val="28"/>
          <w:szCs w:val="28"/>
        </w:rPr>
        <w:t>интерферентные</w:t>
      </w:r>
      <w:proofErr w:type="spellEnd"/>
      <w:r w:rsidRPr="00D67A37">
        <w:rPr>
          <w:rFonts w:ascii="Times New Roman" w:hAnsi="Times New Roman"/>
          <w:sz w:val="28"/>
          <w:szCs w:val="28"/>
        </w:rPr>
        <w:t xml:space="preserve"> ошибки в русской речи нерусских учащихся, например определение рода в казахском языке отсутствует или при построении предложений в казахском языке глагол занимает последнюю позицию.</w:t>
      </w:r>
      <w:proofErr w:type="gramEnd"/>
    </w:p>
    <w:p w:rsidR="00F94950" w:rsidRPr="00D67A37" w:rsidRDefault="00F94950" w:rsidP="00F94950">
      <w:pPr>
        <w:spacing w:after="0" w:line="240" w:lineRule="auto"/>
        <w:ind w:left="14" w:right="14" w:firstLine="576"/>
        <w:jc w:val="both"/>
        <w:rPr>
          <w:rFonts w:ascii="Times New Roman" w:hAnsi="Times New Roman"/>
          <w:sz w:val="28"/>
          <w:szCs w:val="28"/>
        </w:rPr>
      </w:pPr>
      <w:r w:rsidRPr="00D67A37">
        <w:rPr>
          <w:rFonts w:ascii="Times New Roman" w:hAnsi="Times New Roman"/>
          <w:sz w:val="28"/>
          <w:szCs w:val="28"/>
        </w:rPr>
        <w:t xml:space="preserve">Речевая деятельность на любом языке связана с мотивами, требует от человека ряда умений и имеет свою структуру. В соответствии с условиями речевого общения, независимо от того, на каком языке осуществляется речевое общение, различаются виды речевой деятельности: </w:t>
      </w:r>
      <w:proofErr w:type="spellStart"/>
      <w:r w:rsidRPr="00D67A37">
        <w:rPr>
          <w:rFonts w:ascii="Times New Roman" w:hAnsi="Times New Roman"/>
          <w:sz w:val="28"/>
          <w:szCs w:val="28"/>
        </w:rPr>
        <w:t>аудирование</w:t>
      </w:r>
      <w:proofErr w:type="spellEnd"/>
      <w:r w:rsidRPr="00D67A37">
        <w:rPr>
          <w:rFonts w:ascii="Times New Roman" w:hAnsi="Times New Roman"/>
          <w:sz w:val="28"/>
          <w:szCs w:val="28"/>
        </w:rPr>
        <w:t>, говорение, чтение, письмо. Каждый вид речевой деятельности имеет свои механизмы, которые также являются общими для всех языков. Поэтому навыки речевой деятельности на казахском языке являются опорой при формировании навыков речевой деятельности на втором, русском языке.</w:t>
      </w:r>
    </w:p>
    <w:p w:rsidR="00F94950" w:rsidRPr="00D67A37" w:rsidRDefault="00F94950" w:rsidP="00F94950">
      <w:pPr>
        <w:spacing w:after="0" w:line="240" w:lineRule="auto"/>
        <w:ind w:left="14" w:right="14" w:firstLine="576"/>
        <w:jc w:val="both"/>
        <w:rPr>
          <w:rFonts w:ascii="Times New Roman" w:hAnsi="Times New Roman"/>
          <w:sz w:val="28"/>
          <w:szCs w:val="28"/>
        </w:rPr>
      </w:pPr>
      <w:r w:rsidRPr="00D67A37">
        <w:rPr>
          <w:rFonts w:ascii="Times New Roman" w:hAnsi="Times New Roman"/>
          <w:sz w:val="28"/>
          <w:szCs w:val="28"/>
        </w:rPr>
        <w:t xml:space="preserve">Существует очень простая методика, позволяющая в любом классе начать эффективное обучение детей русскому языку. В этой методике нет ничего принципиально нового: </w:t>
      </w:r>
    </w:p>
    <w:p w:rsidR="00F94950" w:rsidRPr="00D67A37" w:rsidRDefault="00F94950" w:rsidP="00F94950">
      <w:pPr>
        <w:spacing w:after="0" w:line="240" w:lineRule="auto"/>
        <w:ind w:left="14" w:right="14"/>
        <w:jc w:val="both"/>
        <w:rPr>
          <w:rFonts w:ascii="Times New Roman" w:hAnsi="Times New Roman"/>
          <w:sz w:val="28"/>
          <w:szCs w:val="28"/>
        </w:rPr>
      </w:pPr>
      <w:r w:rsidRPr="00D67A37">
        <w:rPr>
          <w:rFonts w:ascii="Times New Roman" w:hAnsi="Times New Roman"/>
          <w:sz w:val="28"/>
          <w:szCs w:val="28"/>
        </w:rPr>
        <w:t xml:space="preserve">1) не давать учащимся непосильного по объему и сложности материала; </w:t>
      </w:r>
    </w:p>
    <w:p w:rsidR="00F94950" w:rsidRPr="00D67A37" w:rsidRDefault="00F94950" w:rsidP="00F94950">
      <w:pPr>
        <w:spacing w:after="0" w:line="240" w:lineRule="auto"/>
        <w:ind w:left="14" w:right="14"/>
        <w:jc w:val="both"/>
        <w:rPr>
          <w:rFonts w:ascii="Times New Roman" w:hAnsi="Times New Roman"/>
          <w:sz w:val="28"/>
          <w:szCs w:val="28"/>
        </w:rPr>
      </w:pPr>
      <w:r w:rsidRPr="00D67A37">
        <w:rPr>
          <w:rFonts w:ascii="Times New Roman" w:hAnsi="Times New Roman"/>
          <w:sz w:val="28"/>
          <w:szCs w:val="28"/>
        </w:rPr>
        <w:t xml:space="preserve">2) добиваться полного усвоения тем на уроках всеми учащимися. </w:t>
      </w:r>
    </w:p>
    <w:p w:rsidR="00F94950" w:rsidRPr="00D67A37" w:rsidRDefault="00F94950" w:rsidP="00F94950">
      <w:pPr>
        <w:spacing w:after="0" w:line="240" w:lineRule="auto"/>
        <w:ind w:left="14" w:right="14" w:firstLine="694"/>
        <w:jc w:val="both"/>
        <w:rPr>
          <w:rFonts w:ascii="Times New Roman" w:hAnsi="Times New Roman"/>
          <w:sz w:val="28"/>
          <w:szCs w:val="28"/>
        </w:rPr>
      </w:pPr>
      <w:r w:rsidRPr="00D67A37">
        <w:rPr>
          <w:rFonts w:ascii="Times New Roman" w:hAnsi="Times New Roman"/>
          <w:sz w:val="28"/>
          <w:szCs w:val="28"/>
        </w:rPr>
        <w:t>При усвоении (заучивании) текстов происходит работа одновременно над произношением, правописанием, усвоением словаря, умением задавать вопросы, запоминанием конструкций предложений, диалогической речью. Прививается любовь к изучению русского языка.</w:t>
      </w:r>
    </w:p>
    <w:p w:rsidR="00F94950" w:rsidRPr="00D67A37" w:rsidRDefault="00F94950" w:rsidP="00F94950">
      <w:pPr>
        <w:spacing w:after="0" w:line="240" w:lineRule="auto"/>
        <w:ind w:left="14" w:right="14" w:firstLine="694"/>
        <w:jc w:val="both"/>
        <w:rPr>
          <w:rFonts w:ascii="Times New Roman" w:hAnsi="Times New Roman"/>
          <w:sz w:val="28"/>
          <w:szCs w:val="28"/>
        </w:rPr>
      </w:pPr>
      <w:r w:rsidRPr="00D67A37">
        <w:rPr>
          <w:rFonts w:ascii="Times New Roman" w:hAnsi="Times New Roman"/>
          <w:sz w:val="28"/>
          <w:szCs w:val="28"/>
        </w:rPr>
        <w:t xml:space="preserve">Живой процесс постижения русского языка всецело зависит от атмосферы сотрудничества на занятиях и тех используемых учителем методических приемов, которые помогают ему прикоснуться одновременно и к уму, и к сердцу каждого ученика. От эрудиции учителя, от его любви к детям зависит отношение школьников к русскому языку. Вспомним известные слова </w:t>
      </w:r>
      <w:proofErr w:type="spellStart"/>
      <w:r w:rsidRPr="00D67A37">
        <w:rPr>
          <w:rFonts w:ascii="Times New Roman" w:hAnsi="Times New Roman"/>
          <w:sz w:val="28"/>
          <w:szCs w:val="28"/>
        </w:rPr>
        <w:t>Л.Н.Толстого</w:t>
      </w:r>
      <w:proofErr w:type="spellEnd"/>
      <w:r w:rsidRPr="00D67A37">
        <w:rPr>
          <w:rFonts w:ascii="Times New Roman" w:hAnsi="Times New Roman"/>
          <w:sz w:val="28"/>
          <w:szCs w:val="28"/>
        </w:rPr>
        <w:t>: «Хочешь наукой воспитывать ученика, люби свою науку, знай ее, и ученики тебя полюбят и науку, и ты воспитаешь их; но если ты сам не любишь ее, то, сколько бы ты ни заставлял учить ее, наука не производит воспитательного влияния».</w:t>
      </w:r>
    </w:p>
    <w:p w:rsidR="00F94950" w:rsidRPr="00D67A37" w:rsidRDefault="00F94950" w:rsidP="00F94950">
      <w:pPr>
        <w:spacing w:after="0" w:line="240" w:lineRule="auto"/>
        <w:ind w:left="14" w:right="14" w:firstLine="694"/>
        <w:jc w:val="both"/>
        <w:rPr>
          <w:rFonts w:ascii="Times New Roman" w:hAnsi="Times New Roman"/>
          <w:sz w:val="28"/>
          <w:szCs w:val="28"/>
        </w:rPr>
      </w:pPr>
      <w:r w:rsidRPr="00D67A37">
        <w:rPr>
          <w:rFonts w:ascii="Times New Roman" w:hAnsi="Times New Roman"/>
          <w:sz w:val="28"/>
          <w:szCs w:val="28"/>
        </w:rPr>
        <w:t>Подобные занятия способствуют обогащению словаря, расширяют кругозор, формируют мировоззрение школьников. Нет сомнения в том, что преподаватель должен быть филологически образован и обладать социально-нравственной культурой. Тогда на занятиях возникнут те настроения и отношения, которые называют психологическим комфортом, взаимодоверием, заинтересованностью.</w:t>
      </w:r>
    </w:p>
    <w:p w:rsidR="00F94950" w:rsidRPr="00D67A37" w:rsidRDefault="00F94950" w:rsidP="00F94950">
      <w:pPr>
        <w:spacing w:after="0" w:line="240" w:lineRule="auto"/>
        <w:ind w:left="14" w:right="14"/>
        <w:jc w:val="both"/>
        <w:rPr>
          <w:rFonts w:ascii="Times New Roman" w:hAnsi="Times New Roman"/>
          <w:sz w:val="28"/>
          <w:szCs w:val="28"/>
        </w:rPr>
      </w:pPr>
      <w:r w:rsidRPr="00D67A37">
        <w:rPr>
          <w:rFonts w:ascii="Times New Roman" w:hAnsi="Times New Roman"/>
          <w:sz w:val="28"/>
          <w:szCs w:val="28"/>
        </w:rPr>
        <w:t xml:space="preserve">Возвращаясь к речевым навыкам и умениям, следует отметить, что усвоение второго (русского) языка происходит на основе переноса, коррекции умений и навыков речи на казахском языке, а также выработки новых речевых умений и навыков на материале русского языка. Этот механизм, как объясняет А.А. Леонтьев /4/, включает в себя речевые навыки: </w:t>
      </w:r>
    </w:p>
    <w:p w:rsidR="00F94950" w:rsidRPr="00D67A37" w:rsidRDefault="00F94950" w:rsidP="00F94950">
      <w:pPr>
        <w:spacing w:after="0" w:line="240" w:lineRule="auto"/>
        <w:ind w:left="14" w:right="14"/>
        <w:jc w:val="both"/>
        <w:rPr>
          <w:rFonts w:ascii="Times New Roman" w:hAnsi="Times New Roman"/>
          <w:sz w:val="28"/>
          <w:szCs w:val="28"/>
        </w:rPr>
      </w:pPr>
      <w:proofErr w:type="gramStart"/>
      <w:r w:rsidRPr="00D67A37">
        <w:rPr>
          <w:rFonts w:ascii="Times New Roman" w:hAnsi="Times New Roman"/>
          <w:sz w:val="28"/>
          <w:szCs w:val="28"/>
        </w:rPr>
        <w:t xml:space="preserve">1) полностью основанные на переносе навыков родной речи (в условиях полного совпадения дифференциальных признаков языковых единиц в русском и казахском языках); </w:t>
      </w:r>
      <w:proofErr w:type="gramEnd"/>
    </w:p>
    <w:p w:rsidR="00F94950" w:rsidRPr="00D67A37" w:rsidRDefault="00F94950" w:rsidP="00F94950">
      <w:pPr>
        <w:spacing w:after="0" w:line="240" w:lineRule="auto"/>
        <w:ind w:left="14" w:right="14"/>
        <w:jc w:val="both"/>
        <w:rPr>
          <w:rFonts w:ascii="Times New Roman" w:hAnsi="Times New Roman"/>
          <w:sz w:val="28"/>
          <w:szCs w:val="28"/>
        </w:rPr>
      </w:pPr>
      <w:r w:rsidRPr="00D67A37">
        <w:rPr>
          <w:rFonts w:ascii="Times New Roman" w:hAnsi="Times New Roman"/>
          <w:sz w:val="28"/>
          <w:szCs w:val="28"/>
        </w:rPr>
        <w:lastRenderedPageBreak/>
        <w:t xml:space="preserve">2) частично основанные на переносе навыков казахской речи (в случаях частичного совпадения или несовпадения дифференциальных признаков языковых единиц); </w:t>
      </w:r>
    </w:p>
    <w:p w:rsidR="00F94950" w:rsidRPr="00D67A37" w:rsidRDefault="00F94950" w:rsidP="00F94950">
      <w:pPr>
        <w:spacing w:after="0" w:line="240" w:lineRule="auto"/>
        <w:ind w:left="14" w:right="14"/>
        <w:jc w:val="both"/>
        <w:rPr>
          <w:rFonts w:ascii="Times New Roman" w:hAnsi="Times New Roman"/>
          <w:sz w:val="28"/>
          <w:szCs w:val="28"/>
        </w:rPr>
      </w:pPr>
      <w:r w:rsidRPr="00D67A37">
        <w:rPr>
          <w:rFonts w:ascii="Times New Roman" w:hAnsi="Times New Roman"/>
          <w:sz w:val="28"/>
          <w:szCs w:val="28"/>
        </w:rPr>
        <w:t>3) сформированные заново (в случаях отсутствия в казахском языке учащихся дифференциальных признаков языковых единиц).</w:t>
      </w:r>
    </w:p>
    <w:p w:rsidR="00F94950" w:rsidRPr="00D67A37" w:rsidRDefault="00F94950" w:rsidP="00F94950">
      <w:pPr>
        <w:spacing w:after="0" w:line="240" w:lineRule="auto"/>
        <w:ind w:left="14" w:right="14" w:firstLine="694"/>
        <w:jc w:val="both"/>
        <w:rPr>
          <w:rFonts w:ascii="Times New Roman" w:hAnsi="Times New Roman"/>
          <w:sz w:val="28"/>
          <w:szCs w:val="28"/>
        </w:rPr>
      </w:pPr>
      <w:r w:rsidRPr="00D67A37">
        <w:rPr>
          <w:rFonts w:ascii="Times New Roman" w:hAnsi="Times New Roman"/>
          <w:sz w:val="28"/>
          <w:szCs w:val="28"/>
        </w:rPr>
        <w:t xml:space="preserve"> Первая группа навыков иноязычной речи формируется довольно легко. Определенные трудности представляют вторая и третья группы навыков, им в учебном процессе следует уделить больше внимания.</w:t>
      </w:r>
    </w:p>
    <w:p w:rsidR="00F94950" w:rsidRPr="00D67A37" w:rsidRDefault="00F94950" w:rsidP="00F94950">
      <w:pPr>
        <w:pStyle w:val="a3"/>
        <w:shd w:val="clear" w:color="auto" w:fill="FFFFFF"/>
        <w:spacing w:before="0" w:beforeAutospacing="0" w:after="0" w:afterAutospacing="0"/>
        <w:ind w:firstLine="708"/>
        <w:jc w:val="both"/>
        <w:rPr>
          <w:sz w:val="28"/>
          <w:szCs w:val="28"/>
        </w:rPr>
      </w:pPr>
      <w:r w:rsidRPr="00D67A37">
        <w:rPr>
          <w:sz w:val="28"/>
          <w:szCs w:val="28"/>
        </w:rPr>
        <w:t xml:space="preserve">Обучение русскому языку в казахской школе является составной частью лингводидактики. Практическое овладение русским языком может быть достигнуто только в том случае, если учитель в своей работе разумно руководствуется основными положениями лингводидактики, которые, как известно, опираются на </w:t>
      </w:r>
      <w:proofErr w:type="spellStart"/>
      <w:r w:rsidRPr="00D67A37">
        <w:rPr>
          <w:sz w:val="28"/>
          <w:szCs w:val="28"/>
        </w:rPr>
        <w:t>общедидактические</w:t>
      </w:r>
      <w:proofErr w:type="spellEnd"/>
      <w:r w:rsidRPr="00D67A37">
        <w:rPr>
          <w:sz w:val="28"/>
          <w:szCs w:val="28"/>
        </w:rPr>
        <w:t xml:space="preserve"> принципы.</w:t>
      </w:r>
    </w:p>
    <w:p w:rsidR="00F94950" w:rsidRPr="00B06556" w:rsidRDefault="00F94950" w:rsidP="00F94950">
      <w:pPr>
        <w:pStyle w:val="a3"/>
        <w:shd w:val="clear" w:color="auto" w:fill="FFFFFF"/>
        <w:spacing w:before="0" w:beforeAutospacing="0" w:after="0" w:afterAutospacing="0"/>
        <w:ind w:firstLine="708"/>
        <w:jc w:val="both"/>
        <w:rPr>
          <w:sz w:val="28"/>
          <w:szCs w:val="28"/>
        </w:rPr>
      </w:pPr>
      <w:r w:rsidRPr="00D67A37">
        <w:rPr>
          <w:sz w:val="28"/>
          <w:szCs w:val="28"/>
        </w:rPr>
        <w:t>На современном этапе развития казахской школы методическая наука признает принцип коммуникативной направленности обучения неродному (русскому) языку ведущим. Ориентация на этот принцип предполагает достижения ряда целей, основной из которых является обеспечение естественного использования изучаемого языка для передачи своих и понимания чужих речевых сообщений. В связи с этим в обучении школьников среднего звена русскому языку важная роль принадлежит развитию р</w:t>
      </w:r>
      <w:r>
        <w:rPr>
          <w:sz w:val="28"/>
          <w:szCs w:val="28"/>
        </w:rPr>
        <w:t>ечевых коммуникативных навыков.</w:t>
      </w:r>
    </w:p>
    <w:p w:rsidR="00F94950" w:rsidRDefault="00F94950" w:rsidP="00F94950">
      <w:pPr>
        <w:spacing w:line="240" w:lineRule="auto"/>
        <w:jc w:val="center"/>
        <w:rPr>
          <w:rFonts w:ascii="Times New Roman" w:hAnsi="Times New Roman"/>
          <w:b/>
          <w:sz w:val="28"/>
          <w:szCs w:val="28"/>
        </w:rPr>
      </w:pPr>
    </w:p>
    <w:p w:rsidR="00F94950" w:rsidRDefault="00F94950" w:rsidP="00F94950">
      <w:pPr>
        <w:spacing w:line="240" w:lineRule="auto"/>
        <w:jc w:val="center"/>
        <w:rPr>
          <w:rFonts w:ascii="Times New Roman" w:hAnsi="Times New Roman"/>
          <w:b/>
          <w:sz w:val="28"/>
          <w:szCs w:val="28"/>
        </w:rPr>
      </w:pPr>
    </w:p>
    <w:p w:rsidR="00F94950" w:rsidRDefault="00F94950" w:rsidP="00F94950">
      <w:pPr>
        <w:spacing w:line="240" w:lineRule="auto"/>
        <w:jc w:val="center"/>
        <w:rPr>
          <w:rFonts w:ascii="Times New Roman" w:hAnsi="Times New Roman"/>
          <w:b/>
          <w:sz w:val="28"/>
          <w:szCs w:val="28"/>
        </w:rPr>
      </w:pPr>
    </w:p>
    <w:p w:rsidR="00F94950" w:rsidRDefault="00F94950" w:rsidP="00F94950">
      <w:pPr>
        <w:spacing w:line="240" w:lineRule="auto"/>
        <w:jc w:val="center"/>
        <w:rPr>
          <w:rFonts w:ascii="Times New Roman" w:hAnsi="Times New Roman"/>
          <w:b/>
          <w:sz w:val="28"/>
          <w:szCs w:val="28"/>
        </w:rPr>
      </w:pPr>
    </w:p>
    <w:p w:rsidR="00F94950" w:rsidRDefault="00F94950" w:rsidP="00F94950">
      <w:pPr>
        <w:spacing w:line="240" w:lineRule="auto"/>
        <w:jc w:val="center"/>
        <w:rPr>
          <w:rFonts w:ascii="Times New Roman" w:hAnsi="Times New Roman"/>
          <w:b/>
          <w:sz w:val="28"/>
          <w:szCs w:val="28"/>
        </w:rPr>
      </w:pPr>
    </w:p>
    <w:p w:rsidR="00F94950" w:rsidRDefault="00F94950" w:rsidP="00F94950">
      <w:pPr>
        <w:spacing w:line="240" w:lineRule="auto"/>
        <w:jc w:val="center"/>
        <w:rPr>
          <w:rFonts w:ascii="Times New Roman" w:hAnsi="Times New Roman"/>
          <w:b/>
          <w:sz w:val="28"/>
          <w:szCs w:val="28"/>
        </w:rPr>
      </w:pPr>
    </w:p>
    <w:p w:rsidR="00F94950" w:rsidRDefault="00F94950" w:rsidP="00F94950">
      <w:pPr>
        <w:spacing w:line="240" w:lineRule="auto"/>
        <w:ind w:firstLine="720"/>
        <w:jc w:val="both"/>
        <w:rPr>
          <w:rFonts w:ascii="Times New Roman" w:hAnsi="Times New Roman"/>
          <w:b/>
          <w:sz w:val="28"/>
          <w:szCs w:val="28"/>
        </w:rPr>
      </w:pPr>
    </w:p>
    <w:p w:rsidR="00F94950" w:rsidRDefault="00F94950" w:rsidP="00F94950">
      <w:pPr>
        <w:spacing w:line="240" w:lineRule="auto"/>
        <w:ind w:firstLine="720"/>
        <w:jc w:val="both"/>
        <w:rPr>
          <w:rFonts w:ascii="Times New Roman" w:hAnsi="Times New Roman"/>
          <w:b/>
          <w:sz w:val="28"/>
          <w:szCs w:val="28"/>
        </w:rPr>
      </w:pPr>
    </w:p>
    <w:p w:rsidR="00F94950" w:rsidRPr="00D67A37" w:rsidRDefault="00F94950" w:rsidP="00F94950">
      <w:pPr>
        <w:spacing w:line="240" w:lineRule="auto"/>
        <w:ind w:firstLine="720"/>
        <w:jc w:val="both"/>
        <w:rPr>
          <w:rFonts w:ascii="Times New Roman" w:hAnsi="Times New Roman"/>
          <w:sz w:val="28"/>
          <w:szCs w:val="28"/>
        </w:rPr>
      </w:pPr>
      <w:r>
        <w:rPr>
          <w:rFonts w:ascii="Times New Roman" w:hAnsi="Times New Roman"/>
          <w:b/>
          <w:sz w:val="28"/>
          <w:szCs w:val="28"/>
        </w:rPr>
        <w:br w:type="page"/>
      </w:r>
      <w:r w:rsidRPr="00D67A37">
        <w:rPr>
          <w:rFonts w:ascii="Times New Roman" w:hAnsi="Times New Roman"/>
          <w:b/>
          <w:sz w:val="28"/>
          <w:szCs w:val="28"/>
        </w:rPr>
        <w:lastRenderedPageBreak/>
        <w:t>Список использованных источников</w:t>
      </w:r>
    </w:p>
    <w:p w:rsidR="00F94950" w:rsidRPr="00D67A37" w:rsidRDefault="00F94950" w:rsidP="00F94950">
      <w:pPr>
        <w:pStyle w:val="1"/>
        <w:numPr>
          <w:ilvl w:val="0"/>
          <w:numId w:val="1"/>
        </w:numPr>
        <w:tabs>
          <w:tab w:val="clear" w:pos="0"/>
          <w:tab w:val="num" w:pos="900"/>
        </w:tabs>
        <w:spacing w:after="0" w:line="240" w:lineRule="auto"/>
        <w:ind w:left="0" w:firstLine="720"/>
        <w:jc w:val="both"/>
        <w:rPr>
          <w:rFonts w:ascii="Times New Roman" w:hAnsi="Times New Roman" w:cs="Times New Roman"/>
          <w:sz w:val="28"/>
          <w:szCs w:val="28"/>
        </w:rPr>
      </w:pPr>
      <w:r w:rsidRPr="00D67A37">
        <w:rPr>
          <w:rFonts w:ascii="Times New Roman" w:hAnsi="Times New Roman" w:cs="Times New Roman"/>
          <w:color w:val="000000"/>
          <w:sz w:val="28"/>
          <w:szCs w:val="28"/>
        </w:rPr>
        <w:t>Современный русский язык: учеб</w:t>
      </w:r>
      <w:proofErr w:type="gramStart"/>
      <w:r w:rsidRPr="00D67A37">
        <w:rPr>
          <w:rFonts w:ascii="Times New Roman" w:hAnsi="Times New Roman" w:cs="Times New Roman"/>
          <w:color w:val="000000"/>
          <w:sz w:val="28"/>
          <w:szCs w:val="28"/>
        </w:rPr>
        <w:t>.</w:t>
      </w:r>
      <w:proofErr w:type="gramEnd"/>
      <w:r w:rsidRPr="00D67A37">
        <w:rPr>
          <w:rFonts w:ascii="Times New Roman" w:hAnsi="Times New Roman" w:cs="Times New Roman"/>
          <w:color w:val="000000"/>
          <w:sz w:val="28"/>
          <w:szCs w:val="28"/>
        </w:rPr>
        <w:t xml:space="preserve"> </w:t>
      </w:r>
      <w:proofErr w:type="gramStart"/>
      <w:r w:rsidRPr="00D67A37">
        <w:rPr>
          <w:rFonts w:ascii="Times New Roman" w:hAnsi="Times New Roman" w:cs="Times New Roman"/>
          <w:color w:val="000000"/>
          <w:sz w:val="28"/>
          <w:szCs w:val="28"/>
        </w:rPr>
        <w:t>п</w:t>
      </w:r>
      <w:proofErr w:type="gramEnd"/>
      <w:r w:rsidRPr="00D67A37">
        <w:rPr>
          <w:rFonts w:ascii="Times New Roman" w:hAnsi="Times New Roman" w:cs="Times New Roman"/>
          <w:color w:val="000000"/>
          <w:sz w:val="28"/>
          <w:szCs w:val="28"/>
        </w:rPr>
        <w:t xml:space="preserve">особие для студентов </w:t>
      </w:r>
      <w:proofErr w:type="spellStart"/>
      <w:r w:rsidRPr="00D67A37">
        <w:rPr>
          <w:rFonts w:ascii="Times New Roman" w:hAnsi="Times New Roman" w:cs="Times New Roman"/>
          <w:color w:val="000000"/>
          <w:sz w:val="28"/>
          <w:szCs w:val="28"/>
        </w:rPr>
        <w:t>пед</w:t>
      </w:r>
      <w:proofErr w:type="spellEnd"/>
      <w:r w:rsidRPr="00D67A37">
        <w:rPr>
          <w:rFonts w:ascii="Times New Roman" w:hAnsi="Times New Roman" w:cs="Times New Roman"/>
          <w:color w:val="000000"/>
          <w:sz w:val="28"/>
          <w:szCs w:val="28"/>
        </w:rPr>
        <w:t>. ин-</w:t>
      </w:r>
      <w:proofErr w:type="spellStart"/>
      <w:r w:rsidRPr="00D67A37">
        <w:rPr>
          <w:rFonts w:ascii="Times New Roman" w:hAnsi="Times New Roman" w:cs="Times New Roman"/>
          <w:color w:val="000000"/>
          <w:sz w:val="28"/>
          <w:szCs w:val="28"/>
        </w:rPr>
        <w:t>тов</w:t>
      </w:r>
      <w:proofErr w:type="spellEnd"/>
      <w:r w:rsidRPr="00D67A37">
        <w:rPr>
          <w:rFonts w:ascii="Times New Roman" w:hAnsi="Times New Roman" w:cs="Times New Roman"/>
          <w:color w:val="000000"/>
          <w:sz w:val="28"/>
          <w:szCs w:val="28"/>
        </w:rPr>
        <w:t xml:space="preserve"> </w:t>
      </w:r>
      <w:proofErr w:type="spellStart"/>
      <w:r w:rsidRPr="00D67A37">
        <w:rPr>
          <w:rFonts w:ascii="Times New Roman" w:hAnsi="Times New Roman" w:cs="Times New Roman"/>
          <w:color w:val="000000"/>
          <w:sz w:val="28"/>
          <w:szCs w:val="28"/>
        </w:rPr>
        <w:t>иностр</w:t>
      </w:r>
      <w:proofErr w:type="spellEnd"/>
      <w:r w:rsidRPr="00D67A37">
        <w:rPr>
          <w:rFonts w:ascii="Times New Roman" w:hAnsi="Times New Roman" w:cs="Times New Roman"/>
          <w:color w:val="000000"/>
          <w:sz w:val="28"/>
          <w:szCs w:val="28"/>
        </w:rPr>
        <w:t xml:space="preserve">. яз. и фак. </w:t>
      </w:r>
      <w:proofErr w:type="spellStart"/>
      <w:r w:rsidRPr="00D67A37">
        <w:rPr>
          <w:rFonts w:ascii="Times New Roman" w:hAnsi="Times New Roman" w:cs="Times New Roman"/>
          <w:color w:val="000000"/>
          <w:sz w:val="28"/>
          <w:szCs w:val="28"/>
        </w:rPr>
        <w:t>иностр</w:t>
      </w:r>
      <w:proofErr w:type="spellEnd"/>
      <w:r w:rsidRPr="00D67A37">
        <w:rPr>
          <w:rFonts w:ascii="Times New Roman" w:hAnsi="Times New Roman" w:cs="Times New Roman"/>
          <w:color w:val="000000"/>
          <w:sz w:val="28"/>
          <w:szCs w:val="28"/>
        </w:rPr>
        <w:t xml:space="preserve">. яз./Д. С. </w:t>
      </w:r>
      <w:proofErr w:type="spellStart"/>
      <w:r w:rsidRPr="00D67A37">
        <w:rPr>
          <w:rFonts w:ascii="Times New Roman" w:hAnsi="Times New Roman" w:cs="Times New Roman"/>
          <w:color w:val="000000"/>
          <w:sz w:val="28"/>
          <w:szCs w:val="28"/>
        </w:rPr>
        <w:t>Светлышев</w:t>
      </w:r>
      <w:proofErr w:type="spellEnd"/>
      <w:r w:rsidRPr="00D67A37">
        <w:rPr>
          <w:rFonts w:ascii="Times New Roman" w:hAnsi="Times New Roman" w:cs="Times New Roman"/>
          <w:color w:val="000000"/>
          <w:sz w:val="28"/>
          <w:szCs w:val="28"/>
        </w:rPr>
        <w:t>, А.А. Брагина, Ж. В. Ганиев</w:t>
      </w:r>
      <w:proofErr w:type="gramStart"/>
      <w:r w:rsidRPr="00D67A37">
        <w:rPr>
          <w:rFonts w:ascii="Times New Roman" w:hAnsi="Times New Roman" w:cs="Times New Roman"/>
          <w:color w:val="000000"/>
          <w:sz w:val="28"/>
          <w:szCs w:val="28"/>
        </w:rPr>
        <w:t>.</w:t>
      </w:r>
      <w:proofErr w:type="gramEnd"/>
      <w:r w:rsidRPr="00D67A37">
        <w:rPr>
          <w:rFonts w:ascii="Times New Roman" w:hAnsi="Times New Roman" w:cs="Times New Roman"/>
          <w:color w:val="000000"/>
          <w:sz w:val="28"/>
          <w:szCs w:val="28"/>
        </w:rPr>
        <w:t xml:space="preserve"> </w:t>
      </w:r>
      <w:proofErr w:type="gramStart"/>
      <w:r w:rsidRPr="00D67A37">
        <w:rPr>
          <w:rFonts w:ascii="Times New Roman" w:hAnsi="Times New Roman" w:cs="Times New Roman"/>
          <w:color w:val="000000"/>
          <w:sz w:val="28"/>
          <w:szCs w:val="28"/>
        </w:rPr>
        <w:t>и</w:t>
      </w:r>
      <w:proofErr w:type="gramEnd"/>
      <w:r w:rsidRPr="00D67A37">
        <w:rPr>
          <w:rFonts w:ascii="Times New Roman" w:hAnsi="Times New Roman" w:cs="Times New Roman"/>
          <w:color w:val="000000"/>
          <w:sz w:val="28"/>
          <w:szCs w:val="28"/>
        </w:rPr>
        <w:t xml:space="preserve"> др. – М.: </w:t>
      </w:r>
      <w:proofErr w:type="spellStart"/>
      <w:r w:rsidRPr="00D67A37">
        <w:rPr>
          <w:rFonts w:ascii="Times New Roman" w:hAnsi="Times New Roman" w:cs="Times New Roman"/>
          <w:color w:val="000000"/>
          <w:sz w:val="28"/>
          <w:szCs w:val="28"/>
        </w:rPr>
        <w:t>Просвящение</w:t>
      </w:r>
      <w:proofErr w:type="spellEnd"/>
      <w:r w:rsidRPr="00D67A37">
        <w:rPr>
          <w:rFonts w:ascii="Times New Roman" w:hAnsi="Times New Roman" w:cs="Times New Roman"/>
          <w:color w:val="000000"/>
          <w:sz w:val="28"/>
          <w:szCs w:val="28"/>
        </w:rPr>
        <w:t>, 1986. – 336 с.</w:t>
      </w:r>
    </w:p>
    <w:p w:rsidR="00F94950" w:rsidRPr="00D67A37" w:rsidRDefault="00F94950" w:rsidP="00F94950">
      <w:pPr>
        <w:pStyle w:val="1"/>
        <w:numPr>
          <w:ilvl w:val="0"/>
          <w:numId w:val="1"/>
        </w:numPr>
        <w:tabs>
          <w:tab w:val="clear" w:pos="0"/>
          <w:tab w:val="num" w:pos="900"/>
        </w:tabs>
        <w:spacing w:after="0" w:line="240" w:lineRule="auto"/>
        <w:ind w:left="0" w:firstLine="720"/>
        <w:jc w:val="both"/>
        <w:rPr>
          <w:rFonts w:ascii="Times New Roman" w:hAnsi="Times New Roman" w:cs="Times New Roman"/>
          <w:sz w:val="28"/>
          <w:szCs w:val="28"/>
        </w:rPr>
      </w:pPr>
      <w:r w:rsidRPr="00D67A37">
        <w:rPr>
          <w:rFonts w:ascii="Times New Roman" w:hAnsi="Times New Roman" w:cs="Times New Roman"/>
          <w:color w:val="000000"/>
          <w:sz w:val="28"/>
          <w:szCs w:val="28"/>
        </w:rPr>
        <w:t xml:space="preserve">Современный русский язык: [Текст]  учеб. для студентов </w:t>
      </w:r>
      <w:proofErr w:type="spellStart"/>
      <w:r w:rsidRPr="00D67A37">
        <w:rPr>
          <w:rFonts w:ascii="Times New Roman" w:hAnsi="Times New Roman" w:cs="Times New Roman"/>
          <w:color w:val="000000"/>
          <w:sz w:val="28"/>
          <w:szCs w:val="28"/>
        </w:rPr>
        <w:t>пед</w:t>
      </w:r>
      <w:proofErr w:type="spellEnd"/>
      <w:r w:rsidRPr="00D67A37">
        <w:rPr>
          <w:rFonts w:ascii="Times New Roman" w:hAnsi="Times New Roman" w:cs="Times New Roman"/>
          <w:color w:val="000000"/>
          <w:sz w:val="28"/>
          <w:szCs w:val="28"/>
        </w:rPr>
        <w:t>. ин-</w:t>
      </w:r>
      <w:proofErr w:type="spellStart"/>
      <w:r w:rsidRPr="00D67A37">
        <w:rPr>
          <w:rFonts w:ascii="Times New Roman" w:hAnsi="Times New Roman" w:cs="Times New Roman"/>
          <w:color w:val="000000"/>
          <w:sz w:val="28"/>
          <w:szCs w:val="28"/>
        </w:rPr>
        <w:t>тов</w:t>
      </w:r>
      <w:proofErr w:type="spellEnd"/>
      <w:r w:rsidRPr="00D67A37">
        <w:rPr>
          <w:rFonts w:ascii="Times New Roman" w:hAnsi="Times New Roman" w:cs="Times New Roman"/>
          <w:color w:val="000000"/>
          <w:sz w:val="28"/>
          <w:szCs w:val="28"/>
        </w:rPr>
        <w:t xml:space="preserve"> по спец. № 2101 «Рус. </w:t>
      </w:r>
      <w:proofErr w:type="spellStart"/>
      <w:r w:rsidRPr="00D67A37">
        <w:rPr>
          <w:rFonts w:ascii="Times New Roman" w:hAnsi="Times New Roman" w:cs="Times New Roman"/>
          <w:color w:val="000000"/>
          <w:sz w:val="28"/>
          <w:szCs w:val="28"/>
        </w:rPr>
        <w:t>яз</w:t>
      </w:r>
      <w:proofErr w:type="spellEnd"/>
      <w:r w:rsidRPr="00D67A37">
        <w:rPr>
          <w:rFonts w:ascii="Times New Roman" w:hAnsi="Times New Roman" w:cs="Times New Roman"/>
          <w:color w:val="000000"/>
          <w:sz w:val="28"/>
          <w:szCs w:val="28"/>
        </w:rPr>
        <w:t xml:space="preserve"> и лит</w:t>
      </w:r>
      <w:proofErr w:type="gramStart"/>
      <w:r w:rsidRPr="00D67A37">
        <w:rPr>
          <w:rFonts w:ascii="Times New Roman" w:hAnsi="Times New Roman" w:cs="Times New Roman"/>
          <w:color w:val="000000"/>
          <w:sz w:val="28"/>
          <w:szCs w:val="28"/>
        </w:rPr>
        <w:t xml:space="preserve">.». </w:t>
      </w:r>
      <w:proofErr w:type="gramEnd"/>
      <w:r w:rsidRPr="00D67A37">
        <w:rPr>
          <w:rFonts w:ascii="Times New Roman" w:hAnsi="Times New Roman" w:cs="Times New Roman"/>
          <w:color w:val="000000"/>
          <w:sz w:val="28"/>
          <w:szCs w:val="28"/>
        </w:rPr>
        <w:t xml:space="preserve">В 3 ч. Ч. 2. Словообразование. Морфология / Н. М. </w:t>
      </w:r>
      <w:proofErr w:type="spellStart"/>
      <w:r w:rsidRPr="00D67A37">
        <w:rPr>
          <w:rFonts w:ascii="Times New Roman" w:hAnsi="Times New Roman" w:cs="Times New Roman"/>
          <w:color w:val="000000"/>
          <w:sz w:val="28"/>
          <w:szCs w:val="28"/>
        </w:rPr>
        <w:t>Шанский</w:t>
      </w:r>
      <w:proofErr w:type="spellEnd"/>
      <w:r w:rsidRPr="00D67A37">
        <w:rPr>
          <w:rFonts w:ascii="Times New Roman" w:hAnsi="Times New Roman" w:cs="Times New Roman"/>
          <w:color w:val="000000"/>
          <w:sz w:val="28"/>
          <w:szCs w:val="28"/>
        </w:rPr>
        <w:t xml:space="preserve">, А. Н. Тихонов.—2-е изд., </w:t>
      </w:r>
      <w:proofErr w:type="spellStart"/>
      <w:r w:rsidRPr="00D67A37">
        <w:rPr>
          <w:rFonts w:ascii="Times New Roman" w:hAnsi="Times New Roman" w:cs="Times New Roman"/>
          <w:color w:val="000000"/>
          <w:sz w:val="28"/>
          <w:szCs w:val="28"/>
        </w:rPr>
        <w:t>испр</w:t>
      </w:r>
      <w:proofErr w:type="spellEnd"/>
      <w:r w:rsidRPr="00D67A37">
        <w:rPr>
          <w:rFonts w:ascii="Times New Roman" w:hAnsi="Times New Roman" w:cs="Times New Roman"/>
          <w:color w:val="000000"/>
          <w:sz w:val="28"/>
          <w:szCs w:val="28"/>
        </w:rPr>
        <w:t>. и доп. – М.: Просвещение, 1987. – 256 с.</w:t>
      </w:r>
    </w:p>
    <w:p w:rsidR="00F94950" w:rsidRPr="00D67A37" w:rsidRDefault="00F94950" w:rsidP="00F94950">
      <w:pPr>
        <w:pStyle w:val="1"/>
        <w:numPr>
          <w:ilvl w:val="0"/>
          <w:numId w:val="1"/>
        </w:numPr>
        <w:tabs>
          <w:tab w:val="clear" w:pos="0"/>
          <w:tab w:val="num" w:pos="900"/>
        </w:tabs>
        <w:spacing w:after="0" w:line="240" w:lineRule="auto"/>
        <w:ind w:left="0" w:firstLine="720"/>
        <w:jc w:val="both"/>
        <w:rPr>
          <w:rFonts w:ascii="Times New Roman" w:hAnsi="Times New Roman" w:cs="Times New Roman"/>
          <w:sz w:val="28"/>
          <w:szCs w:val="28"/>
        </w:rPr>
      </w:pPr>
      <w:r w:rsidRPr="00D67A37">
        <w:rPr>
          <w:rFonts w:ascii="Times New Roman" w:hAnsi="Times New Roman" w:cs="Times New Roman"/>
          <w:color w:val="000000"/>
          <w:sz w:val="28"/>
          <w:szCs w:val="28"/>
        </w:rPr>
        <w:t xml:space="preserve">Русский язык: Учеб. для студ. </w:t>
      </w:r>
      <w:proofErr w:type="spellStart"/>
      <w:r w:rsidRPr="00D67A37">
        <w:rPr>
          <w:rFonts w:ascii="Times New Roman" w:hAnsi="Times New Roman" w:cs="Times New Roman"/>
          <w:color w:val="000000"/>
          <w:sz w:val="28"/>
          <w:szCs w:val="28"/>
        </w:rPr>
        <w:t>высш</w:t>
      </w:r>
      <w:proofErr w:type="spellEnd"/>
      <w:r w:rsidRPr="00D67A37">
        <w:rPr>
          <w:rFonts w:ascii="Times New Roman" w:hAnsi="Times New Roman" w:cs="Times New Roman"/>
          <w:color w:val="000000"/>
          <w:sz w:val="28"/>
          <w:szCs w:val="28"/>
        </w:rPr>
        <w:t xml:space="preserve">. </w:t>
      </w:r>
      <w:proofErr w:type="spellStart"/>
      <w:r w:rsidRPr="00D67A37">
        <w:rPr>
          <w:rFonts w:ascii="Times New Roman" w:hAnsi="Times New Roman" w:cs="Times New Roman"/>
          <w:color w:val="000000"/>
          <w:sz w:val="28"/>
          <w:szCs w:val="28"/>
        </w:rPr>
        <w:t>пед</w:t>
      </w:r>
      <w:proofErr w:type="spellEnd"/>
      <w:r w:rsidRPr="00D67A37">
        <w:rPr>
          <w:rFonts w:ascii="Times New Roman" w:hAnsi="Times New Roman" w:cs="Times New Roman"/>
          <w:color w:val="000000"/>
          <w:sz w:val="28"/>
          <w:szCs w:val="28"/>
        </w:rPr>
        <w:t>. учеб. заведений [Текст</w:t>
      </w:r>
      <w:proofErr w:type="gramStart"/>
      <w:r w:rsidRPr="00D67A37">
        <w:rPr>
          <w:rFonts w:ascii="Times New Roman" w:hAnsi="Times New Roman" w:cs="Times New Roman"/>
          <w:color w:val="000000"/>
          <w:sz w:val="28"/>
          <w:szCs w:val="28"/>
        </w:rPr>
        <w:t>]ы</w:t>
      </w:r>
      <w:proofErr w:type="gramEnd"/>
      <w:r w:rsidRPr="00D67A37">
        <w:rPr>
          <w:rFonts w:ascii="Times New Roman" w:hAnsi="Times New Roman" w:cs="Times New Roman"/>
          <w:color w:val="000000"/>
          <w:sz w:val="28"/>
          <w:szCs w:val="28"/>
        </w:rPr>
        <w:t xml:space="preserve">/ </w:t>
      </w:r>
      <w:proofErr w:type="spellStart"/>
      <w:r w:rsidRPr="00D67A37">
        <w:rPr>
          <w:rFonts w:ascii="Times New Roman" w:hAnsi="Times New Roman" w:cs="Times New Roman"/>
          <w:color w:val="000000"/>
          <w:sz w:val="28"/>
          <w:szCs w:val="28"/>
        </w:rPr>
        <w:t>Л.Л.Касаткин</w:t>
      </w:r>
      <w:proofErr w:type="spellEnd"/>
      <w:r w:rsidRPr="00D67A37">
        <w:rPr>
          <w:rFonts w:ascii="Times New Roman" w:hAnsi="Times New Roman" w:cs="Times New Roman"/>
          <w:color w:val="000000"/>
          <w:sz w:val="28"/>
          <w:szCs w:val="28"/>
        </w:rPr>
        <w:t xml:space="preserve">, Е. В. Клобуков, </w:t>
      </w:r>
      <w:proofErr w:type="spellStart"/>
      <w:r w:rsidRPr="00D67A37">
        <w:rPr>
          <w:rFonts w:ascii="Times New Roman" w:hAnsi="Times New Roman" w:cs="Times New Roman"/>
          <w:color w:val="000000"/>
          <w:sz w:val="28"/>
          <w:szCs w:val="28"/>
        </w:rPr>
        <w:t>Л.П.Крысин</w:t>
      </w:r>
      <w:proofErr w:type="spellEnd"/>
      <w:r w:rsidRPr="00D67A37">
        <w:rPr>
          <w:rFonts w:ascii="Times New Roman" w:hAnsi="Times New Roman" w:cs="Times New Roman"/>
          <w:color w:val="000000"/>
          <w:sz w:val="28"/>
          <w:szCs w:val="28"/>
        </w:rPr>
        <w:t xml:space="preserve"> и </w:t>
      </w:r>
      <w:proofErr w:type="spellStart"/>
      <w:r w:rsidRPr="00D67A37">
        <w:rPr>
          <w:rFonts w:ascii="Times New Roman" w:hAnsi="Times New Roman" w:cs="Times New Roman"/>
          <w:color w:val="000000"/>
          <w:sz w:val="28"/>
          <w:szCs w:val="28"/>
        </w:rPr>
        <w:t>др.;под</w:t>
      </w:r>
      <w:proofErr w:type="spellEnd"/>
      <w:r w:rsidRPr="00D67A37">
        <w:rPr>
          <w:rFonts w:ascii="Times New Roman" w:hAnsi="Times New Roman" w:cs="Times New Roman"/>
          <w:color w:val="000000"/>
          <w:sz w:val="28"/>
          <w:szCs w:val="28"/>
        </w:rPr>
        <w:t xml:space="preserve"> ред. Л.Л. Касаткина. – М.: Академия, 2001. – 768 с.</w:t>
      </w:r>
    </w:p>
    <w:p w:rsidR="00F94950" w:rsidRPr="00D67A37" w:rsidRDefault="00F94950" w:rsidP="00F94950">
      <w:pPr>
        <w:pStyle w:val="1"/>
        <w:numPr>
          <w:ilvl w:val="0"/>
          <w:numId w:val="1"/>
        </w:numPr>
        <w:tabs>
          <w:tab w:val="clear" w:pos="0"/>
          <w:tab w:val="num" w:pos="900"/>
        </w:tabs>
        <w:spacing w:after="0" w:line="240" w:lineRule="auto"/>
        <w:ind w:left="0" w:firstLine="720"/>
        <w:jc w:val="both"/>
        <w:rPr>
          <w:rFonts w:ascii="Times New Roman" w:hAnsi="Times New Roman" w:cs="Times New Roman"/>
          <w:sz w:val="28"/>
          <w:szCs w:val="28"/>
        </w:rPr>
      </w:pPr>
      <w:r w:rsidRPr="00D67A37">
        <w:rPr>
          <w:rFonts w:ascii="Times New Roman" w:hAnsi="Times New Roman" w:cs="Times New Roman"/>
          <w:sz w:val="28"/>
          <w:szCs w:val="28"/>
        </w:rPr>
        <w:t>Типовая учебная программа по учебному предмету «</w:t>
      </w:r>
      <w:proofErr w:type="spellStart"/>
      <w:r w:rsidRPr="00D67A37">
        <w:rPr>
          <w:rFonts w:ascii="Times New Roman" w:hAnsi="Times New Roman" w:cs="Times New Roman"/>
          <w:sz w:val="28"/>
          <w:szCs w:val="28"/>
        </w:rPr>
        <w:t>Русск</w:t>
      </w:r>
      <w:proofErr w:type="spellEnd"/>
      <w:r w:rsidRPr="00D67A37">
        <w:rPr>
          <w:rFonts w:ascii="Times New Roman" w:hAnsi="Times New Roman" w:cs="Times New Roman"/>
          <w:sz w:val="28"/>
          <w:szCs w:val="28"/>
          <w:lang w:val="kk-KZ"/>
        </w:rPr>
        <w:t>ий</w:t>
      </w:r>
      <w:r w:rsidRPr="00D67A37">
        <w:rPr>
          <w:rFonts w:ascii="Times New Roman" w:hAnsi="Times New Roman" w:cs="Times New Roman"/>
          <w:sz w:val="28"/>
          <w:szCs w:val="28"/>
        </w:rPr>
        <w:t xml:space="preserve"> язык» для </w:t>
      </w:r>
      <w:r w:rsidRPr="00D67A37">
        <w:rPr>
          <w:rFonts w:ascii="Times New Roman" w:hAnsi="Times New Roman" w:cs="Times New Roman"/>
          <w:sz w:val="28"/>
          <w:szCs w:val="28"/>
        </w:rPr>
        <w:br/>
      </w:r>
      <w:r w:rsidRPr="00D67A37">
        <w:rPr>
          <w:rFonts w:ascii="Times New Roman" w:hAnsi="Times New Roman" w:cs="Times New Roman"/>
          <w:sz w:val="28"/>
          <w:szCs w:val="28"/>
          <w:lang w:val="kk-KZ"/>
        </w:rPr>
        <w:t>5-9</w:t>
      </w:r>
      <w:r w:rsidRPr="00D67A37">
        <w:rPr>
          <w:rFonts w:ascii="Times New Roman" w:hAnsi="Times New Roman" w:cs="Times New Roman"/>
          <w:sz w:val="28"/>
          <w:szCs w:val="28"/>
        </w:rPr>
        <w:t xml:space="preserve"> классов уровня </w:t>
      </w:r>
      <w:r w:rsidRPr="00D67A37">
        <w:rPr>
          <w:rFonts w:ascii="Times New Roman" w:hAnsi="Times New Roman" w:cs="Times New Roman"/>
          <w:sz w:val="28"/>
          <w:szCs w:val="28"/>
          <w:lang w:val="kk-KZ"/>
        </w:rPr>
        <w:t xml:space="preserve">основного среднего образованияпо обновленному содержанию </w:t>
      </w:r>
      <w:r w:rsidRPr="00D67A37">
        <w:rPr>
          <w:rFonts w:ascii="Times New Roman" w:hAnsi="Times New Roman" w:cs="Times New Roman"/>
          <w:sz w:val="28"/>
          <w:szCs w:val="28"/>
        </w:rPr>
        <w:t>(с русским языком обучения), 2017.</w:t>
      </w:r>
    </w:p>
    <w:p w:rsidR="00F94950" w:rsidRPr="00D67A37" w:rsidRDefault="00F94950" w:rsidP="00F94950">
      <w:pPr>
        <w:pStyle w:val="1"/>
        <w:numPr>
          <w:ilvl w:val="0"/>
          <w:numId w:val="1"/>
        </w:numPr>
        <w:tabs>
          <w:tab w:val="clear" w:pos="0"/>
          <w:tab w:val="num" w:pos="900"/>
        </w:tabs>
        <w:spacing w:after="0" w:line="240" w:lineRule="auto"/>
        <w:ind w:left="0" w:firstLine="720"/>
        <w:jc w:val="both"/>
        <w:rPr>
          <w:rFonts w:ascii="Times New Roman" w:hAnsi="Times New Roman" w:cs="Times New Roman"/>
          <w:sz w:val="28"/>
          <w:szCs w:val="28"/>
        </w:rPr>
      </w:pPr>
      <w:r w:rsidRPr="00D67A37">
        <w:rPr>
          <w:rFonts w:ascii="Times New Roman" w:hAnsi="Times New Roman" w:cs="Times New Roman"/>
          <w:sz w:val="28"/>
          <w:szCs w:val="28"/>
        </w:rPr>
        <w:t>Учебник для 5  класса общеобразовательной школы, НИШ, Астана, 2018.</w:t>
      </w:r>
    </w:p>
    <w:p w:rsidR="00F94950" w:rsidRPr="00D67A37" w:rsidRDefault="00F94950" w:rsidP="00F94950">
      <w:pPr>
        <w:pStyle w:val="1"/>
        <w:numPr>
          <w:ilvl w:val="0"/>
          <w:numId w:val="1"/>
        </w:numPr>
        <w:tabs>
          <w:tab w:val="clear" w:pos="0"/>
          <w:tab w:val="num" w:pos="900"/>
        </w:tabs>
        <w:spacing w:after="0" w:line="240" w:lineRule="auto"/>
        <w:ind w:left="0" w:firstLine="720"/>
        <w:jc w:val="both"/>
        <w:rPr>
          <w:rFonts w:ascii="Times New Roman" w:hAnsi="Times New Roman" w:cs="Times New Roman"/>
          <w:sz w:val="28"/>
          <w:szCs w:val="28"/>
        </w:rPr>
      </w:pPr>
      <w:r w:rsidRPr="00D67A37">
        <w:rPr>
          <w:rFonts w:ascii="Times New Roman" w:hAnsi="Times New Roman" w:cs="Times New Roman"/>
          <w:sz w:val="28"/>
          <w:szCs w:val="28"/>
        </w:rPr>
        <w:t xml:space="preserve">Учебник для 7  класса общеобразовательной школы, автор </w:t>
      </w:r>
      <w:proofErr w:type="spellStart"/>
      <w:r w:rsidRPr="00D67A37">
        <w:rPr>
          <w:rFonts w:ascii="Times New Roman" w:hAnsi="Times New Roman" w:cs="Times New Roman"/>
          <w:sz w:val="28"/>
          <w:szCs w:val="28"/>
        </w:rPr>
        <w:t>Сабитова</w:t>
      </w:r>
      <w:proofErr w:type="spellEnd"/>
      <w:r w:rsidRPr="00D67A37">
        <w:rPr>
          <w:rFonts w:ascii="Times New Roman" w:hAnsi="Times New Roman" w:cs="Times New Roman"/>
          <w:sz w:val="28"/>
          <w:szCs w:val="28"/>
        </w:rPr>
        <w:t xml:space="preserve"> З.К., </w:t>
      </w:r>
      <w:proofErr w:type="spellStart"/>
      <w:r w:rsidRPr="00D67A37">
        <w:rPr>
          <w:rFonts w:ascii="Times New Roman" w:hAnsi="Times New Roman" w:cs="Times New Roman"/>
          <w:sz w:val="28"/>
          <w:szCs w:val="28"/>
        </w:rPr>
        <w:t>Мектеп</w:t>
      </w:r>
      <w:proofErr w:type="spellEnd"/>
      <w:r w:rsidRPr="00D67A37">
        <w:rPr>
          <w:rFonts w:ascii="Times New Roman" w:hAnsi="Times New Roman" w:cs="Times New Roman"/>
          <w:sz w:val="28"/>
          <w:szCs w:val="28"/>
        </w:rPr>
        <w:t>, 2017.</w:t>
      </w:r>
    </w:p>
    <w:p w:rsidR="00F94950" w:rsidRPr="00D67A37" w:rsidRDefault="00F94950" w:rsidP="00F94950">
      <w:pPr>
        <w:pStyle w:val="1"/>
        <w:numPr>
          <w:ilvl w:val="0"/>
          <w:numId w:val="1"/>
        </w:numPr>
        <w:tabs>
          <w:tab w:val="clear" w:pos="0"/>
          <w:tab w:val="num" w:pos="900"/>
        </w:tabs>
        <w:spacing w:after="0" w:line="240" w:lineRule="auto"/>
        <w:ind w:left="0" w:firstLine="720"/>
        <w:jc w:val="both"/>
        <w:rPr>
          <w:rFonts w:ascii="Times New Roman" w:hAnsi="Times New Roman" w:cs="Times New Roman"/>
          <w:sz w:val="28"/>
          <w:szCs w:val="28"/>
        </w:rPr>
      </w:pPr>
      <w:r w:rsidRPr="00D67A37">
        <w:rPr>
          <w:rFonts w:ascii="Times New Roman" w:hAnsi="Times New Roman" w:cs="Times New Roman"/>
          <w:sz w:val="28"/>
          <w:szCs w:val="28"/>
        </w:rPr>
        <w:t xml:space="preserve">Учебник для  6  класса общеобразовательной школы, авторы </w:t>
      </w:r>
      <w:proofErr w:type="spellStart"/>
      <w:r w:rsidRPr="00D67A37">
        <w:rPr>
          <w:rFonts w:ascii="Times New Roman" w:hAnsi="Times New Roman" w:cs="Times New Roman"/>
          <w:sz w:val="28"/>
          <w:szCs w:val="28"/>
        </w:rPr>
        <w:t>Капенова</w:t>
      </w:r>
      <w:proofErr w:type="spellEnd"/>
      <w:r w:rsidRPr="00D67A37">
        <w:rPr>
          <w:rFonts w:ascii="Times New Roman" w:hAnsi="Times New Roman" w:cs="Times New Roman"/>
          <w:sz w:val="28"/>
          <w:szCs w:val="28"/>
        </w:rPr>
        <w:t xml:space="preserve"> Ж.Ж., </w:t>
      </w:r>
      <w:proofErr w:type="spellStart"/>
      <w:r w:rsidRPr="00D67A37">
        <w:rPr>
          <w:rFonts w:ascii="Times New Roman" w:hAnsi="Times New Roman" w:cs="Times New Roman"/>
          <w:sz w:val="28"/>
          <w:szCs w:val="28"/>
        </w:rPr>
        <w:t>Валова</w:t>
      </w:r>
      <w:proofErr w:type="spellEnd"/>
      <w:r w:rsidRPr="00D67A37">
        <w:rPr>
          <w:rFonts w:ascii="Times New Roman" w:hAnsi="Times New Roman" w:cs="Times New Roman"/>
          <w:sz w:val="28"/>
          <w:szCs w:val="28"/>
        </w:rPr>
        <w:t xml:space="preserve"> М.В., </w:t>
      </w:r>
      <w:proofErr w:type="spellStart"/>
      <w:r w:rsidRPr="00D67A37">
        <w:rPr>
          <w:rFonts w:ascii="Times New Roman" w:hAnsi="Times New Roman" w:cs="Times New Roman"/>
          <w:sz w:val="28"/>
          <w:szCs w:val="28"/>
        </w:rPr>
        <w:t>Мирошникова</w:t>
      </w:r>
      <w:proofErr w:type="spellEnd"/>
      <w:r w:rsidRPr="00D67A37">
        <w:rPr>
          <w:rFonts w:ascii="Times New Roman" w:hAnsi="Times New Roman" w:cs="Times New Roman"/>
          <w:sz w:val="28"/>
          <w:szCs w:val="28"/>
        </w:rPr>
        <w:t xml:space="preserve"> Н.В. – Астана: Издательство «</w:t>
      </w:r>
      <w:proofErr w:type="spellStart"/>
      <w:r w:rsidRPr="00D67A37">
        <w:rPr>
          <w:rFonts w:ascii="Times New Roman" w:hAnsi="Times New Roman" w:cs="Times New Roman"/>
          <w:sz w:val="28"/>
          <w:szCs w:val="28"/>
        </w:rPr>
        <w:t>Арман</w:t>
      </w:r>
      <w:proofErr w:type="spellEnd"/>
      <w:r w:rsidRPr="00D67A37">
        <w:rPr>
          <w:rFonts w:ascii="Times New Roman" w:hAnsi="Times New Roman" w:cs="Times New Roman"/>
          <w:sz w:val="28"/>
          <w:szCs w:val="28"/>
        </w:rPr>
        <w:t>-ПВ», 2018.</w:t>
      </w:r>
    </w:p>
    <w:p w:rsidR="00F94950" w:rsidRPr="00D67A37" w:rsidRDefault="00F94950" w:rsidP="00F94950">
      <w:pPr>
        <w:pStyle w:val="1"/>
        <w:numPr>
          <w:ilvl w:val="0"/>
          <w:numId w:val="1"/>
        </w:numPr>
        <w:tabs>
          <w:tab w:val="clear" w:pos="0"/>
          <w:tab w:val="num" w:pos="900"/>
        </w:tabs>
        <w:spacing w:after="0" w:line="240" w:lineRule="auto"/>
        <w:ind w:left="0" w:firstLine="720"/>
        <w:jc w:val="both"/>
        <w:rPr>
          <w:rFonts w:ascii="Times New Roman" w:hAnsi="Times New Roman" w:cs="Times New Roman"/>
          <w:sz w:val="28"/>
          <w:szCs w:val="28"/>
        </w:rPr>
      </w:pPr>
      <w:r w:rsidRPr="00D67A37">
        <w:rPr>
          <w:rFonts w:ascii="Times New Roman" w:hAnsi="Times New Roman" w:cs="Times New Roman"/>
          <w:sz w:val="28"/>
          <w:szCs w:val="28"/>
        </w:rPr>
        <w:t xml:space="preserve">Учебник для  8  класса общеобразовательной школы, автор </w:t>
      </w:r>
      <w:proofErr w:type="spellStart"/>
      <w:r w:rsidRPr="00D67A37">
        <w:rPr>
          <w:rFonts w:ascii="Times New Roman" w:hAnsi="Times New Roman" w:cs="Times New Roman"/>
          <w:sz w:val="28"/>
          <w:szCs w:val="28"/>
        </w:rPr>
        <w:t>Капенова</w:t>
      </w:r>
      <w:proofErr w:type="spellEnd"/>
      <w:r w:rsidRPr="00D67A37">
        <w:rPr>
          <w:rFonts w:ascii="Times New Roman" w:hAnsi="Times New Roman" w:cs="Times New Roman"/>
          <w:sz w:val="28"/>
          <w:szCs w:val="28"/>
        </w:rPr>
        <w:t xml:space="preserve"> Ж.Ж., </w:t>
      </w:r>
      <w:proofErr w:type="spellStart"/>
      <w:r w:rsidRPr="00D67A37">
        <w:rPr>
          <w:rFonts w:ascii="Times New Roman" w:hAnsi="Times New Roman" w:cs="Times New Roman"/>
          <w:sz w:val="28"/>
          <w:szCs w:val="28"/>
        </w:rPr>
        <w:t>Валова</w:t>
      </w:r>
      <w:proofErr w:type="spellEnd"/>
      <w:r w:rsidRPr="00D67A37">
        <w:rPr>
          <w:rFonts w:ascii="Times New Roman" w:hAnsi="Times New Roman" w:cs="Times New Roman"/>
          <w:sz w:val="28"/>
          <w:szCs w:val="28"/>
        </w:rPr>
        <w:t xml:space="preserve"> М.В., </w:t>
      </w:r>
      <w:proofErr w:type="spellStart"/>
      <w:r w:rsidRPr="00D67A37">
        <w:rPr>
          <w:rFonts w:ascii="Times New Roman" w:hAnsi="Times New Roman" w:cs="Times New Roman"/>
          <w:sz w:val="28"/>
          <w:szCs w:val="28"/>
        </w:rPr>
        <w:t>Мирошникова</w:t>
      </w:r>
      <w:proofErr w:type="spellEnd"/>
      <w:r w:rsidRPr="00D67A37">
        <w:rPr>
          <w:rFonts w:ascii="Times New Roman" w:hAnsi="Times New Roman" w:cs="Times New Roman"/>
          <w:sz w:val="28"/>
          <w:szCs w:val="28"/>
        </w:rPr>
        <w:t xml:space="preserve"> Н.В. – Астана: Издательство «</w:t>
      </w:r>
      <w:proofErr w:type="spellStart"/>
      <w:r w:rsidRPr="00D67A37">
        <w:rPr>
          <w:rFonts w:ascii="Times New Roman" w:hAnsi="Times New Roman" w:cs="Times New Roman"/>
          <w:sz w:val="28"/>
          <w:szCs w:val="28"/>
        </w:rPr>
        <w:t>Арман</w:t>
      </w:r>
      <w:proofErr w:type="spellEnd"/>
      <w:r w:rsidRPr="00D67A37">
        <w:rPr>
          <w:rFonts w:ascii="Times New Roman" w:hAnsi="Times New Roman" w:cs="Times New Roman"/>
          <w:sz w:val="28"/>
          <w:szCs w:val="28"/>
        </w:rPr>
        <w:t>-ПВ», 2018.</w:t>
      </w:r>
    </w:p>
    <w:p w:rsidR="00F94950" w:rsidRPr="00D67A37" w:rsidRDefault="00F94950" w:rsidP="00F94950">
      <w:pPr>
        <w:pStyle w:val="1"/>
        <w:numPr>
          <w:ilvl w:val="0"/>
          <w:numId w:val="1"/>
        </w:numPr>
        <w:tabs>
          <w:tab w:val="clear" w:pos="0"/>
          <w:tab w:val="num" w:pos="900"/>
        </w:tabs>
        <w:spacing w:after="0" w:line="240" w:lineRule="auto"/>
        <w:ind w:left="0" w:firstLine="720"/>
        <w:jc w:val="both"/>
        <w:rPr>
          <w:rFonts w:ascii="Times New Roman" w:hAnsi="Times New Roman" w:cs="Times New Roman"/>
          <w:sz w:val="28"/>
          <w:szCs w:val="28"/>
        </w:rPr>
      </w:pPr>
      <w:r w:rsidRPr="00D67A37">
        <w:rPr>
          <w:rFonts w:ascii="Times New Roman" w:hAnsi="Times New Roman" w:cs="Times New Roman"/>
          <w:sz w:val="28"/>
          <w:szCs w:val="28"/>
        </w:rPr>
        <w:t xml:space="preserve">Учебника для 9  класса общеобразовательной школы, автор Т.А. </w:t>
      </w:r>
      <w:proofErr w:type="spellStart"/>
      <w:r w:rsidRPr="00D67A37">
        <w:rPr>
          <w:rFonts w:ascii="Times New Roman" w:hAnsi="Times New Roman" w:cs="Times New Roman"/>
          <w:sz w:val="28"/>
          <w:szCs w:val="28"/>
        </w:rPr>
        <w:t>Кульгильдинова</w:t>
      </w:r>
      <w:proofErr w:type="spellEnd"/>
      <w:r w:rsidRPr="00D67A37">
        <w:rPr>
          <w:rFonts w:ascii="Times New Roman" w:hAnsi="Times New Roman" w:cs="Times New Roman"/>
          <w:sz w:val="28"/>
          <w:szCs w:val="28"/>
        </w:rPr>
        <w:t xml:space="preserve">., Г.А. </w:t>
      </w:r>
      <w:proofErr w:type="spellStart"/>
      <w:r w:rsidRPr="00D67A37">
        <w:rPr>
          <w:rFonts w:ascii="Times New Roman" w:hAnsi="Times New Roman" w:cs="Times New Roman"/>
          <w:sz w:val="28"/>
          <w:szCs w:val="28"/>
        </w:rPr>
        <w:t>Кажигалиева</w:t>
      </w:r>
      <w:proofErr w:type="spellEnd"/>
      <w:r w:rsidRPr="00D67A37">
        <w:rPr>
          <w:rFonts w:ascii="Times New Roman" w:hAnsi="Times New Roman" w:cs="Times New Roman"/>
          <w:sz w:val="28"/>
          <w:szCs w:val="28"/>
        </w:rPr>
        <w:t xml:space="preserve">, И.В. </w:t>
      </w:r>
      <w:proofErr w:type="spellStart"/>
      <w:r w:rsidRPr="00D67A37">
        <w:rPr>
          <w:rFonts w:ascii="Times New Roman" w:hAnsi="Times New Roman" w:cs="Times New Roman"/>
          <w:sz w:val="28"/>
          <w:szCs w:val="28"/>
        </w:rPr>
        <w:t>Багдашкина</w:t>
      </w:r>
      <w:proofErr w:type="spellEnd"/>
      <w:proofErr w:type="gramStart"/>
      <w:r w:rsidRPr="00D67A37">
        <w:rPr>
          <w:rFonts w:ascii="Times New Roman" w:hAnsi="Times New Roman" w:cs="Times New Roman"/>
          <w:sz w:val="28"/>
          <w:szCs w:val="28"/>
        </w:rPr>
        <w:t xml:space="preserve"> ,</w:t>
      </w:r>
      <w:proofErr w:type="gramEnd"/>
      <w:r w:rsidRPr="00D67A37">
        <w:rPr>
          <w:rFonts w:ascii="Times New Roman" w:hAnsi="Times New Roman" w:cs="Times New Roman"/>
          <w:sz w:val="28"/>
          <w:szCs w:val="28"/>
        </w:rPr>
        <w:t xml:space="preserve"> </w:t>
      </w:r>
      <w:r w:rsidRPr="00D67A37">
        <w:rPr>
          <w:rFonts w:ascii="Times New Roman" w:hAnsi="Times New Roman" w:cs="Times New Roman"/>
          <w:sz w:val="28"/>
          <w:szCs w:val="28"/>
          <w:lang w:val="kk-KZ"/>
        </w:rPr>
        <w:t>Атамұра</w:t>
      </w:r>
      <w:r w:rsidRPr="00D67A37">
        <w:rPr>
          <w:rFonts w:ascii="Times New Roman" w:hAnsi="Times New Roman" w:cs="Times New Roman"/>
          <w:sz w:val="28"/>
          <w:szCs w:val="28"/>
        </w:rPr>
        <w:t>, 201</w:t>
      </w:r>
      <w:r w:rsidRPr="00D67A37">
        <w:rPr>
          <w:rFonts w:ascii="Times New Roman" w:hAnsi="Times New Roman" w:cs="Times New Roman"/>
          <w:sz w:val="28"/>
          <w:szCs w:val="28"/>
          <w:lang w:val="kk-KZ"/>
        </w:rPr>
        <w:t>9</w:t>
      </w:r>
      <w:r w:rsidRPr="00D67A37">
        <w:rPr>
          <w:rFonts w:ascii="Times New Roman" w:hAnsi="Times New Roman" w:cs="Times New Roman"/>
          <w:sz w:val="28"/>
          <w:szCs w:val="28"/>
        </w:rPr>
        <w:t>.</w:t>
      </w:r>
    </w:p>
    <w:p w:rsidR="00F94950" w:rsidRPr="00BE20E9" w:rsidRDefault="00F94950" w:rsidP="00F94950">
      <w:pPr>
        <w:numPr>
          <w:ilvl w:val="0"/>
          <w:numId w:val="1"/>
        </w:numPr>
        <w:shd w:val="clear" w:color="auto" w:fill="FFFFFF"/>
        <w:tabs>
          <w:tab w:val="clear" w:pos="0"/>
          <w:tab w:val="num" w:pos="900"/>
        </w:tabs>
        <w:spacing w:after="0" w:line="240" w:lineRule="auto"/>
        <w:ind w:firstLine="720"/>
        <w:jc w:val="both"/>
        <w:rPr>
          <w:rFonts w:ascii="Arial" w:eastAsia="Times New Roman" w:hAnsi="Arial" w:cs="Arial"/>
          <w:sz w:val="24"/>
          <w:szCs w:val="24"/>
          <w:lang w:eastAsia="ru-RU"/>
        </w:rPr>
      </w:pPr>
      <w:r w:rsidRPr="00BE20E9">
        <w:rPr>
          <w:rFonts w:ascii="Times New Roman" w:eastAsia="Times New Roman" w:hAnsi="Times New Roman"/>
          <w:sz w:val="28"/>
          <w:lang w:eastAsia="ru-RU"/>
        </w:rPr>
        <w:t xml:space="preserve">Введенская Л.А.., </w:t>
      </w:r>
      <w:proofErr w:type="spellStart"/>
      <w:r w:rsidRPr="00BE20E9">
        <w:rPr>
          <w:rFonts w:ascii="Times New Roman" w:eastAsia="Times New Roman" w:hAnsi="Times New Roman"/>
          <w:sz w:val="28"/>
          <w:lang w:eastAsia="ru-RU"/>
        </w:rPr>
        <w:t>ПавловаЛ.Г</w:t>
      </w:r>
      <w:proofErr w:type="spellEnd"/>
      <w:r w:rsidRPr="00BE20E9">
        <w:rPr>
          <w:rFonts w:ascii="Times New Roman" w:eastAsia="Times New Roman" w:hAnsi="Times New Roman"/>
          <w:sz w:val="28"/>
          <w:lang w:eastAsia="ru-RU"/>
        </w:rPr>
        <w:t xml:space="preserve">., </w:t>
      </w:r>
      <w:proofErr w:type="spellStart"/>
      <w:r w:rsidRPr="00BE20E9">
        <w:rPr>
          <w:rFonts w:ascii="Times New Roman" w:eastAsia="Times New Roman" w:hAnsi="Times New Roman"/>
          <w:sz w:val="28"/>
          <w:lang w:eastAsia="ru-RU"/>
        </w:rPr>
        <w:t>Кашаева</w:t>
      </w:r>
      <w:proofErr w:type="spellEnd"/>
      <w:r w:rsidRPr="00BE20E9">
        <w:rPr>
          <w:rFonts w:ascii="Times New Roman" w:eastAsia="Times New Roman" w:hAnsi="Times New Roman"/>
          <w:sz w:val="28"/>
          <w:lang w:eastAsia="ru-RU"/>
        </w:rPr>
        <w:t>., Русский язык и культура речи, Ростов-на-Дону, 2003г., с.30-42, с.68-73.</w:t>
      </w:r>
    </w:p>
    <w:p w:rsidR="00F94950" w:rsidRPr="00BE20E9" w:rsidRDefault="00F94950" w:rsidP="00F94950">
      <w:pPr>
        <w:numPr>
          <w:ilvl w:val="0"/>
          <w:numId w:val="1"/>
        </w:numPr>
        <w:shd w:val="clear" w:color="auto" w:fill="FFFFFF"/>
        <w:tabs>
          <w:tab w:val="clear" w:pos="0"/>
          <w:tab w:val="num" w:pos="900"/>
        </w:tabs>
        <w:spacing w:after="0" w:line="240" w:lineRule="auto"/>
        <w:ind w:firstLine="720"/>
        <w:jc w:val="both"/>
        <w:rPr>
          <w:rFonts w:ascii="Arial" w:eastAsia="Times New Roman" w:hAnsi="Arial" w:cs="Arial"/>
          <w:sz w:val="24"/>
          <w:szCs w:val="24"/>
          <w:lang w:eastAsia="ru-RU"/>
        </w:rPr>
      </w:pPr>
      <w:proofErr w:type="spellStart"/>
      <w:r w:rsidRPr="00BE20E9">
        <w:rPr>
          <w:rFonts w:ascii="Times New Roman" w:eastAsia="Times New Roman" w:hAnsi="Times New Roman"/>
          <w:sz w:val="28"/>
          <w:lang w:eastAsia="ru-RU"/>
        </w:rPr>
        <w:t>Гульчевская</w:t>
      </w:r>
      <w:proofErr w:type="spellEnd"/>
      <w:r w:rsidRPr="00BE20E9">
        <w:rPr>
          <w:rFonts w:ascii="Times New Roman" w:eastAsia="Times New Roman" w:hAnsi="Times New Roman"/>
          <w:sz w:val="28"/>
          <w:lang w:eastAsia="ru-RU"/>
        </w:rPr>
        <w:t xml:space="preserve"> В.Г., Педагогические основы современного образования, </w:t>
      </w:r>
      <w:proofErr w:type="spellStart"/>
      <w:r w:rsidRPr="00BE20E9">
        <w:rPr>
          <w:rFonts w:ascii="Times New Roman" w:eastAsia="Times New Roman" w:hAnsi="Times New Roman"/>
          <w:sz w:val="28"/>
          <w:lang w:eastAsia="ru-RU"/>
        </w:rPr>
        <w:t>Г.Ростов</w:t>
      </w:r>
      <w:proofErr w:type="spellEnd"/>
      <w:r w:rsidRPr="00BE20E9">
        <w:rPr>
          <w:rFonts w:ascii="Times New Roman" w:eastAsia="Times New Roman" w:hAnsi="Times New Roman"/>
          <w:sz w:val="28"/>
          <w:lang w:eastAsia="ru-RU"/>
        </w:rPr>
        <w:t xml:space="preserve">-на-Дону, ИПК и ПРО, </w:t>
      </w:r>
      <w:smartTag w:uri="urn:schemas-microsoft-com:office:smarttags" w:element="metricconverter">
        <w:smartTagPr>
          <w:attr w:name="ProductID" w:val="2006 г"/>
        </w:smartTagPr>
        <w:r w:rsidRPr="00BE20E9">
          <w:rPr>
            <w:rFonts w:ascii="Times New Roman" w:eastAsia="Times New Roman" w:hAnsi="Times New Roman"/>
            <w:sz w:val="28"/>
            <w:lang w:eastAsia="ru-RU"/>
          </w:rPr>
          <w:t>2006 г</w:t>
        </w:r>
      </w:smartTag>
      <w:r w:rsidRPr="00BE20E9">
        <w:rPr>
          <w:rFonts w:ascii="Times New Roman" w:eastAsia="Times New Roman" w:hAnsi="Times New Roman"/>
          <w:sz w:val="28"/>
          <w:lang w:eastAsia="ru-RU"/>
        </w:rPr>
        <w:t>.</w:t>
      </w:r>
    </w:p>
    <w:p w:rsidR="00F94950" w:rsidRPr="00BE20E9" w:rsidRDefault="00F94950" w:rsidP="00F94950">
      <w:pPr>
        <w:numPr>
          <w:ilvl w:val="0"/>
          <w:numId w:val="1"/>
        </w:numPr>
        <w:shd w:val="clear" w:color="auto" w:fill="FFFFFF"/>
        <w:tabs>
          <w:tab w:val="clear" w:pos="0"/>
          <w:tab w:val="num" w:pos="900"/>
        </w:tabs>
        <w:spacing w:after="0" w:line="240" w:lineRule="auto"/>
        <w:ind w:firstLine="720"/>
        <w:jc w:val="both"/>
        <w:rPr>
          <w:rFonts w:ascii="Arial" w:eastAsia="Times New Roman" w:hAnsi="Arial" w:cs="Arial"/>
          <w:sz w:val="24"/>
          <w:szCs w:val="24"/>
          <w:lang w:eastAsia="ru-RU"/>
        </w:rPr>
      </w:pPr>
      <w:proofErr w:type="spellStart"/>
      <w:r w:rsidRPr="00BE20E9">
        <w:rPr>
          <w:rFonts w:ascii="Times New Roman" w:eastAsia="Times New Roman" w:hAnsi="Times New Roman"/>
          <w:sz w:val="28"/>
          <w:lang w:eastAsia="ru-RU"/>
        </w:rPr>
        <w:t>Жадрина</w:t>
      </w:r>
      <w:proofErr w:type="spellEnd"/>
      <w:r w:rsidRPr="00BE20E9">
        <w:rPr>
          <w:rFonts w:ascii="Times New Roman" w:eastAsia="Times New Roman" w:hAnsi="Times New Roman"/>
          <w:sz w:val="28"/>
          <w:lang w:eastAsia="ru-RU"/>
        </w:rPr>
        <w:t xml:space="preserve"> М.Ж. Подход к построению технологии развития жизненных навыков и компетенций // ж. «Открытая школа» № 2, </w:t>
      </w:r>
      <w:smartTag w:uri="urn:schemas-microsoft-com:office:smarttags" w:element="metricconverter">
        <w:smartTagPr>
          <w:attr w:name="ProductID" w:val="2005 г"/>
        </w:smartTagPr>
        <w:r w:rsidRPr="00BE20E9">
          <w:rPr>
            <w:rFonts w:ascii="Times New Roman" w:eastAsia="Times New Roman" w:hAnsi="Times New Roman"/>
            <w:sz w:val="28"/>
            <w:lang w:eastAsia="ru-RU"/>
          </w:rPr>
          <w:t>2005 г</w:t>
        </w:r>
      </w:smartTag>
      <w:r w:rsidRPr="00BE20E9">
        <w:rPr>
          <w:rFonts w:ascii="Times New Roman" w:eastAsia="Times New Roman" w:hAnsi="Times New Roman"/>
          <w:sz w:val="28"/>
          <w:lang w:eastAsia="ru-RU"/>
        </w:rPr>
        <w:t>.</w:t>
      </w:r>
    </w:p>
    <w:p w:rsidR="00F94950" w:rsidRPr="00BE20E9" w:rsidRDefault="00F94950" w:rsidP="00F94950">
      <w:pPr>
        <w:numPr>
          <w:ilvl w:val="0"/>
          <w:numId w:val="1"/>
        </w:numPr>
        <w:shd w:val="clear" w:color="auto" w:fill="FFFFFF"/>
        <w:tabs>
          <w:tab w:val="clear" w:pos="0"/>
          <w:tab w:val="num" w:pos="900"/>
        </w:tabs>
        <w:spacing w:after="0" w:line="240" w:lineRule="auto"/>
        <w:ind w:firstLine="720"/>
        <w:jc w:val="both"/>
        <w:rPr>
          <w:rFonts w:ascii="Arial" w:eastAsia="Times New Roman" w:hAnsi="Arial" w:cs="Arial"/>
          <w:sz w:val="24"/>
          <w:szCs w:val="24"/>
          <w:lang w:eastAsia="ru-RU"/>
        </w:rPr>
      </w:pPr>
      <w:proofErr w:type="spellStart"/>
      <w:r w:rsidRPr="00BE20E9">
        <w:rPr>
          <w:rFonts w:ascii="Times New Roman" w:eastAsia="Times New Roman" w:hAnsi="Times New Roman"/>
          <w:sz w:val="28"/>
          <w:lang w:eastAsia="ru-RU"/>
        </w:rPr>
        <w:t>Ладыженская</w:t>
      </w:r>
      <w:proofErr w:type="spellEnd"/>
      <w:r w:rsidRPr="00BE20E9">
        <w:rPr>
          <w:rFonts w:ascii="Times New Roman" w:eastAsia="Times New Roman" w:hAnsi="Times New Roman"/>
          <w:sz w:val="28"/>
          <w:lang w:eastAsia="ru-RU"/>
        </w:rPr>
        <w:t xml:space="preserve"> Т. А. Развивайте дар слова. - М.: Просвещение, 1990.  </w:t>
      </w:r>
    </w:p>
    <w:p w:rsidR="00F94950" w:rsidRPr="00D67A37" w:rsidRDefault="00F94950" w:rsidP="00F94950">
      <w:pPr>
        <w:pStyle w:val="1"/>
        <w:spacing w:line="240" w:lineRule="auto"/>
        <w:ind w:left="0"/>
        <w:jc w:val="both"/>
        <w:rPr>
          <w:rFonts w:ascii="Times New Roman" w:hAnsi="Times New Roman" w:cs="Times New Roman"/>
          <w:sz w:val="28"/>
          <w:szCs w:val="28"/>
        </w:rPr>
      </w:pPr>
    </w:p>
    <w:p w:rsidR="00F94950" w:rsidRPr="00D67A37" w:rsidRDefault="00F94950" w:rsidP="00F94950">
      <w:pPr>
        <w:pStyle w:val="1"/>
        <w:spacing w:after="0" w:line="240" w:lineRule="auto"/>
        <w:ind w:left="0"/>
        <w:jc w:val="both"/>
        <w:rPr>
          <w:rFonts w:ascii="Times New Roman" w:hAnsi="Times New Roman" w:cs="Times New Roman"/>
          <w:sz w:val="28"/>
          <w:szCs w:val="28"/>
        </w:rPr>
      </w:pPr>
    </w:p>
    <w:p w:rsidR="004A725E" w:rsidRDefault="004A725E"/>
    <w:sectPr w:rsidR="004A7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331">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902742C"/>
    <w:name w:val="WWNum13"/>
    <w:lvl w:ilvl="0">
      <w:start w:val="1"/>
      <w:numFmt w:val="decimal"/>
      <w:lvlText w:val="%1"/>
      <w:lvlJc w:val="left"/>
      <w:pPr>
        <w:tabs>
          <w:tab w:val="num" w:pos="0"/>
        </w:tabs>
        <w:ind w:left="360" w:hanging="360"/>
      </w:pPr>
      <w:rPr>
        <w:rFonts w:ascii="Times New Roman" w:hAnsi="Times New Roman" w:hint="default"/>
        <w:sz w:val="28"/>
        <w:szCs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C1"/>
    <w:rsid w:val="004A725E"/>
    <w:rsid w:val="00792FC1"/>
    <w:rsid w:val="00F94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95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949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rsid w:val="00F94950"/>
    <w:pPr>
      <w:suppressAutoHyphens/>
      <w:spacing w:after="200" w:line="276" w:lineRule="auto"/>
      <w:ind w:left="720"/>
      <w:contextualSpacing/>
    </w:pPr>
    <w:rPr>
      <w:rFonts w:cs="font331"/>
      <w:lang w:eastAsia="ru-RU"/>
    </w:rPr>
  </w:style>
  <w:style w:type="paragraph" w:styleId="a4">
    <w:name w:val="Balloon Text"/>
    <w:basedOn w:val="a"/>
    <w:link w:val="a5"/>
    <w:uiPriority w:val="99"/>
    <w:semiHidden/>
    <w:unhideWhenUsed/>
    <w:rsid w:val="00F949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95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95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949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rsid w:val="00F94950"/>
    <w:pPr>
      <w:suppressAutoHyphens/>
      <w:spacing w:after="200" w:line="276" w:lineRule="auto"/>
      <w:ind w:left="720"/>
      <w:contextualSpacing/>
    </w:pPr>
    <w:rPr>
      <w:rFonts w:cs="font331"/>
      <w:lang w:eastAsia="ru-RU"/>
    </w:rPr>
  </w:style>
  <w:style w:type="paragraph" w:styleId="a4">
    <w:name w:val="Balloon Text"/>
    <w:basedOn w:val="a"/>
    <w:link w:val="a5"/>
    <w:uiPriority w:val="99"/>
    <w:semiHidden/>
    <w:unhideWhenUsed/>
    <w:rsid w:val="00F949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95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9A4C22-6C68-468B-8A05-BC3BD51F6DD5}" type="doc">
      <dgm:prSet loTypeId="urn:microsoft.com/office/officeart/2005/8/layout/chevron1" loCatId="process" qsTypeId="urn:microsoft.com/office/officeart/2005/8/quickstyle/simple1#1" qsCatId="simple" csTypeId="urn:microsoft.com/office/officeart/2005/8/colors/accent1_2#1" csCatId="accent1" phldr="1"/>
      <dgm:spPr/>
      <dgm:t>
        <a:bodyPr/>
        <a:lstStyle/>
        <a:p>
          <a:endParaRPr lang="ru-RU"/>
        </a:p>
      </dgm:t>
    </dgm:pt>
    <dgm:pt modelId="{68C44F95-265E-418C-B278-2F820D6CB926}">
      <dgm:prSet phldrT="[Текст]"/>
      <dgm:spPr>
        <a:xfrm>
          <a:off x="1435" y="188482"/>
          <a:ext cx="1748399" cy="6993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a:solidFill>
                <a:sysClr val="window" lastClr="FFFFFF"/>
              </a:solidFill>
              <a:latin typeface="Calibri"/>
              <a:ea typeface="+mn-ea"/>
              <a:cs typeface="+mn-cs"/>
            </a:rPr>
            <a:t>как язык обучения для русских и смешанных школ</a:t>
          </a:r>
        </a:p>
      </dgm:t>
    </dgm:pt>
    <dgm:pt modelId="{8CF7DFA6-A717-4F40-8DA8-5F2DE84A0772}" type="parTrans" cxnId="{0AE60B65-7C1C-4801-8608-A6E9F5D4DEA6}">
      <dgm:prSet/>
      <dgm:spPr/>
      <dgm:t>
        <a:bodyPr/>
        <a:lstStyle/>
        <a:p>
          <a:pPr algn="ctr"/>
          <a:endParaRPr lang="ru-RU"/>
        </a:p>
      </dgm:t>
    </dgm:pt>
    <dgm:pt modelId="{1F9A9E50-22BB-4EDE-871B-D6457530CB9E}" type="sibTrans" cxnId="{0AE60B65-7C1C-4801-8608-A6E9F5D4DEA6}">
      <dgm:prSet/>
      <dgm:spPr/>
      <dgm:t>
        <a:bodyPr/>
        <a:lstStyle/>
        <a:p>
          <a:pPr algn="ctr"/>
          <a:endParaRPr lang="ru-RU"/>
        </a:p>
      </dgm:t>
    </dgm:pt>
    <dgm:pt modelId="{EFA2781A-2FF6-41F5-A80E-58CE1AC4F212}">
      <dgm:prSet phldrT="[Текст]"/>
      <dgm:spPr>
        <a:xfrm>
          <a:off x="1574995" y="188482"/>
          <a:ext cx="1748399" cy="6993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a:solidFill>
                <a:sysClr val="window" lastClr="FFFFFF"/>
              </a:solidFill>
              <a:latin typeface="Calibri"/>
              <a:ea typeface="+mn-ea"/>
              <a:cs typeface="+mn-cs"/>
            </a:rPr>
            <a:t>как предмет изучения для казахских школ</a:t>
          </a:r>
        </a:p>
      </dgm:t>
    </dgm:pt>
    <dgm:pt modelId="{A7739892-86B3-497B-B880-2CDBBDFBA5B7}" type="parTrans" cxnId="{7D1E61A5-C6D2-4C92-BDD2-0A8573AB05C2}">
      <dgm:prSet/>
      <dgm:spPr/>
      <dgm:t>
        <a:bodyPr/>
        <a:lstStyle/>
        <a:p>
          <a:pPr algn="ctr"/>
          <a:endParaRPr lang="ru-RU"/>
        </a:p>
      </dgm:t>
    </dgm:pt>
    <dgm:pt modelId="{5A6F5C62-5D5D-4C24-9C7D-78F0B19897EB}" type="sibTrans" cxnId="{7D1E61A5-C6D2-4C92-BDD2-0A8573AB05C2}">
      <dgm:prSet/>
      <dgm:spPr/>
      <dgm:t>
        <a:bodyPr/>
        <a:lstStyle/>
        <a:p>
          <a:pPr algn="ctr"/>
          <a:endParaRPr lang="ru-RU"/>
        </a:p>
      </dgm:t>
    </dgm:pt>
    <dgm:pt modelId="{036668BD-0E78-48D0-BF8A-EFF045AA9AD8}">
      <dgm:prSet phldrT="[Текст]"/>
      <dgm:spPr>
        <a:xfrm>
          <a:off x="3148554" y="188482"/>
          <a:ext cx="1748399" cy="6993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a:solidFill>
                <a:sysClr val="window" lastClr="FFFFFF"/>
              </a:solidFill>
              <a:latin typeface="Calibri"/>
              <a:ea typeface="+mn-ea"/>
              <a:cs typeface="+mn-cs"/>
            </a:rPr>
            <a:t>как иностранный для казахов - оралманов</a:t>
          </a:r>
        </a:p>
      </dgm:t>
    </dgm:pt>
    <dgm:pt modelId="{B4C7E059-F480-4B6A-A50F-E817DEA6A1A9}" type="parTrans" cxnId="{019DB3ED-3180-4B85-A9EF-FE07D2EFAE8A}">
      <dgm:prSet/>
      <dgm:spPr/>
      <dgm:t>
        <a:bodyPr/>
        <a:lstStyle/>
        <a:p>
          <a:pPr algn="ctr"/>
          <a:endParaRPr lang="ru-RU"/>
        </a:p>
      </dgm:t>
    </dgm:pt>
    <dgm:pt modelId="{982A0037-A23E-442F-9BF2-6A2522934082}" type="sibTrans" cxnId="{019DB3ED-3180-4B85-A9EF-FE07D2EFAE8A}">
      <dgm:prSet/>
      <dgm:spPr/>
      <dgm:t>
        <a:bodyPr/>
        <a:lstStyle/>
        <a:p>
          <a:pPr algn="ctr"/>
          <a:endParaRPr lang="ru-RU"/>
        </a:p>
      </dgm:t>
    </dgm:pt>
    <dgm:pt modelId="{D9A21B9D-231A-4C81-BB2A-6C36AFEBF870}" type="pres">
      <dgm:prSet presAssocID="{7E9A4C22-6C68-468B-8A05-BC3BD51F6DD5}" presName="Name0" presStyleCnt="0">
        <dgm:presLayoutVars>
          <dgm:dir/>
          <dgm:animLvl val="lvl"/>
          <dgm:resizeHandles val="exact"/>
        </dgm:presLayoutVars>
      </dgm:prSet>
      <dgm:spPr/>
      <dgm:t>
        <a:bodyPr/>
        <a:lstStyle/>
        <a:p>
          <a:endParaRPr lang="en-US"/>
        </a:p>
      </dgm:t>
    </dgm:pt>
    <dgm:pt modelId="{8FB8F4B3-A262-418A-9837-682ADA57D64B}" type="pres">
      <dgm:prSet presAssocID="{68C44F95-265E-418C-B278-2F820D6CB926}" presName="parTxOnly" presStyleLbl="node1" presStyleIdx="0" presStyleCnt="3">
        <dgm:presLayoutVars>
          <dgm:chMax val="0"/>
          <dgm:chPref val="0"/>
          <dgm:bulletEnabled val="1"/>
        </dgm:presLayoutVars>
      </dgm:prSet>
      <dgm:spPr>
        <a:prstGeom prst="chevron">
          <a:avLst/>
        </a:prstGeom>
      </dgm:spPr>
      <dgm:t>
        <a:bodyPr/>
        <a:lstStyle/>
        <a:p>
          <a:endParaRPr lang="en-US"/>
        </a:p>
      </dgm:t>
    </dgm:pt>
    <dgm:pt modelId="{534BBC1B-782F-4062-9A3D-478A6F9F52E3}" type="pres">
      <dgm:prSet presAssocID="{1F9A9E50-22BB-4EDE-871B-D6457530CB9E}" presName="parTxOnlySpace" presStyleCnt="0"/>
      <dgm:spPr/>
    </dgm:pt>
    <dgm:pt modelId="{24DA7336-70EA-4A9C-A5D0-342985AF1F26}" type="pres">
      <dgm:prSet presAssocID="{EFA2781A-2FF6-41F5-A80E-58CE1AC4F212}" presName="parTxOnly" presStyleLbl="node1" presStyleIdx="1" presStyleCnt="3">
        <dgm:presLayoutVars>
          <dgm:chMax val="0"/>
          <dgm:chPref val="0"/>
          <dgm:bulletEnabled val="1"/>
        </dgm:presLayoutVars>
      </dgm:prSet>
      <dgm:spPr>
        <a:prstGeom prst="chevron">
          <a:avLst/>
        </a:prstGeom>
      </dgm:spPr>
      <dgm:t>
        <a:bodyPr/>
        <a:lstStyle/>
        <a:p>
          <a:endParaRPr lang="en-US"/>
        </a:p>
      </dgm:t>
    </dgm:pt>
    <dgm:pt modelId="{F71CA5C9-B7FA-4712-84AE-AF5404F1AB98}" type="pres">
      <dgm:prSet presAssocID="{5A6F5C62-5D5D-4C24-9C7D-78F0B19897EB}" presName="parTxOnlySpace" presStyleCnt="0"/>
      <dgm:spPr/>
    </dgm:pt>
    <dgm:pt modelId="{FFC9F78E-8761-4AD5-9C0D-0447AC8EEF22}" type="pres">
      <dgm:prSet presAssocID="{036668BD-0E78-48D0-BF8A-EFF045AA9AD8}" presName="parTxOnly" presStyleLbl="node1" presStyleIdx="2" presStyleCnt="3">
        <dgm:presLayoutVars>
          <dgm:chMax val="0"/>
          <dgm:chPref val="0"/>
          <dgm:bulletEnabled val="1"/>
        </dgm:presLayoutVars>
      </dgm:prSet>
      <dgm:spPr>
        <a:prstGeom prst="chevron">
          <a:avLst/>
        </a:prstGeom>
      </dgm:spPr>
      <dgm:t>
        <a:bodyPr/>
        <a:lstStyle/>
        <a:p>
          <a:endParaRPr lang="en-US"/>
        </a:p>
      </dgm:t>
    </dgm:pt>
  </dgm:ptLst>
  <dgm:cxnLst>
    <dgm:cxn modelId="{7D1E61A5-C6D2-4C92-BDD2-0A8573AB05C2}" srcId="{7E9A4C22-6C68-468B-8A05-BC3BD51F6DD5}" destId="{EFA2781A-2FF6-41F5-A80E-58CE1AC4F212}" srcOrd="1" destOrd="0" parTransId="{A7739892-86B3-497B-B880-2CDBBDFBA5B7}" sibTransId="{5A6F5C62-5D5D-4C24-9C7D-78F0B19897EB}"/>
    <dgm:cxn modelId="{65D2256C-27D7-4021-A647-D5BE98D91A1C}" type="presOf" srcId="{7E9A4C22-6C68-468B-8A05-BC3BD51F6DD5}" destId="{D9A21B9D-231A-4C81-BB2A-6C36AFEBF870}" srcOrd="0" destOrd="0" presId="urn:microsoft.com/office/officeart/2005/8/layout/chevron1"/>
    <dgm:cxn modelId="{019DB3ED-3180-4B85-A9EF-FE07D2EFAE8A}" srcId="{7E9A4C22-6C68-468B-8A05-BC3BD51F6DD5}" destId="{036668BD-0E78-48D0-BF8A-EFF045AA9AD8}" srcOrd="2" destOrd="0" parTransId="{B4C7E059-F480-4B6A-A50F-E817DEA6A1A9}" sibTransId="{982A0037-A23E-442F-9BF2-6A2522934082}"/>
    <dgm:cxn modelId="{005CE907-D43B-4AC3-9312-2F85DF2539BE}" type="presOf" srcId="{EFA2781A-2FF6-41F5-A80E-58CE1AC4F212}" destId="{24DA7336-70EA-4A9C-A5D0-342985AF1F26}" srcOrd="0" destOrd="0" presId="urn:microsoft.com/office/officeart/2005/8/layout/chevron1"/>
    <dgm:cxn modelId="{76E03D9D-DA28-4624-88A3-B9EF1E08A554}" type="presOf" srcId="{036668BD-0E78-48D0-BF8A-EFF045AA9AD8}" destId="{FFC9F78E-8761-4AD5-9C0D-0447AC8EEF22}" srcOrd="0" destOrd="0" presId="urn:microsoft.com/office/officeart/2005/8/layout/chevron1"/>
    <dgm:cxn modelId="{0AE60B65-7C1C-4801-8608-A6E9F5D4DEA6}" srcId="{7E9A4C22-6C68-468B-8A05-BC3BD51F6DD5}" destId="{68C44F95-265E-418C-B278-2F820D6CB926}" srcOrd="0" destOrd="0" parTransId="{8CF7DFA6-A717-4F40-8DA8-5F2DE84A0772}" sibTransId="{1F9A9E50-22BB-4EDE-871B-D6457530CB9E}"/>
    <dgm:cxn modelId="{1C1F8FF5-ECBD-492B-A9A4-317D052B8635}" type="presOf" srcId="{68C44F95-265E-418C-B278-2F820D6CB926}" destId="{8FB8F4B3-A262-418A-9837-682ADA57D64B}" srcOrd="0" destOrd="0" presId="urn:microsoft.com/office/officeart/2005/8/layout/chevron1"/>
    <dgm:cxn modelId="{3C1A0B37-B916-4592-9A48-E91B90021E53}" type="presParOf" srcId="{D9A21B9D-231A-4C81-BB2A-6C36AFEBF870}" destId="{8FB8F4B3-A262-418A-9837-682ADA57D64B}" srcOrd="0" destOrd="0" presId="urn:microsoft.com/office/officeart/2005/8/layout/chevron1"/>
    <dgm:cxn modelId="{62D69CFC-06F3-4480-A3B3-74EA8F45C610}" type="presParOf" srcId="{D9A21B9D-231A-4C81-BB2A-6C36AFEBF870}" destId="{534BBC1B-782F-4062-9A3D-478A6F9F52E3}" srcOrd="1" destOrd="0" presId="urn:microsoft.com/office/officeart/2005/8/layout/chevron1"/>
    <dgm:cxn modelId="{C49A1BFD-2B71-4943-8670-1CA1448AE18D}" type="presParOf" srcId="{D9A21B9D-231A-4C81-BB2A-6C36AFEBF870}" destId="{24DA7336-70EA-4A9C-A5D0-342985AF1F26}" srcOrd="2" destOrd="0" presId="urn:microsoft.com/office/officeart/2005/8/layout/chevron1"/>
    <dgm:cxn modelId="{A6D457B9-29DE-4D63-9876-DF100F435F61}" type="presParOf" srcId="{D9A21B9D-231A-4C81-BB2A-6C36AFEBF870}" destId="{F71CA5C9-B7FA-4712-84AE-AF5404F1AB98}" srcOrd="3" destOrd="0" presId="urn:microsoft.com/office/officeart/2005/8/layout/chevron1"/>
    <dgm:cxn modelId="{C6926F16-2C29-46A3-9C02-17C544AD5535}" type="presParOf" srcId="{D9A21B9D-231A-4C81-BB2A-6C36AFEBF870}" destId="{FFC9F78E-8761-4AD5-9C0D-0447AC8EEF22}" srcOrd="4"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B8F4B3-A262-418A-9837-682ADA57D64B}">
      <dsp:nvSpPr>
        <dsp:cNvPr id="0" name=""/>
        <dsp:cNvSpPr/>
      </dsp:nvSpPr>
      <dsp:spPr>
        <a:xfrm>
          <a:off x="1434" y="188527"/>
          <a:ext cx="1748173" cy="699269"/>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как язык обучения для русских и смешанных школ</a:t>
          </a:r>
        </a:p>
      </dsp:txBody>
      <dsp:txXfrm>
        <a:off x="351069" y="188527"/>
        <a:ext cx="1048904" cy="699269"/>
      </dsp:txXfrm>
    </dsp:sp>
    <dsp:sp modelId="{24DA7336-70EA-4A9C-A5D0-342985AF1F26}">
      <dsp:nvSpPr>
        <dsp:cNvPr id="0" name=""/>
        <dsp:cNvSpPr/>
      </dsp:nvSpPr>
      <dsp:spPr>
        <a:xfrm>
          <a:off x="1574790" y="188527"/>
          <a:ext cx="1748173" cy="699269"/>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как предмет изучения для казахских школ</a:t>
          </a:r>
        </a:p>
      </dsp:txBody>
      <dsp:txXfrm>
        <a:off x="1924425" y="188527"/>
        <a:ext cx="1048904" cy="699269"/>
      </dsp:txXfrm>
    </dsp:sp>
    <dsp:sp modelId="{FFC9F78E-8761-4AD5-9C0D-0447AC8EEF22}">
      <dsp:nvSpPr>
        <dsp:cNvPr id="0" name=""/>
        <dsp:cNvSpPr/>
      </dsp:nvSpPr>
      <dsp:spPr>
        <a:xfrm>
          <a:off x="3148146" y="188527"/>
          <a:ext cx="1748173" cy="699269"/>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Calibri"/>
              <a:ea typeface="+mn-ea"/>
              <a:cs typeface="+mn-cs"/>
            </a:rPr>
            <a:t>как иностранный для казахов - оралманов</a:t>
          </a:r>
        </a:p>
      </dsp:txBody>
      <dsp:txXfrm>
        <a:off x="3497781" y="188527"/>
        <a:ext cx="1048904" cy="69926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2368</Words>
  <Characters>13498</Characters>
  <Application>Microsoft Office Word</Application>
  <DocSecurity>0</DocSecurity>
  <Lines>112</Lines>
  <Paragraphs>31</Paragraphs>
  <ScaleCrop>false</ScaleCrop>
  <Company/>
  <LinksUpToDate>false</LinksUpToDate>
  <CharactersWithSpaces>15835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2021-09-17T17:04:00Z</dcterms:created>
  <dcterms:modified xsi:type="dcterms:W3CDTF">2021-09-17T17:04:00Z</dcterms:modified>
</cp:coreProperties>
</file>