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FE5" w:rsidRDefault="00CB23AF" w:rsidP="005F1C1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B23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Формирование экологического мышления у обучающихся с особыми образовательными потребностями на уроках естествознания </w:t>
      </w:r>
    </w:p>
    <w:p w:rsidR="00CB23AF" w:rsidRDefault="00CB23AF" w:rsidP="00302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Г.С.Жагипарова</w:t>
      </w:r>
    </w:p>
    <w:p w:rsidR="00CB23AF" w:rsidRDefault="00CB23AF" w:rsidP="003029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КГУ «Общеобразовательная школа № 14 города Кокшетау»</w:t>
      </w:r>
    </w:p>
    <w:p w:rsidR="00CB23AF" w:rsidRDefault="00CB23AF" w:rsidP="003029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г.Кокшетау, Республика Казахстан </w:t>
      </w:r>
    </w:p>
    <w:p w:rsidR="00CB23AF" w:rsidRPr="00CB23AF" w:rsidRDefault="00CB23AF" w:rsidP="003029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0097" w:rsidRPr="00302916" w:rsidRDefault="006618CB" w:rsidP="00302916">
      <w:pPr>
        <w:jc w:val="both"/>
        <w:rPr>
          <w:rFonts w:ascii="inherit" w:hAnsi="inherit"/>
          <w:i/>
          <w:color w:val="1F1F1F"/>
          <w:sz w:val="42"/>
          <w:szCs w:val="42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302916" w:rsidRPr="00302916">
        <w:rPr>
          <w:rFonts w:ascii="Times New Roman" w:hAnsi="Times New Roman" w:cs="Times New Roman"/>
          <w:b/>
          <w:i/>
          <w:sz w:val="28"/>
          <w:szCs w:val="28"/>
          <w:lang w:val="kk-KZ"/>
        </w:rPr>
        <w:t>Аннотация.</w:t>
      </w:r>
      <w:r w:rsidR="003029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7FE5" w:rsidRPr="00302916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302916" w:rsidRPr="00302916">
        <w:rPr>
          <w:rFonts w:ascii="Times New Roman" w:hAnsi="Times New Roman" w:cs="Times New Roman"/>
          <w:i/>
          <w:sz w:val="28"/>
          <w:szCs w:val="28"/>
          <w:lang w:val="kk-KZ"/>
        </w:rPr>
        <w:t xml:space="preserve">настоящей </w:t>
      </w:r>
      <w:r w:rsidR="002A7FE5" w:rsidRPr="00302916">
        <w:rPr>
          <w:rFonts w:ascii="Times New Roman" w:hAnsi="Times New Roman" w:cs="Times New Roman"/>
          <w:i/>
          <w:sz w:val="28"/>
          <w:szCs w:val="28"/>
        </w:rPr>
        <w:t>статье рассматриваются педагогические условия формирования экологического мышления у обучающихся 5 класса с особыми образовательными потребностями в процессе изучения предмета «Естествознание».</w:t>
      </w:r>
      <w:r w:rsidR="00302916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2A7FE5" w:rsidRPr="00302916">
        <w:rPr>
          <w:rFonts w:ascii="Times New Roman" w:hAnsi="Times New Roman" w:cs="Times New Roman"/>
          <w:i/>
          <w:sz w:val="28"/>
          <w:szCs w:val="28"/>
        </w:rPr>
        <w:t xml:space="preserve">Актуальность исследования обусловлена необходимостью экологического воспитания обучающихся с учётом их психофизиологических и познавательных особенностей. В работе раскрывается сущность экологического мышления, анализируются особенности обучающихся с особыми образовательными потребностями, обосновывается значимость практико-ориентированного подхода в обучении. Описаны методы и приёмы формирования экологического мышления, представлены результаты педагогической работы, подтверждающие эффективность использования наглядных, игровых и практических форм обучения. </w:t>
      </w:r>
    </w:p>
    <w:p w:rsidR="006618CB" w:rsidRPr="00781898" w:rsidRDefault="004F7F3B" w:rsidP="004F7F3B">
      <w:pPr>
        <w:pStyle w:val="HTML"/>
        <w:shd w:val="clear" w:color="auto" w:fill="FFFFFF" w:themeFill="background1"/>
        <w:spacing w:line="276" w:lineRule="auto"/>
        <w:jc w:val="both"/>
        <w:rPr>
          <w:rStyle w:val="y2iqfc"/>
          <w:rFonts w:ascii="Times New Roman" w:hAnsi="Times New Roman" w:cs="Times New Roman"/>
          <w:i/>
          <w:color w:val="1F1F1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1F1F1F"/>
          <w:sz w:val="28"/>
          <w:szCs w:val="28"/>
          <w:lang w:val="kk-KZ"/>
        </w:rPr>
        <w:t xml:space="preserve">         </w:t>
      </w:r>
      <w:r w:rsidR="00781898" w:rsidRPr="00781898">
        <w:rPr>
          <w:rFonts w:ascii="Times New Roman" w:hAnsi="Times New Roman" w:cs="Times New Roman"/>
          <w:b/>
          <w:i/>
          <w:color w:val="1F1F1F"/>
          <w:sz w:val="28"/>
          <w:szCs w:val="28"/>
          <w:lang w:val="kk-KZ"/>
        </w:rPr>
        <w:t>Андатпа.</w:t>
      </w:r>
      <w:r w:rsidR="00781898">
        <w:rPr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 </w:t>
      </w:r>
      <w:r w:rsidR="00950097" w:rsidRPr="00781898">
        <w:rPr>
          <w:rFonts w:ascii="Times New Roman" w:hAnsi="Times New Roman" w:cs="Times New Roman"/>
          <w:i/>
          <w:color w:val="1F1F1F"/>
          <w:sz w:val="28"/>
          <w:szCs w:val="28"/>
          <w:lang w:val="kk-KZ"/>
        </w:rPr>
        <w:t>Мақалада «Жаратылыстану» пәнін оқу барысында ерекше білім беру қажеттіліктері бар 5-сынып оқушыларының экологиялық ойлауын қалыптастырудың педагогикалық шарттары қарастырылған.</w:t>
      </w:r>
      <w:r w:rsidR="00950097" w:rsidRPr="00781898">
        <w:rPr>
          <w:rStyle w:val="y2iqfc"/>
          <w:rFonts w:ascii="Times New Roman" w:hAnsi="Times New Roman" w:cs="Times New Roman"/>
          <w:i/>
          <w:color w:val="1F1F1F"/>
          <w:sz w:val="28"/>
          <w:szCs w:val="28"/>
          <w:lang w:val="kk-KZ"/>
        </w:rPr>
        <w:t xml:space="preserve"> </w:t>
      </w:r>
    </w:p>
    <w:p w:rsidR="00950097" w:rsidRPr="00781898" w:rsidRDefault="006618CB" w:rsidP="006618CB">
      <w:pPr>
        <w:pStyle w:val="HTML"/>
        <w:shd w:val="clear" w:color="auto" w:fill="FFFFFF" w:themeFill="background1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i/>
          <w:color w:val="1F1F1F"/>
          <w:sz w:val="28"/>
          <w:szCs w:val="28"/>
          <w:lang w:val="kk-KZ"/>
        </w:rPr>
      </w:pPr>
      <w:r w:rsidRPr="00781898">
        <w:rPr>
          <w:rStyle w:val="y2iqfc"/>
          <w:rFonts w:ascii="Times New Roman" w:hAnsi="Times New Roman" w:cs="Times New Roman"/>
          <w:i/>
          <w:color w:val="1F1F1F"/>
          <w:sz w:val="28"/>
          <w:szCs w:val="28"/>
          <w:lang w:val="kk-KZ"/>
        </w:rPr>
        <w:t xml:space="preserve">         </w:t>
      </w:r>
      <w:r w:rsidR="00950097" w:rsidRPr="00781898">
        <w:rPr>
          <w:rStyle w:val="y2iqfc"/>
          <w:rFonts w:ascii="Times New Roman" w:hAnsi="Times New Roman" w:cs="Times New Roman"/>
          <w:i/>
          <w:color w:val="1F1F1F"/>
          <w:sz w:val="28"/>
          <w:szCs w:val="28"/>
          <w:lang w:val="kk-KZ"/>
        </w:rPr>
        <w:t xml:space="preserve">Зерттеудің өзектілігі </w:t>
      </w:r>
      <w:r w:rsidRPr="00781898">
        <w:rPr>
          <w:rStyle w:val="y2iqfc"/>
          <w:rFonts w:ascii="Times New Roman" w:hAnsi="Times New Roman" w:cs="Times New Roman"/>
          <w:i/>
          <w:color w:val="1F1F1F"/>
          <w:sz w:val="28"/>
          <w:szCs w:val="28"/>
          <w:lang w:val="kk-KZ"/>
        </w:rPr>
        <w:t>оқушыларға</w:t>
      </w:r>
      <w:r w:rsidR="00950097" w:rsidRPr="00781898">
        <w:rPr>
          <w:rStyle w:val="y2iqfc"/>
          <w:rFonts w:ascii="Times New Roman" w:hAnsi="Times New Roman" w:cs="Times New Roman"/>
          <w:i/>
          <w:color w:val="1F1F1F"/>
          <w:sz w:val="28"/>
          <w:szCs w:val="28"/>
          <w:lang w:val="kk-KZ"/>
        </w:rPr>
        <w:t xml:space="preserve"> олардың психофизиологиялық және когнитивтік ерекшеліктерін ескере отырып, экологиялық білім беру қажеттілігімен түсіндіріледі. Жұмыста экологиялық ойлаудың мәні ашылып, ерекше білім беру қажеттіліктері бар </w:t>
      </w:r>
      <w:r w:rsidRPr="00781898">
        <w:rPr>
          <w:rStyle w:val="y2iqfc"/>
          <w:rFonts w:ascii="Times New Roman" w:hAnsi="Times New Roman" w:cs="Times New Roman"/>
          <w:i/>
          <w:color w:val="1F1F1F"/>
          <w:sz w:val="28"/>
          <w:szCs w:val="28"/>
          <w:lang w:val="kk-KZ"/>
        </w:rPr>
        <w:t>оқушылардың</w:t>
      </w:r>
      <w:r w:rsidR="00950097" w:rsidRPr="00781898">
        <w:rPr>
          <w:rStyle w:val="y2iqfc"/>
          <w:rFonts w:ascii="Times New Roman" w:hAnsi="Times New Roman" w:cs="Times New Roman"/>
          <w:i/>
          <w:color w:val="1F1F1F"/>
          <w:sz w:val="28"/>
          <w:szCs w:val="28"/>
          <w:lang w:val="kk-KZ"/>
        </w:rPr>
        <w:t xml:space="preserve"> ерекшеліктері талданады, оқытудағы тәжірибеге бағытталған тәсілдің маңыздылығы негізделеді. Оқытудың көрнекілік, ойын және практикалық түрлерін қолданудың тиімділігін растайтын экологиялық ойлауды дамытудың әдіс-тәсілдері баяндалып, педагогикалық жұмыстың нәтижелері көрсетілді.</w:t>
      </w:r>
    </w:p>
    <w:p w:rsidR="002A7FE5" w:rsidRPr="00302916" w:rsidRDefault="004F7F3B" w:rsidP="004F7F3B">
      <w:pPr>
        <w:tabs>
          <w:tab w:val="left" w:pos="709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</w:t>
      </w:r>
      <w:r w:rsidR="002A7FE5" w:rsidRPr="00302916">
        <w:rPr>
          <w:rFonts w:ascii="Times New Roman" w:hAnsi="Times New Roman" w:cs="Times New Roman"/>
          <w:b/>
          <w:i/>
          <w:sz w:val="28"/>
          <w:szCs w:val="28"/>
        </w:rPr>
        <w:t>Ключевые слова:</w:t>
      </w:r>
      <w:r w:rsidR="002A7FE5" w:rsidRPr="005F1C10">
        <w:rPr>
          <w:rFonts w:ascii="Times New Roman" w:hAnsi="Times New Roman" w:cs="Times New Roman"/>
          <w:sz w:val="28"/>
          <w:szCs w:val="28"/>
        </w:rPr>
        <w:t xml:space="preserve"> </w:t>
      </w:r>
      <w:r w:rsidR="002A7FE5" w:rsidRPr="00302916">
        <w:rPr>
          <w:rFonts w:ascii="Times New Roman" w:hAnsi="Times New Roman" w:cs="Times New Roman"/>
          <w:i/>
          <w:sz w:val="28"/>
          <w:szCs w:val="28"/>
        </w:rPr>
        <w:t>экологическое мышление, экологическое воспитание, естествознание, особые образовательные потребности, коррекционное обучение, 5 класс.</w:t>
      </w:r>
    </w:p>
    <w:p w:rsidR="002A7FE5" w:rsidRPr="004F7F3B" w:rsidRDefault="004F7F3B" w:rsidP="004F7F3B">
      <w:pPr>
        <w:tabs>
          <w:tab w:val="left" w:pos="709"/>
          <w:tab w:val="left" w:pos="851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="002A7FE5" w:rsidRPr="004F7F3B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2A7FE5" w:rsidRPr="005F1C10" w:rsidRDefault="002A7FE5" w:rsidP="00177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C10">
        <w:rPr>
          <w:rFonts w:ascii="Times New Roman" w:hAnsi="Times New Roman" w:cs="Times New Roman"/>
          <w:sz w:val="28"/>
          <w:szCs w:val="28"/>
        </w:rPr>
        <w:t xml:space="preserve">Современное образование ориентировано не только на усвоение </w:t>
      </w:r>
      <w:proofErr w:type="gramStart"/>
      <w:r w:rsidRPr="005F1C1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F1C10">
        <w:rPr>
          <w:rFonts w:ascii="Times New Roman" w:hAnsi="Times New Roman" w:cs="Times New Roman"/>
          <w:sz w:val="28"/>
          <w:szCs w:val="28"/>
        </w:rPr>
        <w:t xml:space="preserve"> системы знаний, но и на формирование ценностного </w:t>
      </w:r>
      <w:r w:rsidRPr="005F1C10">
        <w:rPr>
          <w:rFonts w:ascii="Times New Roman" w:hAnsi="Times New Roman" w:cs="Times New Roman"/>
          <w:sz w:val="28"/>
          <w:szCs w:val="28"/>
        </w:rPr>
        <w:lastRenderedPageBreak/>
        <w:t>отношения к окружающему миру. В условиях нарастающих экологических проблем особое значение приобретает формирование экологического мышления у подрастающего поколения. Экологическое мышление рассматривается как важная составляющая общей культуры личности, определяющая ответственное отношение человека к природе и собственной жизнедеятельности.</w:t>
      </w:r>
    </w:p>
    <w:p w:rsidR="002A7FE5" w:rsidRPr="005F1C10" w:rsidRDefault="002A7FE5" w:rsidP="00177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C10">
        <w:rPr>
          <w:rFonts w:ascii="Times New Roman" w:hAnsi="Times New Roman" w:cs="Times New Roman"/>
          <w:sz w:val="28"/>
          <w:szCs w:val="28"/>
        </w:rPr>
        <w:t>Особую категорию обучающихся составляют дети с особыми образовательными потребностями, для которых процесс формирования экологических представлений требует специально организованной педагогической поддержки. Ограниченные возможности абстрактного мышления, трудности в установлении причинно-следственных связей и сниженный уровень самостоятельности обусловливают необходимость применения коррекционно-развивающих методов обучения.</w:t>
      </w:r>
    </w:p>
    <w:p w:rsidR="002A7FE5" w:rsidRPr="005F1C10" w:rsidRDefault="002A7FE5" w:rsidP="005F1C10">
      <w:pPr>
        <w:jc w:val="both"/>
        <w:rPr>
          <w:rFonts w:ascii="Times New Roman" w:hAnsi="Times New Roman" w:cs="Times New Roman"/>
          <w:sz w:val="28"/>
          <w:szCs w:val="28"/>
        </w:rPr>
      </w:pPr>
      <w:r w:rsidRPr="005F1C10">
        <w:rPr>
          <w:rFonts w:ascii="Times New Roman" w:hAnsi="Times New Roman" w:cs="Times New Roman"/>
          <w:sz w:val="28"/>
          <w:szCs w:val="28"/>
        </w:rPr>
        <w:t>Предмет «Естествознание» в 5 классе играет значимую роль в формировании экологического мышления, так как интегрирует знания о природе, человеке и окружающей среде, создавая условия для формирования элементарных экологических представлений и практических навыков экологически грамотного поведения.</w:t>
      </w:r>
    </w:p>
    <w:p w:rsidR="002A7FE5" w:rsidRPr="00177B39" w:rsidRDefault="004F7F3B" w:rsidP="004F7F3B">
      <w:pPr>
        <w:rPr>
          <w:rFonts w:ascii="Times New Roman" w:hAnsi="Times New Roman" w:cs="Times New Roman"/>
          <w:b/>
          <w:sz w:val="28"/>
          <w:szCs w:val="28"/>
        </w:rPr>
      </w:pPr>
      <w:r w:rsidRPr="00177B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="002A7FE5" w:rsidRPr="00177B39">
        <w:rPr>
          <w:rFonts w:ascii="Times New Roman" w:hAnsi="Times New Roman" w:cs="Times New Roman"/>
          <w:b/>
          <w:sz w:val="28"/>
          <w:szCs w:val="28"/>
        </w:rPr>
        <w:t>Материалы и методы исследования</w:t>
      </w:r>
    </w:p>
    <w:p w:rsidR="002A7FE5" w:rsidRPr="005F1C10" w:rsidRDefault="002A7FE5" w:rsidP="005F1C10">
      <w:pPr>
        <w:jc w:val="both"/>
        <w:rPr>
          <w:rFonts w:ascii="Times New Roman" w:hAnsi="Times New Roman" w:cs="Times New Roman"/>
          <w:sz w:val="28"/>
          <w:szCs w:val="28"/>
        </w:rPr>
      </w:pPr>
      <w:r w:rsidRPr="005F1C10">
        <w:rPr>
          <w:rFonts w:ascii="Times New Roman" w:hAnsi="Times New Roman" w:cs="Times New Roman"/>
          <w:sz w:val="28"/>
          <w:szCs w:val="28"/>
        </w:rPr>
        <w:t>Методологической основой исследования послужили положения коррекционной педагогики, идеи экологического воспитания и личностно-ориентированного обучения. В процессе работы использовались следующие методы:</w:t>
      </w:r>
    </w:p>
    <w:p w:rsidR="002A7FE5" w:rsidRPr="00177B39" w:rsidRDefault="002A7FE5" w:rsidP="00177B39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B39">
        <w:rPr>
          <w:rFonts w:ascii="Times New Roman" w:hAnsi="Times New Roman" w:cs="Times New Roman"/>
          <w:sz w:val="28"/>
          <w:szCs w:val="28"/>
        </w:rPr>
        <w:t>анализ психолого-педагогической и методической литературы;</w:t>
      </w:r>
    </w:p>
    <w:p w:rsidR="002A7FE5" w:rsidRPr="00177B39" w:rsidRDefault="002A7FE5" w:rsidP="00177B39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B39">
        <w:rPr>
          <w:rFonts w:ascii="Times New Roman" w:hAnsi="Times New Roman" w:cs="Times New Roman"/>
          <w:sz w:val="28"/>
          <w:szCs w:val="28"/>
        </w:rPr>
        <w:t xml:space="preserve">педагогическое наблюдение за учебной деятельностью </w:t>
      </w:r>
      <w:proofErr w:type="gramStart"/>
      <w:r w:rsidRPr="00177B3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77B39">
        <w:rPr>
          <w:rFonts w:ascii="Times New Roman" w:hAnsi="Times New Roman" w:cs="Times New Roman"/>
          <w:sz w:val="28"/>
          <w:szCs w:val="28"/>
        </w:rPr>
        <w:t>;</w:t>
      </w:r>
    </w:p>
    <w:p w:rsidR="002A7FE5" w:rsidRPr="00177B39" w:rsidRDefault="002A7FE5" w:rsidP="00177B39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B39">
        <w:rPr>
          <w:rFonts w:ascii="Times New Roman" w:hAnsi="Times New Roman" w:cs="Times New Roman"/>
          <w:sz w:val="28"/>
          <w:szCs w:val="28"/>
        </w:rPr>
        <w:t xml:space="preserve">беседы с </w:t>
      </w:r>
      <w:proofErr w:type="gramStart"/>
      <w:r w:rsidRPr="00177B3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77B39">
        <w:rPr>
          <w:rFonts w:ascii="Times New Roman" w:hAnsi="Times New Roman" w:cs="Times New Roman"/>
          <w:sz w:val="28"/>
          <w:szCs w:val="28"/>
        </w:rPr>
        <w:t>;</w:t>
      </w:r>
    </w:p>
    <w:p w:rsidR="002A7FE5" w:rsidRPr="00177B39" w:rsidRDefault="002A7FE5" w:rsidP="00177B39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B39">
        <w:rPr>
          <w:rFonts w:ascii="Times New Roman" w:hAnsi="Times New Roman" w:cs="Times New Roman"/>
          <w:sz w:val="28"/>
          <w:szCs w:val="28"/>
        </w:rPr>
        <w:t>анализ результатов учебной и практической деятельности;</w:t>
      </w:r>
    </w:p>
    <w:p w:rsidR="002A7FE5" w:rsidRPr="00177B39" w:rsidRDefault="002A7FE5" w:rsidP="00177B39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B39">
        <w:rPr>
          <w:rFonts w:ascii="Times New Roman" w:hAnsi="Times New Roman" w:cs="Times New Roman"/>
          <w:sz w:val="28"/>
          <w:szCs w:val="28"/>
        </w:rPr>
        <w:t>метод педагогического эксперимента.</w:t>
      </w:r>
    </w:p>
    <w:p w:rsidR="002A7FE5" w:rsidRPr="005F1C10" w:rsidRDefault="002A7FE5" w:rsidP="005F1C1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1C10">
        <w:rPr>
          <w:rFonts w:ascii="Times New Roman" w:hAnsi="Times New Roman" w:cs="Times New Roman"/>
          <w:sz w:val="28"/>
          <w:szCs w:val="28"/>
        </w:rPr>
        <w:t>Практическая работа проводилась в 5 классе с обучающимися с особыми образовательными потребностями в рамках уроков естествознания.</w:t>
      </w:r>
      <w:proofErr w:type="gramEnd"/>
      <w:r w:rsidRPr="005F1C10">
        <w:rPr>
          <w:rFonts w:ascii="Times New Roman" w:hAnsi="Times New Roman" w:cs="Times New Roman"/>
          <w:sz w:val="28"/>
          <w:szCs w:val="28"/>
        </w:rPr>
        <w:t xml:space="preserve"> Обучение строилось с учётом индивидуальных возможностей детей, с опорой на наглядность, повторяемость и практическую направленность учебного материала.</w:t>
      </w:r>
    </w:p>
    <w:p w:rsidR="002A7FE5" w:rsidRPr="004F7F3B" w:rsidRDefault="004F7F3B" w:rsidP="004F7F3B">
      <w:pPr>
        <w:rPr>
          <w:rFonts w:ascii="Times New Roman" w:hAnsi="Times New Roman" w:cs="Times New Roman"/>
          <w:b/>
          <w:sz w:val="28"/>
          <w:szCs w:val="28"/>
        </w:rPr>
      </w:pPr>
      <w:r w:rsidRPr="004F7F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="002A7FE5" w:rsidRPr="004F7F3B">
        <w:rPr>
          <w:rFonts w:ascii="Times New Roman" w:hAnsi="Times New Roman" w:cs="Times New Roman"/>
          <w:b/>
          <w:sz w:val="28"/>
          <w:szCs w:val="28"/>
        </w:rPr>
        <w:t>Результаты исследования</w:t>
      </w:r>
    </w:p>
    <w:p w:rsidR="002A7FE5" w:rsidRPr="005F1C10" w:rsidRDefault="002A7FE5" w:rsidP="005F1C10">
      <w:pPr>
        <w:jc w:val="both"/>
        <w:rPr>
          <w:rFonts w:ascii="Times New Roman" w:hAnsi="Times New Roman" w:cs="Times New Roman"/>
          <w:sz w:val="28"/>
          <w:szCs w:val="28"/>
        </w:rPr>
      </w:pPr>
      <w:r w:rsidRPr="005F1C10">
        <w:rPr>
          <w:rFonts w:ascii="Times New Roman" w:hAnsi="Times New Roman" w:cs="Times New Roman"/>
          <w:sz w:val="28"/>
          <w:szCs w:val="28"/>
        </w:rPr>
        <w:t>В ходе педагогической деятельности была выстроена система работы по формированию экологического мышления, включающая следующие направления:</w:t>
      </w:r>
    </w:p>
    <w:p w:rsidR="002A7FE5" w:rsidRPr="005F1C10" w:rsidRDefault="002A7FE5" w:rsidP="005F1C10">
      <w:pPr>
        <w:jc w:val="both"/>
        <w:rPr>
          <w:rFonts w:ascii="Times New Roman" w:hAnsi="Times New Roman" w:cs="Times New Roman"/>
          <w:sz w:val="28"/>
          <w:szCs w:val="28"/>
        </w:rPr>
      </w:pPr>
      <w:r w:rsidRPr="005F1C10">
        <w:rPr>
          <w:rFonts w:ascii="Times New Roman" w:hAnsi="Times New Roman" w:cs="Times New Roman"/>
          <w:sz w:val="28"/>
          <w:szCs w:val="28"/>
        </w:rPr>
        <w:lastRenderedPageBreak/>
        <w:t>1. Формирование экологических знаний</w:t>
      </w:r>
    </w:p>
    <w:p w:rsidR="002A7FE5" w:rsidRPr="005F1C10" w:rsidRDefault="002A7FE5" w:rsidP="005F1C10">
      <w:pPr>
        <w:jc w:val="both"/>
        <w:rPr>
          <w:rFonts w:ascii="Times New Roman" w:hAnsi="Times New Roman" w:cs="Times New Roman"/>
          <w:sz w:val="28"/>
          <w:szCs w:val="28"/>
        </w:rPr>
      </w:pPr>
      <w:r w:rsidRPr="005F1C10">
        <w:rPr>
          <w:rFonts w:ascii="Times New Roman" w:hAnsi="Times New Roman" w:cs="Times New Roman"/>
          <w:sz w:val="28"/>
          <w:szCs w:val="28"/>
        </w:rPr>
        <w:t>Обучающиеся знакомились с объектами живой и неживой природы, значением воды, воздуха, почвы, ролью растений и животных в жизни человека. Материал подавался в доступной форме</w:t>
      </w:r>
      <w:r w:rsidR="00B87BE5">
        <w:rPr>
          <w:rFonts w:ascii="Times New Roman" w:hAnsi="Times New Roman" w:cs="Times New Roman"/>
          <w:sz w:val="28"/>
          <w:szCs w:val="28"/>
          <w:lang w:val="kk-KZ"/>
        </w:rPr>
        <w:t xml:space="preserve"> для обучающихся</w:t>
      </w:r>
      <w:r w:rsidRPr="005F1C10">
        <w:rPr>
          <w:rFonts w:ascii="Times New Roman" w:hAnsi="Times New Roman" w:cs="Times New Roman"/>
          <w:sz w:val="28"/>
          <w:szCs w:val="28"/>
        </w:rPr>
        <w:t>, с использованием иллюстраций, схем и натуральных объектов.</w:t>
      </w:r>
    </w:p>
    <w:p w:rsidR="002A7FE5" w:rsidRPr="005F1C10" w:rsidRDefault="002A7FE5" w:rsidP="005F1C10">
      <w:pPr>
        <w:jc w:val="both"/>
        <w:rPr>
          <w:rFonts w:ascii="Times New Roman" w:hAnsi="Times New Roman" w:cs="Times New Roman"/>
          <w:sz w:val="28"/>
          <w:szCs w:val="28"/>
        </w:rPr>
      </w:pPr>
      <w:r w:rsidRPr="005F1C10">
        <w:rPr>
          <w:rFonts w:ascii="Times New Roman" w:hAnsi="Times New Roman" w:cs="Times New Roman"/>
          <w:sz w:val="28"/>
          <w:szCs w:val="28"/>
        </w:rPr>
        <w:t>2. Развитие ценностного отношения к природе</w:t>
      </w:r>
    </w:p>
    <w:p w:rsidR="003E2A5F" w:rsidRPr="005F1C10" w:rsidRDefault="008D536E" w:rsidP="005F1C1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Развитие отношении ч</w:t>
      </w:r>
      <w:proofErr w:type="spellStart"/>
      <w:r w:rsidR="002A7FE5" w:rsidRPr="005F1C10">
        <w:rPr>
          <w:rFonts w:ascii="Times New Roman" w:hAnsi="Times New Roman" w:cs="Times New Roman"/>
          <w:sz w:val="28"/>
          <w:szCs w:val="28"/>
        </w:rPr>
        <w:t>ерез</w:t>
      </w:r>
      <w:proofErr w:type="spellEnd"/>
      <w:r w:rsidR="002A7FE5" w:rsidRPr="005F1C10">
        <w:rPr>
          <w:rFonts w:ascii="Times New Roman" w:hAnsi="Times New Roman" w:cs="Times New Roman"/>
          <w:sz w:val="28"/>
          <w:szCs w:val="28"/>
        </w:rPr>
        <w:t xml:space="preserve"> беседы, обсуждение жизненных ситуаций, просмотр и анализ иллюстративного материала формировалось эмоционально-положительное отношение к природе, осознание необходимости её охраны.</w:t>
      </w:r>
    </w:p>
    <w:p w:rsidR="002A7FE5" w:rsidRPr="005F1C10" w:rsidRDefault="002A7FE5" w:rsidP="005F1C1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10">
        <w:rPr>
          <w:rFonts w:ascii="Times New Roman" w:hAnsi="Times New Roman" w:cs="Times New Roman"/>
          <w:sz w:val="28"/>
          <w:szCs w:val="28"/>
          <w:lang w:val="kk-KZ"/>
        </w:rPr>
        <w:t>3. Формирование практических навыков экологически грамотного поведения</w:t>
      </w:r>
    </w:p>
    <w:p w:rsidR="002A7FE5" w:rsidRPr="005F1C10" w:rsidRDefault="002A7FE5" w:rsidP="005F1C1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10">
        <w:rPr>
          <w:rFonts w:ascii="Times New Roman" w:hAnsi="Times New Roman" w:cs="Times New Roman"/>
          <w:sz w:val="28"/>
          <w:szCs w:val="28"/>
          <w:lang w:val="kk-KZ"/>
        </w:rPr>
        <w:t>Особое внимание уделялось практической деятельности: уходу за комнатными растениями, соблюдению правил поведения в природе, выполнению простейших экологических заданий в быту.</w:t>
      </w:r>
    </w:p>
    <w:p w:rsidR="002A7FE5" w:rsidRPr="005F1C10" w:rsidRDefault="002A7FE5" w:rsidP="005F1C1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10">
        <w:rPr>
          <w:rFonts w:ascii="Times New Roman" w:hAnsi="Times New Roman" w:cs="Times New Roman"/>
          <w:sz w:val="28"/>
          <w:szCs w:val="28"/>
          <w:lang w:val="kk-KZ"/>
        </w:rPr>
        <w:t>В результате систематической работы у обучающихся отмечено:</w:t>
      </w:r>
    </w:p>
    <w:p w:rsidR="002A7FE5" w:rsidRPr="00177B39" w:rsidRDefault="002A7FE5" w:rsidP="00177B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B39">
        <w:rPr>
          <w:rFonts w:ascii="Times New Roman" w:hAnsi="Times New Roman" w:cs="Times New Roman"/>
          <w:sz w:val="28"/>
          <w:szCs w:val="28"/>
          <w:lang w:val="kk-KZ"/>
        </w:rPr>
        <w:t>повышение интереса к урокам естествознания;</w:t>
      </w:r>
    </w:p>
    <w:p w:rsidR="002A7FE5" w:rsidRPr="00177B39" w:rsidRDefault="002A7FE5" w:rsidP="00177B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B39">
        <w:rPr>
          <w:rFonts w:ascii="Times New Roman" w:hAnsi="Times New Roman" w:cs="Times New Roman"/>
          <w:sz w:val="28"/>
          <w:szCs w:val="28"/>
          <w:lang w:val="kk-KZ"/>
        </w:rPr>
        <w:t>расширение словарного запаса по экологической тематике;</w:t>
      </w:r>
    </w:p>
    <w:p w:rsidR="002A7FE5" w:rsidRPr="00177B39" w:rsidRDefault="002A7FE5" w:rsidP="00177B3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B39">
        <w:rPr>
          <w:rFonts w:ascii="Times New Roman" w:hAnsi="Times New Roman" w:cs="Times New Roman"/>
          <w:sz w:val="28"/>
          <w:szCs w:val="28"/>
          <w:lang w:val="kk-KZ"/>
        </w:rPr>
        <w:t>формирование элементарных причинно-следственных связей;</w:t>
      </w:r>
    </w:p>
    <w:p w:rsidR="002A7FE5" w:rsidRPr="00177B39" w:rsidRDefault="002A7FE5" w:rsidP="00177B3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B39">
        <w:rPr>
          <w:rFonts w:ascii="Times New Roman" w:hAnsi="Times New Roman" w:cs="Times New Roman"/>
          <w:sz w:val="28"/>
          <w:szCs w:val="28"/>
          <w:lang w:val="kk-KZ"/>
        </w:rPr>
        <w:t>проявление осознанного и бережного отношения к природе.</w:t>
      </w:r>
    </w:p>
    <w:p w:rsidR="002A7FE5" w:rsidRPr="004F7F3B" w:rsidRDefault="004F7F3B" w:rsidP="004F7F3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2A7FE5" w:rsidRPr="004F7F3B">
        <w:rPr>
          <w:rFonts w:ascii="Times New Roman" w:hAnsi="Times New Roman" w:cs="Times New Roman"/>
          <w:b/>
          <w:sz w:val="28"/>
          <w:szCs w:val="28"/>
          <w:lang w:val="kk-KZ"/>
        </w:rPr>
        <w:t>Обсуждение результатов</w:t>
      </w:r>
    </w:p>
    <w:p w:rsidR="002A7FE5" w:rsidRPr="005F1C10" w:rsidRDefault="002A7FE5" w:rsidP="005F1C1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10">
        <w:rPr>
          <w:rFonts w:ascii="Times New Roman" w:hAnsi="Times New Roman" w:cs="Times New Roman"/>
          <w:sz w:val="28"/>
          <w:szCs w:val="28"/>
          <w:lang w:val="kk-KZ"/>
        </w:rPr>
        <w:t>Полученные результаты подтверждают, что формирование экологического мышления у обучающихся с особыми образовательными потребностями наиболее эффективно осуществляется при использовании практико-ориентированного и наглядного подхода. Включение игровых элементов и опора на жизненный опыт обучающихся способствуют повышению мотивации и лучшему усвоению учебного материала.</w:t>
      </w:r>
    </w:p>
    <w:p w:rsidR="002A7FE5" w:rsidRPr="005F1C10" w:rsidRDefault="002A7FE5" w:rsidP="005F1C1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10">
        <w:rPr>
          <w:rFonts w:ascii="Times New Roman" w:hAnsi="Times New Roman" w:cs="Times New Roman"/>
          <w:sz w:val="28"/>
          <w:szCs w:val="28"/>
          <w:lang w:val="kk-KZ"/>
        </w:rPr>
        <w:t>Важно отметить, что экологическое воспитание в коррекционных классах должно носить системный характер и осуществляться не только на уроках, но и во внеурочной деятельности, а также в повседневной жизни обучающихся.</w:t>
      </w:r>
    </w:p>
    <w:p w:rsidR="00177B39" w:rsidRDefault="004F7F3B" w:rsidP="004F7F3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</w:p>
    <w:p w:rsidR="00177B39" w:rsidRDefault="00177B39" w:rsidP="004F7F3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A7FE5" w:rsidRPr="004F7F3B" w:rsidRDefault="002A7FE5" w:rsidP="004F7F3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4F7F3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Выводы</w:t>
      </w:r>
    </w:p>
    <w:p w:rsidR="002A7FE5" w:rsidRPr="005F1C10" w:rsidRDefault="004F7F3B" w:rsidP="005F1C1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2A7FE5" w:rsidRPr="005F1C10">
        <w:rPr>
          <w:rFonts w:ascii="Times New Roman" w:hAnsi="Times New Roman" w:cs="Times New Roman"/>
          <w:sz w:val="28"/>
          <w:szCs w:val="28"/>
          <w:lang w:val="kk-KZ"/>
        </w:rPr>
        <w:t>Формирование экологического мышления у обучающихся с особыми образовательными потребностями является важной задачей современного образования. Предмет «Естествознание» в 5 классе обладает значительным потенциалом для решения данной задачи при условии использования коррекционно-развивающих методов обучения.</w:t>
      </w:r>
    </w:p>
    <w:p w:rsidR="002A7FE5" w:rsidRDefault="002A7FE5" w:rsidP="005F1C1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10">
        <w:rPr>
          <w:rFonts w:ascii="Times New Roman" w:hAnsi="Times New Roman" w:cs="Times New Roman"/>
          <w:sz w:val="28"/>
          <w:szCs w:val="28"/>
          <w:lang w:val="kk-KZ"/>
        </w:rPr>
        <w:t>Систематическая, целенаправленная работа способствует формированию у обучающихся элементарных экологических знаний, развитию ценностного отношения к природе и навыков экологически грамотного поведения, что в дальнейшем положительно влияет на их социальную адаптацию.</w:t>
      </w:r>
    </w:p>
    <w:p w:rsidR="006618CB" w:rsidRPr="005F1C10" w:rsidRDefault="006618CB" w:rsidP="005F1C1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7FE5" w:rsidRPr="00950097" w:rsidRDefault="002A7FE5" w:rsidP="002A7FE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50097">
        <w:rPr>
          <w:rFonts w:ascii="Times New Roman" w:hAnsi="Times New Roman" w:cs="Times New Roman"/>
          <w:sz w:val="28"/>
          <w:szCs w:val="28"/>
          <w:lang w:val="kk-KZ"/>
        </w:rPr>
        <w:t>Список использованной литературы</w:t>
      </w:r>
    </w:p>
    <w:p w:rsidR="002A7FE5" w:rsidRPr="00950097" w:rsidRDefault="002A7FE5" w:rsidP="002A7FE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50097">
        <w:rPr>
          <w:rFonts w:ascii="Times New Roman" w:hAnsi="Times New Roman" w:cs="Times New Roman"/>
          <w:sz w:val="28"/>
          <w:szCs w:val="28"/>
          <w:lang w:val="kk-KZ"/>
        </w:rPr>
        <w:t>Выготский Л. С. Основы дефектологии. — М.: Педагогика, 2019.</w:t>
      </w:r>
    </w:p>
    <w:p w:rsidR="002A7FE5" w:rsidRPr="00950097" w:rsidRDefault="002A7FE5" w:rsidP="002A7FE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50097">
        <w:rPr>
          <w:rFonts w:ascii="Times New Roman" w:hAnsi="Times New Roman" w:cs="Times New Roman"/>
          <w:sz w:val="28"/>
          <w:szCs w:val="28"/>
          <w:lang w:val="kk-KZ"/>
        </w:rPr>
        <w:t>Назарова Н. М. Специальная педагогика. — М.: Академия, 2021.</w:t>
      </w:r>
    </w:p>
    <w:p w:rsidR="002A7FE5" w:rsidRPr="00950097" w:rsidRDefault="002A7FE5" w:rsidP="002A7FE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50097">
        <w:rPr>
          <w:rFonts w:ascii="Times New Roman" w:hAnsi="Times New Roman" w:cs="Times New Roman"/>
          <w:sz w:val="28"/>
          <w:szCs w:val="28"/>
          <w:lang w:val="kk-KZ"/>
        </w:rPr>
        <w:t>Сластёнин В. А. Педагогика. — М.: Академия, 2020.</w:t>
      </w:r>
    </w:p>
    <w:p w:rsidR="002A7FE5" w:rsidRPr="00950097" w:rsidRDefault="002A7FE5" w:rsidP="002A7FE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50097">
        <w:rPr>
          <w:rFonts w:ascii="Times New Roman" w:hAnsi="Times New Roman" w:cs="Times New Roman"/>
          <w:sz w:val="28"/>
          <w:szCs w:val="28"/>
          <w:lang w:val="kk-KZ"/>
        </w:rPr>
        <w:t>Кузнецова Л. В. Экологическое воспитание школьников. — М.: Просвещение, 2018.</w:t>
      </w:r>
    </w:p>
    <w:p w:rsidR="002A7FE5" w:rsidRPr="00950097" w:rsidRDefault="002A7FE5" w:rsidP="002A7FE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50097">
        <w:rPr>
          <w:rFonts w:ascii="Times New Roman" w:hAnsi="Times New Roman" w:cs="Times New Roman"/>
          <w:sz w:val="28"/>
          <w:szCs w:val="28"/>
          <w:lang w:val="kk-KZ"/>
        </w:rPr>
        <w:t>Программы обучения обучающихся с особыми образовательными потребностями. — Астана: НАО им. Ы. Алтынсарина, 2022.</w:t>
      </w:r>
    </w:p>
    <w:p w:rsidR="002A7FE5" w:rsidRPr="00950097" w:rsidRDefault="002A7FE5" w:rsidP="002A7FE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50097">
        <w:rPr>
          <w:rFonts w:ascii="Times New Roman" w:hAnsi="Times New Roman" w:cs="Times New Roman"/>
          <w:sz w:val="28"/>
          <w:szCs w:val="28"/>
          <w:lang w:val="kk-KZ"/>
        </w:rPr>
        <w:t>Шевченко С. Г. Практико-ориентированный подход в коррекционном обучении // Педагогика. — 2021.</w:t>
      </w:r>
    </w:p>
    <w:p w:rsidR="002A7FE5" w:rsidRPr="002A7FE5" w:rsidRDefault="002A7FE5" w:rsidP="002A7FE5">
      <w:pPr>
        <w:rPr>
          <w:lang w:val="kk-KZ"/>
        </w:rPr>
      </w:pPr>
    </w:p>
    <w:sectPr w:rsidR="002A7FE5" w:rsidRPr="002A7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2229"/>
    <w:multiLevelType w:val="hybridMultilevel"/>
    <w:tmpl w:val="D0248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30301"/>
    <w:multiLevelType w:val="hybridMultilevel"/>
    <w:tmpl w:val="B56EA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00335"/>
    <w:multiLevelType w:val="hybridMultilevel"/>
    <w:tmpl w:val="CEBC9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1439FF"/>
    <w:multiLevelType w:val="hybridMultilevel"/>
    <w:tmpl w:val="CBC60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F38"/>
    <w:rsid w:val="00177B39"/>
    <w:rsid w:val="002A7FE5"/>
    <w:rsid w:val="00302916"/>
    <w:rsid w:val="00321F4E"/>
    <w:rsid w:val="00355C93"/>
    <w:rsid w:val="003E2A5F"/>
    <w:rsid w:val="004F7F3B"/>
    <w:rsid w:val="005F1C10"/>
    <w:rsid w:val="006618CB"/>
    <w:rsid w:val="00737461"/>
    <w:rsid w:val="00781898"/>
    <w:rsid w:val="008D536E"/>
    <w:rsid w:val="00950097"/>
    <w:rsid w:val="00B87BE5"/>
    <w:rsid w:val="00C50F38"/>
    <w:rsid w:val="00CB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500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009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50097"/>
  </w:style>
  <w:style w:type="paragraph" w:styleId="a3">
    <w:name w:val="List Paragraph"/>
    <w:basedOn w:val="a"/>
    <w:uiPriority w:val="34"/>
    <w:qFormat/>
    <w:rsid w:val="00177B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500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009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50097"/>
  </w:style>
  <w:style w:type="paragraph" w:styleId="a3">
    <w:name w:val="List Paragraph"/>
    <w:basedOn w:val="a"/>
    <w:uiPriority w:val="34"/>
    <w:qFormat/>
    <w:rsid w:val="00177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Priemnaya</cp:lastModifiedBy>
  <cp:revision>11</cp:revision>
  <dcterms:created xsi:type="dcterms:W3CDTF">2026-01-14T11:16:00Z</dcterms:created>
  <dcterms:modified xsi:type="dcterms:W3CDTF">2026-01-15T11:45:00Z</dcterms:modified>
</cp:coreProperties>
</file>