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F00" w:rsidRPr="00052B25" w:rsidRDefault="005316DB" w:rsidP="00052B25">
      <w:pPr>
        <w:spacing w:after="0" w:line="240" w:lineRule="auto"/>
        <w:ind w:firstLine="709"/>
        <w:jc w:val="both"/>
        <w:rPr>
          <w:rFonts w:ascii="Times New Roman" w:hAnsi="Times New Roman" w:cs="Times New Roman"/>
          <w:b/>
          <w:sz w:val="24"/>
          <w:szCs w:val="24"/>
        </w:rPr>
      </w:pPr>
      <w:r w:rsidRPr="00052B25">
        <w:rPr>
          <w:rFonts w:ascii="Times New Roman" w:hAnsi="Times New Roman" w:cs="Times New Roman"/>
          <w:b/>
          <w:sz w:val="24"/>
          <w:szCs w:val="24"/>
        </w:rPr>
        <w:t xml:space="preserve">КГУ «Гимназия имени А. М. Горького отдела образования города </w:t>
      </w:r>
      <w:proofErr w:type="spellStart"/>
      <w:r w:rsidRPr="00052B25">
        <w:rPr>
          <w:rFonts w:ascii="Times New Roman" w:hAnsi="Times New Roman" w:cs="Times New Roman"/>
          <w:b/>
          <w:sz w:val="24"/>
          <w:szCs w:val="24"/>
        </w:rPr>
        <w:t>Костаная</w:t>
      </w:r>
      <w:proofErr w:type="spellEnd"/>
      <w:r w:rsidRPr="00052B25">
        <w:rPr>
          <w:rFonts w:ascii="Times New Roman" w:hAnsi="Times New Roman" w:cs="Times New Roman"/>
          <w:b/>
          <w:sz w:val="24"/>
          <w:szCs w:val="24"/>
        </w:rPr>
        <w:t xml:space="preserve">»  </w:t>
      </w:r>
    </w:p>
    <w:p w:rsidR="005316DB" w:rsidRPr="00052B25" w:rsidRDefault="005316DB" w:rsidP="00052B25">
      <w:pPr>
        <w:spacing w:after="0" w:line="240" w:lineRule="auto"/>
        <w:ind w:firstLine="709"/>
        <w:jc w:val="both"/>
        <w:rPr>
          <w:rFonts w:ascii="Times New Roman" w:hAnsi="Times New Roman" w:cs="Times New Roman"/>
          <w:b/>
          <w:sz w:val="24"/>
          <w:szCs w:val="24"/>
        </w:rPr>
      </w:pPr>
      <w:r w:rsidRPr="00052B25">
        <w:rPr>
          <w:rFonts w:ascii="Times New Roman" w:hAnsi="Times New Roman" w:cs="Times New Roman"/>
          <w:b/>
          <w:sz w:val="24"/>
          <w:szCs w:val="24"/>
        </w:rPr>
        <w:t xml:space="preserve">Управления образования </w:t>
      </w:r>
      <w:proofErr w:type="spellStart"/>
      <w:r w:rsidRPr="00052B25">
        <w:rPr>
          <w:rFonts w:ascii="Times New Roman" w:hAnsi="Times New Roman" w:cs="Times New Roman"/>
          <w:b/>
          <w:sz w:val="24"/>
          <w:szCs w:val="24"/>
        </w:rPr>
        <w:t>акимата</w:t>
      </w:r>
      <w:proofErr w:type="spellEnd"/>
      <w:r w:rsidRPr="00052B25">
        <w:rPr>
          <w:rFonts w:ascii="Times New Roman" w:hAnsi="Times New Roman" w:cs="Times New Roman"/>
          <w:b/>
          <w:sz w:val="24"/>
          <w:szCs w:val="24"/>
        </w:rPr>
        <w:t xml:space="preserve"> </w:t>
      </w:r>
      <w:proofErr w:type="spellStart"/>
      <w:r w:rsidRPr="00052B25">
        <w:rPr>
          <w:rFonts w:ascii="Times New Roman" w:hAnsi="Times New Roman" w:cs="Times New Roman"/>
          <w:b/>
          <w:sz w:val="24"/>
          <w:szCs w:val="24"/>
        </w:rPr>
        <w:t>Костанайской</w:t>
      </w:r>
      <w:proofErr w:type="spellEnd"/>
      <w:r w:rsidRPr="00052B25">
        <w:rPr>
          <w:rFonts w:ascii="Times New Roman" w:hAnsi="Times New Roman" w:cs="Times New Roman"/>
          <w:b/>
          <w:sz w:val="24"/>
          <w:szCs w:val="24"/>
        </w:rPr>
        <w:t xml:space="preserve"> области</w:t>
      </w:r>
    </w:p>
    <w:p w:rsidR="005316DB" w:rsidRPr="00052B25" w:rsidRDefault="005316DB" w:rsidP="00052B25">
      <w:pPr>
        <w:spacing w:after="0" w:line="240" w:lineRule="auto"/>
        <w:ind w:firstLine="709"/>
        <w:jc w:val="both"/>
        <w:rPr>
          <w:rFonts w:ascii="Times New Roman" w:hAnsi="Times New Roman" w:cs="Times New Roman"/>
          <w:b/>
          <w:sz w:val="24"/>
          <w:szCs w:val="24"/>
        </w:rPr>
      </w:pPr>
    </w:p>
    <w:p w:rsidR="005316DB" w:rsidRPr="00052B25" w:rsidRDefault="005316DB" w:rsidP="00052B25">
      <w:pPr>
        <w:spacing w:after="0" w:line="240" w:lineRule="auto"/>
        <w:ind w:firstLine="709"/>
        <w:jc w:val="both"/>
        <w:rPr>
          <w:rFonts w:ascii="Times New Roman" w:hAnsi="Times New Roman" w:cs="Times New Roman"/>
          <w:b/>
          <w:sz w:val="24"/>
          <w:szCs w:val="24"/>
        </w:rPr>
      </w:pPr>
      <w:r w:rsidRPr="00052B25">
        <w:rPr>
          <w:rFonts w:ascii="Times New Roman" w:hAnsi="Times New Roman" w:cs="Times New Roman"/>
          <w:b/>
          <w:sz w:val="24"/>
          <w:szCs w:val="24"/>
        </w:rPr>
        <w:t xml:space="preserve">Болотько Татьяна Альбертовна, </w:t>
      </w:r>
    </w:p>
    <w:p w:rsidR="005316DB" w:rsidRPr="00052B25" w:rsidRDefault="005316DB" w:rsidP="00052B25">
      <w:pPr>
        <w:spacing w:after="0" w:line="240" w:lineRule="auto"/>
        <w:ind w:firstLine="709"/>
        <w:jc w:val="both"/>
        <w:rPr>
          <w:rFonts w:ascii="Times New Roman" w:hAnsi="Times New Roman" w:cs="Times New Roman"/>
          <w:b/>
          <w:sz w:val="24"/>
          <w:szCs w:val="24"/>
        </w:rPr>
      </w:pPr>
      <w:r w:rsidRPr="00052B25">
        <w:rPr>
          <w:rFonts w:ascii="Times New Roman" w:hAnsi="Times New Roman" w:cs="Times New Roman"/>
          <w:b/>
          <w:sz w:val="24"/>
          <w:szCs w:val="24"/>
        </w:rPr>
        <w:t xml:space="preserve">учитель русского языка и литературы, педагог-исследователь, </w:t>
      </w:r>
    </w:p>
    <w:p w:rsidR="005316DB" w:rsidRPr="00052B25" w:rsidRDefault="005316DB" w:rsidP="00052B25">
      <w:pPr>
        <w:spacing w:after="0" w:line="240" w:lineRule="auto"/>
        <w:ind w:firstLine="709"/>
        <w:jc w:val="both"/>
        <w:rPr>
          <w:rFonts w:ascii="Times New Roman" w:hAnsi="Times New Roman" w:cs="Times New Roman"/>
          <w:sz w:val="24"/>
          <w:szCs w:val="24"/>
        </w:rPr>
      </w:pPr>
      <w:bookmarkStart w:id="0" w:name="_GoBack"/>
      <w:bookmarkEnd w:id="0"/>
    </w:p>
    <w:p w:rsidR="005316DB" w:rsidRPr="00052B25" w:rsidRDefault="005316DB" w:rsidP="00052B25">
      <w:pPr>
        <w:spacing w:after="0" w:line="240" w:lineRule="auto"/>
        <w:ind w:firstLine="709"/>
        <w:jc w:val="center"/>
        <w:rPr>
          <w:rFonts w:ascii="Times New Roman" w:hAnsi="Times New Roman" w:cs="Times New Roman"/>
          <w:b/>
          <w:sz w:val="24"/>
          <w:szCs w:val="24"/>
        </w:rPr>
      </w:pPr>
      <w:r w:rsidRPr="00052B25">
        <w:rPr>
          <w:rFonts w:ascii="Times New Roman" w:hAnsi="Times New Roman" w:cs="Times New Roman"/>
          <w:b/>
          <w:sz w:val="24"/>
          <w:szCs w:val="24"/>
        </w:rPr>
        <w:t>Из опыта работы по подготовке учащихся 11 классов к итоговой аттестации (эссе)</w:t>
      </w:r>
    </w:p>
    <w:p w:rsidR="00052B25" w:rsidRPr="00052B25" w:rsidRDefault="00052B25" w:rsidP="00052B25">
      <w:pPr>
        <w:spacing w:after="0" w:line="240" w:lineRule="auto"/>
        <w:ind w:firstLine="709"/>
        <w:jc w:val="both"/>
        <w:rPr>
          <w:rFonts w:ascii="Times New Roman" w:hAnsi="Times New Roman" w:cs="Times New Roman"/>
          <w:sz w:val="24"/>
          <w:szCs w:val="24"/>
        </w:rPr>
      </w:pPr>
    </w:p>
    <w:p w:rsidR="005316DB" w:rsidRPr="00052B25" w:rsidRDefault="005316DB" w:rsidP="00052B25">
      <w:pPr>
        <w:spacing w:after="0" w:line="240" w:lineRule="auto"/>
        <w:ind w:firstLine="709"/>
        <w:jc w:val="both"/>
        <w:rPr>
          <w:rFonts w:ascii="Times New Roman" w:hAnsi="Times New Roman" w:cs="Times New Roman"/>
          <w:sz w:val="24"/>
          <w:szCs w:val="24"/>
        </w:rPr>
      </w:pPr>
      <w:r w:rsidRPr="00052B25">
        <w:rPr>
          <w:rFonts w:ascii="Times New Roman" w:hAnsi="Times New Roman" w:cs="Times New Roman"/>
          <w:sz w:val="24"/>
          <w:szCs w:val="24"/>
        </w:rPr>
        <w:t>Новое время диктует новые формы: это процесс развития, который нельзя остановить. И не надо! Ведь развитие – это всегда открытия и новые перспективы. Обновленная система образования внесла свои коррективы не только в учебные программы и формы организации урочной деятельности. Изменился и контроль, в том числе итоговый. На смену литературно-критическому сочинению и всевозможным тестам пришел интересный жанр эссе. В научной литературе существует много трактовок этой формы и теоретического материала, связанного с классификацией эссе по разным параметрам. Но методика подготовки – тема, мало представленная в источниках.</w:t>
      </w:r>
    </w:p>
    <w:p w:rsidR="005316DB" w:rsidRPr="00052B25" w:rsidRDefault="005316DB" w:rsidP="00052B25">
      <w:pPr>
        <w:spacing w:after="0" w:line="240" w:lineRule="auto"/>
        <w:ind w:firstLine="709"/>
        <w:jc w:val="both"/>
        <w:rPr>
          <w:rFonts w:ascii="Times New Roman" w:hAnsi="Times New Roman" w:cs="Times New Roman"/>
          <w:sz w:val="24"/>
          <w:szCs w:val="24"/>
        </w:rPr>
      </w:pPr>
      <w:r w:rsidRPr="00052B25">
        <w:rPr>
          <w:rFonts w:ascii="Times New Roman" w:hAnsi="Times New Roman" w:cs="Times New Roman"/>
          <w:sz w:val="24"/>
          <w:szCs w:val="24"/>
        </w:rPr>
        <w:t xml:space="preserve">Педагоги с разным стажем работы столкнулись с проблемой: как готовить учеников? Отправной точкой в любой работе считаю убеждение учителя, что </w:t>
      </w:r>
      <w:r w:rsidRPr="00052B25">
        <w:rPr>
          <w:rFonts w:ascii="Times New Roman" w:hAnsi="Times New Roman" w:cs="Times New Roman"/>
          <w:b/>
          <w:sz w:val="24"/>
          <w:szCs w:val="24"/>
        </w:rPr>
        <w:t>нельзя качественно научить тому, в чем сам не разбираешься.</w:t>
      </w:r>
    </w:p>
    <w:p w:rsidR="00E17539" w:rsidRDefault="00E17539" w:rsidP="00E17539">
      <w:pPr>
        <w:spacing w:after="0" w:line="240" w:lineRule="auto"/>
        <w:rPr>
          <w:rFonts w:ascii="Times New Roman" w:hAnsi="Times New Roman" w:cs="Times New Roman"/>
          <w:b/>
          <w:sz w:val="24"/>
          <w:szCs w:val="24"/>
        </w:rPr>
      </w:pPr>
    </w:p>
    <w:p w:rsidR="00686818" w:rsidRPr="00E17539" w:rsidRDefault="00E17539" w:rsidP="00227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Изменения коснулись итоговой аттестации в 11 классе. Первоначальная версия предполагала написание эссе, оцениваемого по двум предметам. Складывалась определенная методика, позволяющая оценить не только речевую компетенцию, но и коммуникативную. В 2022 году формат ИА в 11 классах был изменен. Теперь государственный экзамен состоит из двух частей (работа с текстом, эссе) Отметка за эссе выставляется за курс русского языка, темы эссе соответствуют разделам учебной 10-11 класса по предмету «Русский язык»</w:t>
      </w:r>
    </w:p>
    <w:p w:rsidR="00686818" w:rsidRPr="00686818" w:rsidRDefault="00686818" w:rsidP="00227365">
      <w:pPr>
        <w:spacing w:after="0" w:line="240" w:lineRule="auto"/>
        <w:rPr>
          <w:rFonts w:ascii="Times New Roman" w:hAnsi="Times New Roman" w:cs="Times New Roman"/>
          <w:b/>
          <w:sz w:val="24"/>
          <w:szCs w:val="24"/>
        </w:rPr>
      </w:pPr>
    </w:p>
    <w:p w:rsidR="00227365" w:rsidRPr="00FB70CB" w:rsidRDefault="00227365" w:rsidP="00227365">
      <w:pPr>
        <w:spacing w:after="0" w:line="240" w:lineRule="auto"/>
        <w:jc w:val="both"/>
        <w:rPr>
          <w:rFonts w:ascii="Times New Roman" w:hAnsi="Times New Roman" w:cs="Times New Roman"/>
          <w:bCs/>
          <w:sz w:val="24"/>
          <w:szCs w:val="24"/>
        </w:rPr>
      </w:pPr>
      <w:r w:rsidRPr="00FB70CB">
        <w:rPr>
          <w:rFonts w:ascii="Times New Roman" w:hAnsi="Times New Roman" w:cs="Times New Roman"/>
          <w:bCs/>
          <w:sz w:val="24"/>
          <w:szCs w:val="24"/>
        </w:rPr>
        <w:t xml:space="preserve">Учащиеся пишут эссе </w:t>
      </w:r>
      <w:r>
        <w:rPr>
          <w:rFonts w:ascii="Times New Roman" w:hAnsi="Times New Roman" w:cs="Times New Roman"/>
          <w:bCs/>
          <w:sz w:val="24"/>
          <w:szCs w:val="24"/>
        </w:rPr>
        <w:t xml:space="preserve">не </w:t>
      </w:r>
      <w:r w:rsidRPr="00FB70CB">
        <w:rPr>
          <w:rFonts w:ascii="Times New Roman" w:hAnsi="Times New Roman" w:cs="Times New Roman"/>
          <w:bCs/>
          <w:sz w:val="24"/>
          <w:szCs w:val="24"/>
        </w:rPr>
        <w:t>впервые</w:t>
      </w:r>
      <w:r>
        <w:rPr>
          <w:rFonts w:ascii="Times New Roman" w:hAnsi="Times New Roman" w:cs="Times New Roman"/>
          <w:bCs/>
          <w:sz w:val="24"/>
          <w:szCs w:val="24"/>
        </w:rPr>
        <w:t xml:space="preserve"> и знают, как начать свою работу,</w:t>
      </w:r>
      <w:r w:rsidRPr="00FB70CB">
        <w:rPr>
          <w:rFonts w:ascii="Times New Roman" w:hAnsi="Times New Roman" w:cs="Times New Roman"/>
          <w:bCs/>
          <w:sz w:val="24"/>
          <w:szCs w:val="24"/>
        </w:rPr>
        <w:t xml:space="preserve"> когда надо привести аргументацию, а когда тезисы. </w:t>
      </w:r>
      <w:r>
        <w:rPr>
          <w:rFonts w:ascii="Times New Roman" w:hAnsi="Times New Roman" w:cs="Times New Roman"/>
          <w:bCs/>
          <w:sz w:val="24"/>
          <w:szCs w:val="24"/>
        </w:rPr>
        <w:t xml:space="preserve">Из курса 9 класса ученики знакомы со структурой эссе-аргументации. Но аргументирующее эссе – это другой вид творческой работы. Отсутствие конкретного материала (2 текстов) усложняет задачу. Структура эссе в 11 классе отличается отсутствием обязательных аргументов из двух текстов и предполагает приведение 2 свободных аргументов. Рекомендации по организации эссе в 11 классе в первой редакции советовали использование именно 2 аргументов, обозначая использование 1 аргумента недостаточным, 3 аргументов избыточным. Рекомендации в редакции 2022 года не акцентирует внимание на этом вопросе, следовательно, рекомендуем либо ориентироваться на </w:t>
      </w:r>
      <w:r w:rsidR="00CD4432">
        <w:rPr>
          <w:rFonts w:ascii="Times New Roman" w:hAnsi="Times New Roman" w:cs="Times New Roman"/>
          <w:bCs/>
          <w:sz w:val="24"/>
          <w:szCs w:val="24"/>
        </w:rPr>
        <w:t>старую редакцию</w:t>
      </w:r>
      <w:r>
        <w:rPr>
          <w:rFonts w:ascii="Times New Roman" w:hAnsi="Times New Roman" w:cs="Times New Roman"/>
          <w:bCs/>
          <w:sz w:val="24"/>
          <w:szCs w:val="24"/>
        </w:rPr>
        <w:t>, либо на общепринятую в мировой практике традицию трех аргументов.</w:t>
      </w:r>
    </w:p>
    <w:p w:rsidR="00227365" w:rsidRPr="00227365" w:rsidRDefault="00227365" w:rsidP="00227365">
      <w:pPr>
        <w:spacing w:after="0" w:line="240" w:lineRule="auto"/>
        <w:ind w:firstLine="567"/>
        <w:jc w:val="both"/>
        <w:rPr>
          <w:rStyle w:val="a3"/>
          <w:rFonts w:ascii="Times New Roman" w:hAnsi="Times New Roman" w:cs="Times New Roman"/>
          <w:bCs/>
          <w:i w:val="0"/>
          <w:spacing w:val="3"/>
          <w:sz w:val="24"/>
          <w:szCs w:val="24"/>
          <w:shd w:val="clear" w:color="auto" w:fill="FFFFFF"/>
        </w:rPr>
      </w:pPr>
      <w:r w:rsidRPr="00227365">
        <w:rPr>
          <w:rStyle w:val="a3"/>
          <w:rFonts w:ascii="Times New Roman" w:hAnsi="Times New Roman" w:cs="Times New Roman"/>
          <w:bCs/>
          <w:i w:val="0"/>
          <w:spacing w:val="3"/>
          <w:sz w:val="24"/>
          <w:szCs w:val="24"/>
          <w:shd w:val="clear" w:color="auto" w:fill="FFFFFF"/>
        </w:rPr>
        <w:t xml:space="preserve">Распространенный способ написать эссе-аргументацию — написать </w:t>
      </w:r>
      <w:r w:rsidRPr="00227365">
        <w:rPr>
          <w:rStyle w:val="a3"/>
          <w:rFonts w:ascii="Times New Roman" w:hAnsi="Times New Roman" w:cs="Times New Roman"/>
          <w:b/>
          <w:bCs/>
          <w:i w:val="0"/>
          <w:spacing w:val="3"/>
          <w:sz w:val="24"/>
          <w:szCs w:val="24"/>
          <w:shd w:val="clear" w:color="auto" w:fill="FFFFFF"/>
        </w:rPr>
        <w:t xml:space="preserve">«пять абзацев» - </w:t>
      </w:r>
      <w:r w:rsidRPr="00227365">
        <w:rPr>
          <w:rStyle w:val="a3"/>
          <w:rFonts w:ascii="Times New Roman" w:hAnsi="Times New Roman" w:cs="Times New Roman"/>
          <w:bCs/>
          <w:i w:val="0"/>
          <w:spacing w:val="3"/>
          <w:sz w:val="24"/>
          <w:szCs w:val="24"/>
          <w:shd w:val="clear" w:color="auto" w:fill="FFFFFF"/>
        </w:rPr>
        <w:t>остается наиболее эффективным и продуктивным</w:t>
      </w:r>
      <w:r w:rsidRPr="00227365">
        <w:rPr>
          <w:rStyle w:val="a3"/>
          <w:rFonts w:ascii="Times New Roman" w:hAnsi="Times New Roman" w:cs="Times New Roman"/>
          <w:b/>
          <w:bCs/>
          <w:i w:val="0"/>
          <w:spacing w:val="3"/>
          <w:sz w:val="24"/>
          <w:szCs w:val="24"/>
          <w:shd w:val="clear" w:color="auto" w:fill="FFFFFF"/>
        </w:rPr>
        <w:t xml:space="preserve">. </w:t>
      </w:r>
      <w:r w:rsidRPr="00227365">
        <w:rPr>
          <w:rStyle w:val="a3"/>
          <w:rFonts w:ascii="Times New Roman" w:hAnsi="Times New Roman" w:cs="Times New Roman"/>
          <w:bCs/>
          <w:i w:val="0"/>
          <w:spacing w:val="3"/>
          <w:sz w:val="24"/>
          <w:szCs w:val="24"/>
          <w:shd w:val="clear" w:color="auto" w:fill="FFFFFF"/>
        </w:rPr>
        <w:t xml:space="preserve">Это не единственная формула, но удобная. </w:t>
      </w:r>
    </w:p>
    <w:p w:rsidR="00227365" w:rsidRPr="00227365" w:rsidRDefault="00227365" w:rsidP="00227365">
      <w:pPr>
        <w:spacing w:after="0" w:line="240" w:lineRule="auto"/>
        <w:rPr>
          <w:rStyle w:val="a3"/>
          <w:rFonts w:ascii="Times New Roman" w:hAnsi="Times New Roman" w:cs="Times New Roman"/>
          <w:b/>
          <w:bCs/>
          <w:i w:val="0"/>
          <w:spacing w:val="3"/>
          <w:sz w:val="24"/>
          <w:szCs w:val="24"/>
          <w:shd w:val="clear" w:color="auto" w:fill="FFFFFF"/>
        </w:rPr>
      </w:pPr>
      <w:r w:rsidRPr="00227365">
        <w:rPr>
          <w:rStyle w:val="a3"/>
          <w:rFonts w:ascii="Times New Roman" w:hAnsi="Times New Roman" w:cs="Times New Roman"/>
          <w:b/>
          <w:bCs/>
          <w:i w:val="0"/>
          <w:spacing w:val="3"/>
          <w:sz w:val="24"/>
          <w:szCs w:val="24"/>
          <w:shd w:val="clear" w:color="auto" w:fill="FFFFFF"/>
        </w:rPr>
        <w:t>Структура 1:</w:t>
      </w:r>
    </w:p>
    <w:p w:rsidR="00227365" w:rsidRPr="00227365" w:rsidRDefault="00227365" w:rsidP="00227365">
      <w:pPr>
        <w:pStyle w:val="a4"/>
        <w:numPr>
          <w:ilvl w:val="1"/>
          <w:numId w:val="13"/>
        </w:numPr>
        <w:spacing w:after="0" w:line="240" w:lineRule="auto"/>
        <w:rPr>
          <w:rStyle w:val="a3"/>
          <w:rFonts w:ascii="Times New Roman" w:hAnsi="Times New Roman" w:cs="Times New Roman"/>
          <w:bCs/>
          <w:i w:val="0"/>
          <w:spacing w:val="3"/>
          <w:sz w:val="24"/>
          <w:szCs w:val="24"/>
          <w:shd w:val="clear" w:color="auto" w:fill="FFFFFF"/>
        </w:rPr>
      </w:pPr>
      <w:r w:rsidRPr="00227365">
        <w:rPr>
          <w:rStyle w:val="a3"/>
          <w:rFonts w:ascii="Times New Roman" w:hAnsi="Times New Roman" w:cs="Times New Roman"/>
          <w:bCs/>
          <w:i w:val="0"/>
          <w:spacing w:val="3"/>
          <w:sz w:val="24"/>
          <w:szCs w:val="24"/>
          <w:shd w:val="clear" w:color="auto" w:fill="FFFFFF"/>
        </w:rPr>
        <w:t>Вступление</w:t>
      </w:r>
    </w:p>
    <w:p w:rsidR="00227365" w:rsidRPr="00227365" w:rsidRDefault="00227365" w:rsidP="00227365">
      <w:pPr>
        <w:pStyle w:val="a4"/>
        <w:numPr>
          <w:ilvl w:val="1"/>
          <w:numId w:val="13"/>
        </w:numPr>
        <w:spacing w:after="0" w:line="240" w:lineRule="auto"/>
        <w:rPr>
          <w:rStyle w:val="a3"/>
          <w:rFonts w:ascii="Times New Roman" w:hAnsi="Times New Roman" w:cs="Times New Roman"/>
          <w:bCs/>
          <w:i w:val="0"/>
          <w:spacing w:val="3"/>
          <w:sz w:val="24"/>
          <w:szCs w:val="24"/>
          <w:shd w:val="clear" w:color="auto" w:fill="FFFFFF"/>
        </w:rPr>
      </w:pPr>
      <w:r>
        <w:rPr>
          <w:rStyle w:val="a3"/>
          <w:rFonts w:ascii="Times New Roman" w:hAnsi="Times New Roman" w:cs="Times New Roman"/>
          <w:bCs/>
          <w:i w:val="0"/>
          <w:spacing w:val="3"/>
          <w:sz w:val="24"/>
          <w:szCs w:val="24"/>
          <w:shd w:val="clear" w:color="auto" w:fill="FFFFFF"/>
        </w:rPr>
        <w:t xml:space="preserve">Проблемный </w:t>
      </w:r>
      <w:proofErr w:type="gramStart"/>
      <w:r>
        <w:rPr>
          <w:rStyle w:val="a3"/>
          <w:rFonts w:ascii="Times New Roman" w:hAnsi="Times New Roman" w:cs="Times New Roman"/>
          <w:bCs/>
          <w:i w:val="0"/>
          <w:spacing w:val="3"/>
          <w:sz w:val="24"/>
          <w:szCs w:val="24"/>
          <w:shd w:val="clear" w:color="auto" w:fill="FFFFFF"/>
        </w:rPr>
        <w:t>вопрос .</w:t>
      </w:r>
      <w:r w:rsidRPr="00227365">
        <w:rPr>
          <w:rStyle w:val="a3"/>
          <w:rFonts w:ascii="Times New Roman" w:hAnsi="Times New Roman" w:cs="Times New Roman"/>
          <w:bCs/>
          <w:i w:val="0"/>
          <w:spacing w:val="3"/>
          <w:sz w:val="24"/>
          <w:szCs w:val="24"/>
          <w:shd w:val="clear" w:color="auto" w:fill="FFFFFF"/>
        </w:rPr>
        <w:t>Тезис</w:t>
      </w:r>
      <w:proofErr w:type="gramEnd"/>
    </w:p>
    <w:p w:rsidR="00227365" w:rsidRPr="00227365" w:rsidRDefault="00227365" w:rsidP="00227365">
      <w:pPr>
        <w:pStyle w:val="a4"/>
        <w:numPr>
          <w:ilvl w:val="1"/>
          <w:numId w:val="13"/>
        </w:numPr>
        <w:spacing w:after="0" w:line="240" w:lineRule="auto"/>
        <w:rPr>
          <w:rStyle w:val="a3"/>
          <w:rFonts w:ascii="Times New Roman" w:hAnsi="Times New Roman" w:cs="Times New Roman"/>
          <w:bCs/>
          <w:i w:val="0"/>
          <w:spacing w:val="3"/>
          <w:sz w:val="24"/>
          <w:szCs w:val="24"/>
          <w:shd w:val="clear" w:color="auto" w:fill="FFFFFF"/>
        </w:rPr>
      </w:pPr>
      <w:r w:rsidRPr="00227365">
        <w:rPr>
          <w:rStyle w:val="a3"/>
          <w:rFonts w:ascii="Times New Roman" w:hAnsi="Times New Roman" w:cs="Times New Roman"/>
          <w:bCs/>
          <w:i w:val="0"/>
          <w:spacing w:val="3"/>
          <w:sz w:val="24"/>
          <w:szCs w:val="24"/>
          <w:shd w:val="clear" w:color="auto" w:fill="FFFFFF"/>
        </w:rPr>
        <w:t>Аргумент 1</w:t>
      </w:r>
    </w:p>
    <w:p w:rsidR="00227365" w:rsidRPr="00227365" w:rsidRDefault="00227365" w:rsidP="00227365">
      <w:pPr>
        <w:pStyle w:val="a4"/>
        <w:numPr>
          <w:ilvl w:val="1"/>
          <w:numId w:val="13"/>
        </w:numPr>
        <w:spacing w:after="0" w:line="240" w:lineRule="auto"/>
        <w:rPr>
          <w:rStyle w:val="a3"/>
          <w:rFonts w:ascii="Times New Roman" w:hAnsi="Times New Roman" w:cs="Times New Roman"/>
          <w:bCs/>
          <w:i w:val="0"/>
          <w:spacing w:val="3"/>
          <w:sz w:val="24"/>
          <w:szCs w:val="24"/>
          <w:shd w:val="clear" w:color="auto" w:fill="FFFFFF"/>
        </w:rPr>
      </w:pPr>
      <w:r w:rsidRPr="00227365">
        <w:rPr>
          <w:rStyle w:val="a3"/>
          <w:rFonts w:ascii="Times New Roman" w:hAnsi="Times New Roman" w:cs="Times New Roman"/>
          <w:bCs/>
          <w:i w:val="0"/>
          <w:spacing w:val="3"/>
          <w:sz w:val="24"/>
          <w:szCs w:val="24"/>
          <w:shd w:val="clear" w:color="auto" w:fill="FFFFFF"/>
        </w:rPr>
        <w:t>Аргумент 2</w:t>
      </w:r>
    </w:p>
    <w:p w:rsidR="00227365" w:rsidRPr="00227365" w:rsidRDefault="00227365" w:rsidP="00227365">
      <w:pPr>
        <w:pStyle w:val="a4"/>
        <w:numPr>
          <w:ilvl w:val="1"/>
          <w:numId w:val="13"/>
        </w:numPr>
        <w:spacing w:after="0" w:line="240" w:lineRule="auto"/>
        <w:rPr>
          <w:rStyle w:val="a3"/>
          <w:rFonts w:ascii="Times New Roman" w:hAnsi="Times New Roman" w:cs="Times New Roman"/>
          <w:bCs/>
          <w:i w:val="0"/>
          <w:spacing w:val="3"/>
          <w:sz w:val="24"/>
          <w:szCs w:val="24"/>
          <w:shd w:val="clear" w:color="auto" w:fill="FFFFFF"/>
        </w:rPr>
      </w:pPr>
      <w:r w:rsidRPr="00227365">
        <w:rPr>
          <w:rStyle w:val="a3"/>
          <w:rFonts w:ascii="Times New Roman" w:hAnsi="Times New Roman" w:cs="Times New Roman"/>
          <w:bCs/>
          <w:i w:val="0"/>
          <w:spacing w:val="3"/>
          <w:sz w:val="24"/>
          <w:szCs w:val="24"/>
          <w:shd w:val="clear" w:color="auto" w:fill="FFFFFF"/>
        </w:rPr>
        <w:t>Вывод</w:t>
      </w:r>
    </w:p>
    <w:p w:rsidR="00227365" w:rsidRPr="00227365" w:rsidRDefault="00227365" w:rsidP="00227365">
      <w:pPr>
        <w:spacing w:after="0" w:line="240" w:lineRule="auto"/>
        <w:rPr>
          <w:rStyle w:val="a3"/>
          <w:rFonts w:ascii="Times New Roman" w:hAnsi="Times New Roman" w:cs="Times New Roman"/>
          <w:b/>
          <w:bCs/>
          <w:i w:val="0"/>
          <w:spacing w:val="3"/>
          <w:sz w:val="24"/>
          <w:szCs w:val="24"/>
          <w:shd w:val="clear" w:color="auto" w:fill="FFFFFF"/>
        </w:rPr>
      </w:pPr>
      <w:r w:rsidRPr="00227365">
        <w:rPr>
          <w:rStyle w:val="a3"/>
          <w:rFonts w:ascii="Times New Roman" w:hAnsi="Times New Roman" w:cs="Times New Roman"/>
          <w:b/>
          <w:bCs/>
          <w:i w:val="0"/>
          <w:spacing w:val="3"/>
          <w:sz w:val="24"/>
          <w:szCs w:val="24"/>
          <w:shd w:val="clear" w:color="auto" w:fill="FFFFFF"/>
        </w:rPr>
        <w:t>Структура 2</w:t>
      </w:r>
    </w:p>
    <w:p w:rsidR="00227365" w:rsidRPr="00227365" w:rsidRDefault="00227365" w:rsidP="00227365">
      <w:pPr>
        <w:pStyle w:val="a4"/>
        <w:numPr>
          <w:ilvl w:val="0"/>
          <w:numId w:val="14"/>
        </w:numPr>
        <w:spacing w:after="0" w:line="240" w:lineRule="auto"/>
        <w:ind w:left="1437"/>
        <w:rPr>
          <w:rStyle w:val="a3"/>
          <w:rFonts w:ascii="Times New Roman" w:hAnsi="Times New Roman" w:cs="Times New Roman"/>
          <w:bCs/>
          <w:i w:val="0"/>
          <w:spacing w:val="3"/>
          <w:sz w:val="24"/>
          <w:szCs w:val="24"/>
          <w:shd w:val="clear" w:color="auto" w:fill="FFFFFF"/>
        </w:rPr>
      </w:pPr>
      <w:r w:rsidRPr="00227365">
        <w:rPr>
          <w:rStyle w:val="a3"/>
          <w:rFonts w:ascii="Times New Roman" w:hAnsi="Times New Roman" w:cs="Times New Roman"/>
          <w:bCs/>
          <w:i w:val="0"/>
          <w:spacing w:val="3"/>
          <w:sz w:val="24"/>
          <w:szCs w:val="24"/>
          <w:shd w:val="clear" w:color="auto" w:fill="FFFFFF"/>
        </w:rPr>
        <w:t>Вступление. Проблемный вопрос. Тезис.</w:t>
      </w:r>
    </w:p>
    <w:p w:rsidR="00227365" w:rsidRPr="00227365" w:rsidRDefault="00227365" w:rsidP="00227365">
      <w:pPr>
        <w:pStyle w:val="a4"/>
        <w:numPr>
          <w:ilvl w:val="0"/>
          <w:numId w:val="14"/>
        </w:numPr>
        <w:spacing w:after="0" w:line="240" w:lineRule="auto"/>
        <w:ind w:left="1437"/>
        <w:rPr>
          <w:rStyle w:val="a3"/>
          <w:rFonts w:ascii="Times New Roman" w:hAnsi="Times New Roman" w:cs="Times New Roman"/>
          <w:bCs/>
          <w:i w:val="0"/>
          <w:spacing w:val="3"/>
          <w:sz w:val="24"/>
          <w:szCs w:val="24"/>
          <w:shd w:val="clear" w:color="auto" w:fill="FFFFFF"/>
        </w:rPr>
      </w:pPr>
      <w:r w:rsidRPr="00227365">
        <w:rPr>
          <w:rStyle w:val="a3"/>
          <w:rFonts w:ascii="Times New Roman" w:hAnsi="Times New Roman" w:cs="Times New Roman"/>
          <w:bCs/>
          <w:i w:val="0"/>
          <w:spacing w:val="3"/>
          <w:sz w:val="24"/>
          <w:szCs w:val="24"/>
          <w:shd w:val="clear" w:color="auto" w:fill="FFFFFF"/>
        </w:rPr>
        <w:t>Аргумент 1</w:t>
      </w:r>
    </w:p>
    <w:p w:rsidR="00227365" w:rsidRPr="00227365" w:rsidRDefault="00227365" w:rsidP="00227365">
      <w:pPr>
        <w:pStyle w:val="a4"/>
        <w:numPr>
          <w:ilvl w:val="0"/>
          <w:numId w:val="14"/>
        </w:numPr>
        <w:spacing w:after="0" w:line="240" w:lineRule="auto"/>
        <w:ind w:left="1437"/>
        <w:rPr>
          <w:rStyle w:val="a3"/>
          <w:rFonts w:ascii="Times New Roman" w:hAnsi="Times New Roman" w:cs="Times New Roman"/>
          <w:bCs/>
          <w:i w:val="0"/>
          <w:spacing w:val="3"/>
          <w:sz w:val="24"/>
          <w:szCs w:val="24"/>
          <w:shd w:val="clear" w:color="auto" w:fill="FFFFFF"/>
        </w:rPr>
      </w:pPr>
      <w:r w:rsidRPr="00227365">
        <w:rPr>
          <w:rStyle w:val="a3"/>
          <w:rFonts w:ascii="Times New Roman" w:hAnsi="Times New Roman" w:cs="Times New Roman"/>
          <w:bCs/>
          <w:i w:val="0"/>
          <w:spacing w:val="3"/>
          <w:sz w:val="24"/>
          <w:szCs w:val="24"/>
          <w:shd w:val="clear" w:color="auto" w:fill="FFFFFF"/>
        </w:rPr>
        <w:lastRenderedPageBreak/>
        <w:t>Аргумент 2</w:t>
      </w:r>
    </w:p>
    <w:p w:rsidR="00227365" w:rsidRPr="00227365" w:rsidRDefault="00227365" w:rsidP="00227365">
      <w:pPr>
        <w:pStyle w:val="a4"/>
        <w:numPr>
          <w:ilvl w:val="0"/>
          <w:numId w:val="14"/>
        </w:numPr>
        <w:spacing w:after="0" w:line="240" w:lineRule="auto"/>
        <w:ind w:left="1437"/>
        <w:rPr>
          <w:rStyle w:val="a3"/>
          <w:rFonts w:ascii="Times New Roman" w:hAnsi="Times New Roman" w:cs="Times New Roman"/>
          <w:bCs/>
          <w:i w:val="0"/>
          <w:spacing w:val="3"/>
          <w:sz w:val="24"/>
          <w:szCs w:val="24"/>
          <w:shd w:val="clear" w:color="auto" w:fill="FFFFFF"/>
        </w:rPr>
      </w:pPr>
      <w:r w:rsidRPr="00227365">
        <w:rPr>
          <w:rStyle w:val="a3"/>
          <w:rFonts w:ascii="Times New Roman" w:hAnsi="Times New Roman" w:cs="Times New Roman"/>
          <w:bCs/>
          <w:i w:val="0"/>
          <w:spacing w:val="3"/>
          <w:sz w:val="24"/>
          <w:szCs w:val="24"/>
          <w:shd w:val="clear" w:color="auto" w:fill="FFFFFF"/>
        </w:rPr>
        <w:t>Аргумент 3</w:t>
      </w:r>
    </w:p>
    <w:p w:rsidR="00227365" w:rsidRPr="00227365" w:rsidRDefault="00227365" w:rsidP="00227365">
      <w:pPr>
        <w:pStyle w:val="a4"/>
        <w:numPr>
          <w:ilvl w:val="0"/>
          <w:numId w:val="14"/>
        </w:numPr>
        <w:spacing w:after="0" w:line="240" w:lineRule="auto"/>
        <w:ind w:left="1437"/>
        <w:rPr>
          <w:rStyle w:val="a3"/>
          <w:rFonts w:ascii="Times New Roman" w:hAnsi="Times New Roman" w:cs="Times New Roman"/>
          <w:bCs/>
          <w:i w:val="0"/>
          <w:spacing w:val="3"/>
          <w:sz w:val="24"/>
          <w:szCs w:val="24"/>
          <w:shd w:val="clear" w:color="auto" w:fill="FFFFFF"/>
        </w:rPr>
      </w:pPr>
      <w:r w:rsidRPr="00227365">
        <w:rPr>
          <w:rStyle w:val="a3"/>
          <w:rFonts w:ascii="Times New Roman" w:hAnsi="Times New Roman" w:cs="Times New Roman"/>
          <w:bCs/>
          <w:i w:val="0"/>
          <w:spacing w:val="3"/>
          <w:sz w:val="24"/>
          <w:szCs w:val="24"/>
          <w:shd w:val="clear" w:color="auto" w:fill="FFFFFF"/>
        </w:rPr>
        <w:t>Вывод</w:t>
      </w:r>
    </w:p>
    <w:p w:rsidR="00227365" w:rsidRPr="00227365" w:rsidRDefault="00227365" w:rsidP="00227365">
      <w:pPr>
        <w:spacing w:after="0" w:line="240" w:lineRule="auto"/>
        <w:rPr>
          <w:rStyle w:val="a3"/>
          <w:rFonts w:ascii="Times New Roman" w:hAnsi="Times New Roman" w:cs="Times New Roman"/>
          <w:bCs/>
          <w:i w:val="0"/>
          <w:spacing w:val="3"/>
          <w:sz w:val="24"/>
          <w:szCs w:val="24"/>
          <w:shd w:val="clear" w:color="auto" w:fill="FFFFFF"/>
        </w:rPr>
      </w:pPr>
      <w:r w:rsidRPr="00227365">
        <w:rPr>
          <w:rStyle w:val="a3"/>
          <w:rFonts w:ascii="Times New Roman" w:hAnsi="Times New Roman" w:cs="Times New Roman"/>
          <w:bCs/>
          <w:i w:val="0"/>
          <w:spacing w:val="3"/>
          <w:sz w:val="24"/>
          <w:szCs w:val="24"/>
          <w:shd w:val="clear" w:color="auto" w:fill="FFFFFF"/>
        </w:rPr>
        <w:t xml:space="preserve">В классическом понимании эссе существует также </w:t>
      </w:r>
      <w:r w:rsidRPr="00227365">
        <w:rPr>
          <w:rStyle w:val="a3"/>
          <w:rFonts w:ascii="Times New Roman" w:hAnsi="Times New Roman" w:cs="Times New Roman"/>
          <w:b/>
          <w:bCs/>
          <w:i w:val="0"/>
          <w:spacing w:val="3"/>
          <w:sz w:val="24"/>
          <w:szCs w:val="24"/>
          <w:shd w:val="clear" w:color="auto" w:fill="FFFFFF"/>
        </w:rPr>
        <w:t>трехчастная структура</w:t>
      </w:r>
      <w:r w:rsidRPr="00227365">
        <w:rPr>
          <w:rStyle w:val="a3"/>
          <w:rFonts w:ascii="Times New Roman" w:hAnsi="Times New Roman" w:cs="Times New Roman"/>
          <w:bCs/>
          <w:i w:val="0"/>
          <w:spacing w:val="3"/>
          <w:sz w:val="24"/>
          <w:szCs w:val="24"/>
          <w:shd w:val="clear" w:color="auto" w:fill="FFFFFF"/>
        </w:rPr>
        <w:t>:</w:t>
      </w:r>
    </w:p>
    <w:p w:rsidR="00227365" w:rsidRPr="00227365" w:rsidRDefault="00227365" w:rsidP="00227365">
      <w:pPr>
        <w:pStyle w:val="a4"/>
        <w:numPr>
          <w:ilvl w:val="0"/>
          <w:numId w:val="15"/>
        </w:numPr>
        <w:spacing w:after="0" w:line="240" w:lineRule="auto"/>
        <w:ind w:left="1437"/>
        <w:rPr>
          <w:rStyle w:val="a3"/>
          <w:rFonts w:ascii="Times New Roman" w:hAnsi="Times New Roman" w:cs="Times New Roman"/>
          <w:bCs/>
          <w:i w:val="0"/>
          <w:spacing w:val="3"/>
          <w:sz w:val="24"/>
          <w:szCs w:val="24"/>
          <w:shd w:val="clear" w:color="auto" w:fill="FFFFFF"/>
        </w:rPr>
      </w:pPr>
      <w:r w:rsidRPr="00227365">
        <w:rPr>
          <w:rStyle w:val="a3"/>
          <w:rFonts w:ascii="Times New Roman" w:hAnsi="Times New Roman" w:cs="Times New Roman"/>
          <w:bCs/>
          <w:i w:val="0"/>
          <w:spacing w:val="3"/>
          <w:sz w:val="24"/>
          <w:szCs w:val="24"/>
          <w:shd w:val="clear" w:color="auto" w:fill="FFFFFF"/>
        </w:rPr>
        <w:t>Вступление</w:t>
      </w:r>
    </w:p>
    <w:p w:rsidR="00227365" w:rsidRPr="00227365" w:rsidRDefault="00227365" w:rsidP="00227365">
      <w:pPr>
        <w:pStyle w:val="a4"/>
        <w:numPr>
          <w:ilvl w:val="0"/>
          <w:numId w:val="15"/>
        </w:numPr>
        <w:spacing w:after="0" w:line="240" w:lineRule="auto"/>
        <w:ind w:left="1437"/>
        <w:rPr>
          <w:rStyle w:val="a3"/>
          <w:rFonts w:ascii="Times New Roman" w:hAnsi="Times New Roman" w:cs="Times New Roman"/>
          <w:bCs/>
          <w:i w:val="0"/>
          <w:spacing w:val="3"/>
          <w:sz w:val="24"/>
          <w:szCs w:val="24"/>
          <w:shd w:val="clear" w:color="auto" w:fill="FFFFFF"/>
        </w:rPr>
      </w:pPr>
      <w:r w:rsidRPr="00227365">
        <w:rPr>
          <w:rStyle w:val="a3"/>
          <w:rFonts w:ascii="Times New Roman" w:hAnsi="Times New Roman" w:cs="Times New Roman"/>
          <w:bCs/>
          <w:i w:val="0"/>
          <w:spacing w:val="3"/>
          <w:sz w:val="24"/>
          <w:szCs w:val="24"/>
          <w:shd w:val="clear" w:color="auto" w:fill="FFFFFF"/>
        </w:rPr>
        <w:t>Основная часть</w:t>
      </w:r>
    </w:p>
    <w:p w:rsidR="00227365" w:rsidRPr="00227365" w:rsidRDefault="00227365" w:rsidP="00227365">
      <w:pPr>
        <w:pStyle w:val="a4"/>
        <w:numPr>
          <w:ilvl w:val="0"/>
          <w:numId w:val="15"/>
        </w:numPr>
        <w:spacing w:after="0" w:line="240" w:lineRule="auto"/>
        <w:ind w:left="1437"/>
        <w:rPr>
          <w:rStyle w:val="a3"/>
          <w:rFonts w:ascii="Times New Roman" w:hAnsi="Times New Roman" w:cs="Times New Roman"/>
          <w:bCs/>
          <w:i w:val="0"/>
          <w:spacing w:val="3"/>
          <w:sz w:val="24"/>
          <w:szCs w:val="24"/>
          <w:shd w:val="clear" w:color="auto" w:fill="FFFFFF"/>
        </w:rPr>
      </w:pPr>
      <w:r w:rsidRPr="00227365">
        <w:rPr>
          <w:rStyle w:val="a3"/>
          <w:rFonts w:ascii="Times New Roman" w:hAnsi="Times New Roman" w:cs="Times New Roman"/>
          <w:bCs/>
          <w:i w:val="0"/>
          <w:spacing w:val="3"/>
          <w:sz w:val="24"/>
          <w:szCs w:val="24"/>
          <w:shd w:val="clear" w:color="auto" w:fill="FFFFFF"/>
        </w:rPr>
        <w:t>Вывод, заключение</w:t>
      </w:r>
    </w:p>
    <w:p w:rsidR="00227365" w:rsidRDefault="00227365" w:rsidP="00227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Приведу примеры обучающих заданий, используемых на уроках подготовки, для каждого структурного элемента</w:t>
      </w:r>
    </w:p>
    <w:p w:rsidR="00227365" w:rsidRPr="00DD6F46" w:rsidRDefault="00DD6F46" w:rsidP="00DD6F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Работа над вступлением</w:t>
      </w:r>
    </w:p>
    <w:p w:rsidR="00DD6F46" w:rsidRPr="00E76F32" w:rsidRDefault="00DD6F46" w:rsidP="00DD6F46">
      <w:pPr>
        <w:spacing w:after="0" w:line="240" w:lineRule="auto"/>
        <w:ind w:firstLine="567"/>
        <w:rPr>
          <w:rFonts w:ascii="Times New Roman" w:hAnsi="Times New Roman" w:cs="Times New Roman"/>
          <w:b/>
          <w:color w:val="000000" w:themeColor="text1"/>
          <w:sz w:val="24"/>
          <w:szCs w:val="24"/>
        </w:rPr>
      </w:pPr>
      <w:r w:rsidRPr="00E76F32">
        <w:rPr>
          <w:rFonts w:ascii="Times New Roman" w:hAnsi="Times New Roman" w:cs="Times New Roman"/>
          <w:b/>
          <w:color w:val="000000" w:themeColor="text1"/>
          <w:sz w:val="24"/>
          <w:szCs w:val="24"/>
        </w:rPr>
        <w:t>З</w:t>
      </w:r>
      <w:r>
        <w:rPr>
          <w:rFonts w:ascii="Times New Roman" w:hAnsi="Times New Roman" w:cs="Times New Roman"/>
          <w:b/>
          <w:color w:val="000000" w:themeColor="text1"/>
          <w:sz w:val="24"/>
          <w:szCs w:val="24"/>
        </w:rPr>
        <w:t xml:space="preserve">адание </w:t>
      </w:r>
      <w:r w:rsidR="00CD4432">
        <w:rPr>
          <w:rFonts w:ascii="Times New Roman" w:hAnsi="Times New Roman" w:cs="Times New Roman"/>
          <w:b/>
          <w:color w:val="000000" w:themeColor="text1"/>
          <w:sz w:val="24"/>
          <w:szCs w:val="24"/>
        </w:rPr>
        <w:t>1</w:t>
      </w:r>
    </w:p>
    <w:p w:rsidR="00DD6F46" w:rsidRPr="00DD6F46" w:rsidRDefault="00DD6F46" w:rsidP="00DD6F46">
      <w:pPr>
        <w:spacing w:after="0" w:line="240" w:lineRule="auto"/>
        <w:ind w:firstLine="567"/>
        <w:rPr>
          <w:rFonts w:ascii="Times New Roman" w:hAnsi="Times New Roman" w:cs="Times New Roman"/>
          <w:b/>
          <w:color w:val="000000" w:themeColor="text1"/>
          <w:sz w:val="24"/>
          <w:szCs w:val="24"/>
        </w:rPr>
      </w:pPr>
      <w:r w:rsidRPr="00DD6F46">
        <w:rPr>
          <w:rFonts w:ascii="Times New Roman" w:hAnsi="Times New Roman" w:cs="Times New Roman"/>
          <w:b/>
          <w:color w:val="000000" w:themeColor="text1"/>
          <w:sz w:val="24"/>
          <w:szCs w:val="24"/>
        </w:rPr>
        <w:t>Заполните таблицу вступлений по теме «Биотехнологии – шаг вперед?»</w:t>
      </w:r>
    </w:p>
    <w:tbl>
      <w:tblPr>
        <w:tblStyle w:val="a5"/>
        <w:tblW w:w="0" w:type="auto"/>
        <w:tblLook w:val="04A0" w:firstRow="1" w:lastRow="0" w:firstColumn="1" w:lastColumn="0" w:noHBand="0" w:noVBand="1"/>
      </w:tblPr>
      <w:tblGrid>
        <w:gridCol w:w="3115"/>
        <w:gridCol w:w="3115"/>
        <w:gridCol w:w="3115"/>
      </w:tblGrid>
      <w:tr w:rsidR="00DD6F46" w:rsidTr="00F13BD5">
        <w:tc>
          <w:tcPr>
            <w:tcW w:w="3115" w:type="dxa"/>
          </w:tcPr>
          <w:p w:rsidR="00DD6F46" w:rsidRDefault="00DD6F46" w:rsidP="00DD6F4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Историческое</w:t>
            </w:r>
          </w:p>
        </w:tc>
        <w:tc>
          <w:tcPr>
            <w:tcW w:w="3115" w:type="dxa"/>
          </w:tcPr>
          <w:p w:rsidR="00DD6F46" w:rsidRDefault="00DD6F46" w:rsidP="00DD6F4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Лирическое</w:t>
            </w:r>
          </w:p>
        </w:tc>
        <w:tc>
          <w:tcPr>
            <w:tcW w:w="3115" w:type="dxa"/>
          </w:tcPr>
          <w:p w:rsidR="00DD6F46" w:rsidRDefault="00DD6F46" w:rsidP="00DD6F4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Философское</w:t>
            </w:r>
          </w:p>
        </w:tc>
      </w:tr>
      <w:tr w:rsidR="00DD6F46" w:rsidTr="00F13BD5">
        <w:tc>
          <w:tcPr>
            <w:tcW w:w="3115" w:type="dxa"/>
          </w:tcPr>
          <w:p w:rsidR="00DD6F46" w:rsidRDefault="00DD6F46" w:rsidP="00DD6F46">
            <w:pPr>
              <w:rPr>
                <w:rFonts w:ascii="Times New Roman" w:hAnsi="Times New Roman" w:cs="Times New Roman"/>
                <w:color w:val="000000" w:themeColor="text1"/>
                <w:sz w:val="24"/>
                <w:szCs w:val="24"/>
              </w:rPr>
            </w:pPr>
          </w:p>
        </w:tc>
        <w:tc>
          <w:tcPr>
            <w:tcW w:w="3115" w:type="dxa"/>
          </w:tcPr>
          <w:p w:rsidR="00DD6F46" w:rsidRDefault="00DD6F46" w:rsidP="00DD6F46">
            <w:pPr>
              <w:rPr>
                <w:rFonts w:ascii="Times New Roman" w:hAnsi="Times New Roman" w:cs="Times New Roman"/>
                <w:color w:val="000000" w:themeColor="text1"/>
                <w:sz w:val="24"/>
                <w:szCs w:val="24"/>
              </w:rPr>
            </w:pPr>
          </w:p>
        </w:tc>
        <w:tc>
          <w:tcPr>
            <w:tcW w:w="3115" w:type="dxa"/>
          </w:tcPr>
          <w:p w:rsidR="00DD6F46" w:rsidRDefault="00DD6F46" w:rsidP="00DD6F46">
            <w:pPr>
              <w:rPr>
                <w:rFonts w:ascii="Times New Roman" w:hAnsi="Times New Roman" w:cs="Times New Roman"/>
                <w:color w:val="000000" w:themeColor="text1"/>
                <w:sz w:val="24"/>
                <w:szCs w:val="24"/>
              </w:rPr>
            </w:pPr>
          </w:p>
        </w:tc>
      </w:tr>
    </w:tbl>
    <w:p w:rsidR="00DD6F46" w:rsidRPr="00E76F32" w:rsidRDefault="00DD6F46" w:rsidP="00DD6F46">
      <w:pPr>
        <w:spacing w:after="0" w:line="240" w:lineRule="auto"/>
        <w:ind w:firstLine="567"/>
        <w:rPr>
          <w:rFonts w:ascii="Times New Roman" w:hAnsi="Times New Roman" w:cs="Times New Roman"/>
          <w:b/>
          <w:color w:val="000000" w:themeColor="text1"/>
          <w:sz w:val="24"/>
          <w:szCs w:val="24"/>
        </w:rPr>
      </w:pPr>
      <w:r w:rsidRPr="00E76F32">
        <w:rPr>
          <w:rFonts w:ascii="Times New Roman" w:hAnsi="Times New Roman" w:cs="Times New Roman"/>
          <w:b/>
          <w:color w:val="000000" w:themeColor="text1"/>
          <w:sz w:val="24"/>
          <w:szCs w:val="24"/>
        </w:rPr>
        <w:t xml:space="preserve">Задание </w:t>
      </w:r>
      <w:r w:rsidR="00CD4432">
        <w:rPr>
          <w:rFonts w:ascii="Times New Roman" w:hAnsi="Times New Roman" w:cs="Times New Roman"/>
          <w:b/>
          <w:color w:val="000000" w:themeColor="text1"/>
          <w:sz w:val="24"/>
          <w:szCs w:val="24"/>
        </w:rPr>
        <w:t>2</w:t>
      </w:r>
    </w:p>
    <w:p w:rsidR="00DD6F46" w:rsidRPr="00DD6F46" w:rsidRDefault="00DD6F46" w:rsidP="00DD6F46">
      <w:pPr>
        <w:spacing w:after="0" w:line="240" w:lineRule="auto"/>
        <w:ind w:firstLine="567"/>
        <w:jc w:val="both"/>
        <w:rPr>
          <w:rFonts w:ascii="Times New Roman" w:hAnsi="Times New Roman" w:cs="Times New Roman"/>
          <w:b/>
          <w:color w:val="000000" w:themeColor="text1"/>
          <w:sz w:val="24"/>
          <w:szCs w:val="24"/>
        </w:rPr>
      </w:pPr>
      <w:r w:rsidRPr="00DD6F46">
        <w:rPr>
          <w:rFonts w:ascii="Times New Roman" w:hAnsi="Times New Roman" w:cs="Times New Roman"/>
          <w:b/>
          <w:color w:val="000000" w:themeColor="text1"/>
          <w:sz w:val="24"/>
          <w:szCs w:val="24"/>
        </w:rPr>
        <w:t>Используя предложенные формулы, напишите вступление к эссе «Современный взгляд на биотехнологии»</w:t>
      </w:r>
    </w:p>
    <w:p w:rsidR="00DD6F46" w:rsidRPr="00DD6F46" w:rsidRDefault="00DD6F46" w:rsidP="00DD6F46">
      <w:pPr>
        <w:pStyle w:val="a4"/>
        <w:numPr>
          <w:ilvl w:val="0"/>
          <w:numId w:val="18"/>
        </w:numPr>
        <w:spacing w:after="0" w:line="240" w:lineRule="auto"/>
        <w:jc w:val="both"/>
        <w:rPr>
          <w:rFonts w:ascii="Times New Roman" w:hAnsi="Times New Roman" w:cs="Times New Roman"/>
          <w:color w:val="000000" w:themeColor="text1"/>
          <w:sz w:val="24"/>
          <w:szCs w:val="24"/>
        </w:rPr>
      </w:pPr>
      <w:r w:rsidRPr="00DD6F46">
        <w:rPr>
          <w:rFonts w:ascii="Times New Roman" w:hAnsi="Times New Roman" w:cs="Times New Roman"/>
          <w:color w:val="000000" w:themeColor="text1"/>
          <w:sz w:val="24"/>
          <w:szCs w:val="24"/>
        </w:rPr>
        <w:t xml:space="preserve">Люди часто размышляют о том, что </w:t>
      </w:r>
      <w:proofErr w:type="gramStart"/>
      <w:r w:rsidRPr="00DD6F46">
        <w:rPr>
          <w:rFonts w:ascii="Times New Roman" w:hAnsi="Times New Roman" w:cs="Times New Roman"/>
          <w:color w:val="000000" w:themeColor="text1"/>
          <w:sz w:val="24"/>
          <w:szCs w:val="24"/>
        </w:rPr>
        <w:t>… .</w:t>
      </w:r>
      <w:proofErr w:type="gramEnd"/>
      <w:r w:rsidRPr="00DD6F46">
        <w:rPr>
          <w:rFonts w:ascii="Times New Roman" w:hAnsi="Times New Roman" w:cs="Times New Roman"/>
          <w:color w:val="000000" w:themeColor="text1"/>
          <w:sz w:val="24"/>
          <w:szCs w:val="24"/>
        </w:rPr>
        <w:t xml:space="preserve"> (О том, что </w:t>
      </w:r>
      <w:proofErr w:type="gramStart"/>
      <w:r w:rsidRPr="00DD6F46">
        <w:rPr>
          <w:rFonts w:ascii="Times New Roman" w:hAnsi="Times New Roman" w:cs="Times New Roman"/>
          <w:color w:val="000000" w:themeColor="text1"/>
          <w:sz w:val="24"/>
          <w:szCs w:val="24"/>
        </w:rPr>
        <w:t>… ,</w:t>
      </w:r>
      <w:proofErr w:type="gramEnd"/>
      <w:r w:rsidRPr="00DD6F46">
        <w:rPr>
          <w:rFonts w:ascii="Times New Roman" w:hAnsi="Times New Roman" w:cs="Times New Roman"/>
          <w:color w:val="000000" w:themeColor="text1"/>
          <w:sz w:val="24"/>
          <w:szCs w:val="24"/>
        </w:rPr>
        <w:t xml:space="preserve"> люди думали и во времена древнейшей, и во времена новейшей истории). </w:t>
      </w:r>
    </w:p>
    <w:p w:rsidR="00DD6F46" w:rsidRPr="00DD6F46" w:rsidRDefault="00DD6F46" w:rsidP="00DD6F46">
      <w:pPr>
        <w:pStyle w:val="a4"/>
        <w:numPr>
          <w:ilvl w:val="0"/>
          <w:numId w:val="18"/>
        </w:numPr>
        <w:spacing w:after="0" w:line="240" w:lineRule="auto"/>
        <w:jc w:val="both"/>
        <w:rPr>
          <w:rFonts w:ascii="Times New Roman" w:hAnsi="Times New Roman" w:cs="Times New Roman"/>
          <w:color w:val="000000" w:themeColor="text1"/>
          <w:sz w:val="24"/>
          <w:szCs w:val="24"/>
        </w:rPr>
      </w:pPr>
      <w:r w:rsidRPr="00DD6F46">
        <w:rPr>
          <w:rFonts w:ascii="Times New Roman" w:hAnsi="Times New Roman" w:cs="Times New Roman"/>
          <w:color w:val="000000" w:themeColor="text1"/>
          <w:sz w:val="24"/>
          <w:szCs w:val="24"/>
        </w:rPr>
        <w:t xml:space="preserve">Что мы знаем об …? (каждый из нас когда-нибудь …). Чаще всего наши знания об … ограничиваются самыми общими представлениями: … </w:t>
      </w:r>
    </w:p>
    <w:p w:rsidR="00DD6F46" w:rsidRPr="00DD6F46" w:rsidRDefault="00DD6F46" w:rsidP="00DD6F46">
      <w:pPr>
        <w:pStyle w:val="a4"/>
        <w:numPr>
          <w:ilvl w:val="0"/>
          <w:numId w:val="18"/>
        </w:numPr>
        <w:spacing w:after="0" w:line="240" w:lineRule="auto"/>
        <w:jc w:val="both"/>
        <w:rPr>
          <w:rFonts w:ascii="Times New Roman" w:hAnsi="Times New Roman" w:cs="Times New Roman"/>
          <w:color w:val="000000" w:themeColor="text1"/>
          <w:sz w:val="24"/>
          <w:szCs w:val="24"/>
        </w:rPr>
      </w:pPr>
      <w:r w:rsidRPr="00DD6F46">
        <w:rPr>
          <w:rFonts w:ascii="Times New Roman" w:hAnsi="Times New Roman" w:cs="Times New Roman"/>
          <w:color w:val="000000" w:themeColor="text1"/>
          <w:sz w:val="24"/>
          <w:szCs w:val="24"/>
        </w:rPr>
        <w:t>О необходимости ... знает каждый. Об этом говорят экономисты в журналах, ученые на симпозиумах. Проблемы… - это те проблемы, которые встают перед человеком постоянно. Казалось бы, всё давно должно быть решено. Но как часто всё только на уровне формальных знаний и остаётся.</w:t>
      </w:r>
    </w:p>
    <w:p w:rsidR="00DD6F46" w:rsidRDefault="00DD6F46" w:rsidP="00DD6F46">
      <w:pPr>
        <w:spacing w:after="0" w:line="240" w:lineRule="auto"/>
        <w:jc w:val="center"/>
        <w:rPr>
          <w:rFonts w:ascii="Times New Roman" w:hAnsi="Times New Roman" w:cs="Times New Roman"/>
          <w:b/>
          <w:sz w:val="24"/>
          <w:szCs w:val="24"/>
        </w:rPr>
      </w:pPr>
      <w:r w:rsidRPr="00DD6F46">
        <w:rPr>
          <w:rFonts w:ascii="Times New Roman" w:hAnsi="Times New Roman" w:cs="Times New Roman"/>
          <w:b/>
          <w:sz w:val="24"/>
          <w:szCs w:val="24"/>
        </w:rPr>
        <w:t>Работа с формулировкой проблемного вопроса</w:t>
      </w:r>
    </w:p>
    <w:p w:rsidR="00DD6F46" w:rsidRPr="003471C4" w:rsidRDefault="00DD6F46" w:rsidP="00DD6F46">
      <w:pPr>
        <w:pStyle w:val="a4"/>
        <w:spacing w:after="0" w:line="240" w:lineRule="auto"/>
        <w:ind w:left="0" w:firstLine="709"/>
        <w:rPr>
          <w:rFonts w:ascii="Times New Roman" w:hAnsi="Times New Roman" w:cs="Times New Roman"/>
          <w:b/>
          <w:color w:val="000000" w:themeColor="text1"/>
          <w:sz w:val="24"/>
          <w:szCs w:val="24"/>
        </w:rPr>
      </w:pPr>
      <w:r w:rsidRPr="003471C4">
        <w:rPr>
          <w:rFonts w:ascii="Times New Roman" w:hAnsi="Times New Roman" w:cs="Times New Roman"/>
          <w:b/>
          <w:color w:val="000000" w:themeColor="text1"/>
          <w:sz w:val="24"/>
          <w:szCs w:val="24"/>
        </w:rPr>
        <w:t xml:space="preserve">Задание </w:t>
      </w:r>
      <w:r>
        <w:rPr>
          <w:rFonts w:ascii="Times New Roman" w:hAnsi="Times New Roman" w:cs="Times New Roman"/>
          <w:b/>
          <w:color w:val="000000" w:themeColor="text1"/>
          <w:sz w:val="24"/>
          <w:szCs w:val="24"/>
        </w:rPr>
        <w:t>1</w:t>
      </w:r>
    </w:p>
    <w:p w:rsidR="00DD6F46" w:rsidRPr="003471C4" w:rsidRDefault="00DD6F46" w:rsidP="00DD6F46">
      <w:pPr>
        <w:pStyle w:val="a4"/>
        <w:spacing w:after="0" w:line="240" w:lineRule="auto"/>
        <w:ind w:left="0" w:firstLine="709"/>
        <w:rPr>
          <w:rFonts w:ascii="Times New Roman" w:hAnsi="Times New Roman" w:cs="Times New Roman"/>
          <w:b/>
          <w:color w:val="000000" w:themeColor="text1"/>
          <w:sz w:val="24"/>
          <w:szCs w:val="24"/>
        </w:rPr>
      </w:pPr>
      <w:r w:rsidRPr="003471C4">
        <w:rPr>
          <w:rFonts w:ascii="Times New Roman" w:hAnsi="Times New Roman" w:cs="Times New Roman"/>
          <w:b/>
          <w:color w:val="000000" w:themeColor="text1"/>
          <w:sz w:val="24"/>
          <w:szCs w:val="24"/>
        </w:rPr>
        <w:t>Спрогнозируйте тему по проблемному вопросу.</w:t>
      </w:r>
    </w:p>
    <w:p w:rsidR="00DD6F46" w:rsidRPr="00286546" w:rsidRDefault="00DD6F46" w:rsidP="00DD6F4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Сегодня остро стоит вопрос: не приносят ли вреда генетически модифицированные продукты?</w:t>
      </w:r>
    </w:p>
    <w:p w:rsidR="00DD6F46" w:rsidRPr="003C08F9" w:rsidRDefault="00DD6F46" w:rsidP="00DD6F46">
      <w:pPr>
        <w:spacing w:after="0" w:line="240" w:lineRule="auto"/>
        <w:ind w:firstLine="709"/>
        <w:rPr>
          <w:rFonts w:ascii="Times New Roman" w:hAnsi="Times New Roman" w:cs="Times New Roman"/>
          <w:b/>
          <w:color w:val="000000" w:themeColor="text1"/>
          <w:sz w:val="24"/>
          <w:szCs w:val="24"/>
        </w:rPr>
      </w:pPr>
      <w:r w:rsidRPr="003C08F9">
        <w:rPr>
          <w:rFonts w:ascii="Times New Roman" w:hAnsi="Times New Roman" w:cs="Times New Roman"/>
          <w:b/>
          <w:color w:val="000000" w:themeColor="text1"/>
          <w:sz w:val="24"/>
          <w:szCs w:val="24"/>
        </w:rPr>
        <w:t xml:space="preserve">Задание </w:t>
      </w:r>
      <w:r>
        <w:rPr>
          <w:rFonts w:ascii="Times New Roman" w:hAnsi="Times New Roman" w:cs="Times New Roman"/>
          <w:b/>
          <w:color w:val="000000" w:themeColor="text1"/>
          <w:sz w:val="24"/>
          <w:szCs w:val="24"/>
        </w:rPr>
        <w:t>2</w:t>
      </w:r>
    </w:p>
    <w:p w:rsidR="00DD6F46" w:rsidRDefault="00DD6F46" w:rsidP="00DD6F46">
      <w:pPr>
        <w:spacing w:after="0" w:line="240" w:lineRule="auto"/>
        <w:ind w:firstLine="709"/>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Попробуйте сформулировать возможные проблемные вопросы к заявленным направлениям.</w:t>
      </w:r>
    </w:p>
    <w:tbl>
      <w:tblPr>
        <w:tblStyle w:val="a5"/>
        <w:tblW w:w="0" w:type="auto"/>
        <w:tblLook w:val="04A0" w:firstRow="1" w:lastRow="0" w:firstColumn="1" w:lastColumn="0" w:noHBand="0" w:noVBand="1"/>
      </w:tblPr>
      <w:tblGrid>
        <w:gridCol w:w="2547"/>
        <w:gridCol w:w="6798"/>
      </w:tblGrid>
      <w:tr w:rsidR="00DD6F46" w:rsidTr="00F13BD5">
        <w:tc>
          <w:tcPr>
            <w:tcW w:w="2547" w:type="dxa"/>
          </w:tcPr>
          <w:p w:rsidR="00DD6F46" w:rsidRPr="007C4C2F" w:rsidRDefault="00DD6F46" w:rsidP="00DD6F46">
            <w:pPr>
              <w:rPr>
                <w:rFonts w:ascii="Times New Roman" w:hAnsi="Times New Roman" w:cs="Times New Roman"/>
                <w:color w:val="000000" w:themeColor="text1"/>
                <w:sz w:val="24"/>
                <w:szCs w:val="24"/>
              </w:rPr>
            </w:pPr>
            <w:r w:rsidRPr="007C4C2F">
              <w:rPr>
                <w:rFonts w:ascii="Times New Roman" w:hAnsi="Times New Roman" w:cs="Times New Roman"/>
                <w:color w:val="000000" w:themeColor="text1"/>
                <w:sz w:val="24"/>
                <w:szCs w:val="24"/>
              </w:rPr>
              <w:t>Биотехнологии в жизни</w:t>
            </w:r>
          </w:p>
        </w:tc>
        <w:tc>
          <w:tcPr>
            <w:tcW w:w="6798" w:type="dxa"/>
          </w:tcPr>
          <w:p w:rsidR="00DD6F46" w:rsidRDefault="00DD6F46" w:rsidP="00DD6F46">
            <w:pPr>
              <w:rPr>
                <w:rFonts w:ascii="Times New Roman" w:hAnsi="Times New Roman" w:cs="Times New Roman"/>
                <w:b/>
                <w:color w:val="000000" w:themeColor="text1"/>
                <w:sz w:val="24"/>
                <w:szCs w:val="24"/>
              </w:rPr>
            </w:pPr>
          </w:p>
        </w:tc>
      </w:tr>
      <w:tr w:rsidR="00DD6F46" w:rsidTr="00F13BD5">
        <w:tc>
          <w:tcPr>
            <w:tcW w:w="2547" w:type="dxa"/>
          </w:tcPr>
          <w:p w:rsidR="00DD6F46" w:rsidRPr="007C4C2F" w:rsidRDefault="00DD6F46" w:rsidP="00DD6F46">
            <w:pPr>
              <w:rPr>
                <w:rFonts w:ascii="Times New Roman" w:hAnsi="Times New Roman" w:cs="Times New Roman"/>
                <w:color w:val="000000" w:themeColor="text1"/>
                <w:sz w:val="24"/>
                <w:szCs w:val="24"/>
              </w:rPr>
            </w:pPr>
            <w:r w:rsidRPr="007C4C2F">
              <w:rPr>
                <w:rFonts w:ascii="Times New Roman" w:hAnsi="Times New Roman" w:cs="Times New Roman"/>
                <w:color w:val="000000" w:themeColor="text1"/>
                <w:sz w:val="24"/>
                <w:szCs w:val="24"/>
              </w:rPr>
              <w:t>Клонирование человека</w:t>
            </w:r>
          </w:p>
        </w:tc>
        <w:tc>
          <w:tcPr>
            <w:tcW w:w="6798" w:type="dxa"/>
          </w:tcPr>
          <w:p w:rsidR="00DD6F46" w:rsidRDefault="00DD6F46" w:rsidP="00DD6F46">
            <w:pPr>
              <w:rPr>
                <w:rFonts w:ascii="Times New Roman" w:hAnsi="Times New Roman" w:cs="Times New Roman"/>
                <w:b/>
                <w:color w:val="000000" w:themeColor="text1"/>
                <w:sz w:val="24"/>
                <w:szCs w:val="24"/>
              </w:rPr>
            </w:pPr>
          </w:p>
        </w:tc>
      </w:tr>
      <w:tr w:rsidR="00DD6F46" w:rsidTr="00F13BD5">
        <w:tc>
          <w:tcPr>
            <w:tcW w:w="2547" w:type="dxa"/>
          </w:tcPr>
          <w:p w:rsidR="00DD6F46" w:rsidRPr="007C4C2F" w:rsidRDefault="00DD6F46" w:rsidP="00DD6F46">
            <w:pPr>
              <w:rPr>
                <w:rFonts w:ascii="Times New Roman" w:hAnsi="Times New Roman" w:cs="Times New Roman"/>
                <w:color w:val="000000" w:themeColor="text1"/>
                <w:sz w:val="24"/>
                <w:szCs w:val="24"/>
              </w:rPr>
            </w:pPr>
            <w:proofErr w:type="spellStart"/>
            <w:r w:rsidRPr="007C4C2F">
              <w:rPr>
                <w:rFonts w:ascii="Times New Roman" w:hAnsi="Times New Roman" w:cs="Times New Roman"/>
                <w:color w:val="000000" w:themeColor="text1"/>
                <w:sz w:val="24"/>
                <w:szCs w:val="24"/>
              </w:rPr>
              <w:t>Киборгизация</w:t>
            </w:r>
            <w:proofErr w:type="spellEnd"/>
            <w:r w:rsidRPr="007C4C2F">
              <w:rPr>
                <w:rFonts w:ascii="Times New Roman" w:hAnsi="Times New Roman" w:cs="Times New Roman"/>
                <w:color w:val="000000" w:themeColor="text1"/>
                <w:sz w:val="24"/>
                <w:szCs w:val="24"/>
              </w:rPr>
              <w:t xml:space="preserve"> как процесс</w:t>
            </w:r>
          </w:p>
        </w:tc>
        <w:tc>
          <w:tcPr>
            <w:tcW w:w="6798" w:type="dxa"/>
          </w:tcPr>
          <w:p w:rsidR="00DD6F46" w:rsidRDefault="00DD6F46" w:rsidP="00DD6F46">
            <w:pPr>
              <w:rPr>
                <w:rFonts w:ascii="Times New Roman" w:hAnsi="Times New Roman" w:cs="Times New Roman"/>
                <w:b/>
                <w:color w:val="000000" w:themeColor="text1"/>
                <w:sz w:val="24"/>
                <w:szCs w:val="24"/>
              </w:rPr>
            </w:pPr>
          </w:p>
        </w:tc>
      </w:tr>
      <w:tr w:rsidR="00DD6F46" w:rsidTr="00F13BD5">
        <w:tc>
          <w:tcPr>
            <w:tcW w:w="2547" w:type="dxa"/>
          </w:tcPr>
          <w:p w:rsidR="00DD6F46" w:rsidRDefault="00DD6F46" w:rsidP="00DD6F46">
            <w:pPr>
              <w:rPr>
                <w:rFonts w:ascii="Times New Roman" w:hAnsi="Times New Roman" w:cs="Times New Roman"/>
                <w:color w:val="000000" w:themeColor="text1"/>
                <w:sz w:val="24"/>
                <w:szCs w:val="24"/>
              </w:rPr>
            </w:pPr>
            <w:r w:rsidRPr="007C4C2F">
              <w:rPr>
                <w:rFonts w:ascii="Times New Roman" w:hAnsi="Times New Roman" w:cs="Times New Roman"/>
                <w:color w:val="000000" w:themeColor="text1"/>
                <w:sz w:val="24"/>
                <w:szCs w:val="24"/>
              </w:rPr>
              <w:t xml:space="preserve">ГМО </w:t>
            </w:r>
          </w:p>
          <w:p w:rsidR="00DD6F46" w:rsidRPr="007C4C2F" w:rsidRDefault="00DD6F46" w:rsidP="00DD6F46">
            <w:pPr>
              <w:rPr>
                <w:rFonts w:ascii="Times New Roman" w:hAnsi="Times New Roman" w:cs="Times New Roman"/>
                <w:color w:val="000000" w:themeColor="text1"/>
                <w:sz w:val="24"/>
                <w:szCs w:val="24"/>
              </w:rPr>
            </w:pPr>
          </w:p>
        </w:tc>
        <w:tc>
          <w:tcPr>
            <w:tcW w:w="6798" w:type="dxa"/>
          </w:tcPr>
          <w:p w:rsidR="00DD6F46" w:rsidRDefault="00DD6F46" w:rsidP="00DD6F46">
            <w:pPr>
              <w:rPr>
                <w:rFonts w:ascii="Times New Roman" w:hAnsi="Times New Roman" w:cs="Times New Roman"/>
                <w:b/>
                <w:color w:val="000000" w:themeColor="text1"/>
                <w:sz w:val="24"/>
                <w:szCs w:val="24"/>
              </w:rPr>
            </w:pPr>
          </w:p>
        </w:tc>
      </w:tr>
      <w:tr w:rsidR="00DD6F46" w:rsidTr="00F13BD5">
        <w:tc>
          <w:tcPr>
            <w:tcW w:w="2547" w:type="dxa"/>
          </w:tcPr>
          <w:p w:rsidR="00DD6F46" w:rsidRPr="007C4C2F" w:rsidRDefault="00DD6F46" w:rsidP="00DD6F4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Генная инженерия и будущее</w:t>
            </w:r>
          </w:p>
        </w:tc>
        <w:tc>
          <w:tcPr>
            <w:tcW w:w="6798" w:type="dxa"/>
          </w:tcPr>
          <w:p w:rsidR="00DD6F46" w:rsidRDefault="00DD6F46" w:rsidP="00DD6F46">
            <w:pPr>
              <w:rPr>
                <w:rFonts w:ascii="Times New Roman" w:hAnsi="Times New Roman" w:cs="Times New Roman"/>
                <w:b/>
                <w:color w:val="000000" w:themeColor="text1"/>
                <w:sz w:val="24"/>
                <w:szCs w:val="24"/>
              </w:rPr>
            </w:pPr>
          </w:p>
        </w:tc>
      </w:tr>
    </w:tbl>
    <w:p w:rsidR="00DD6F46" w:rsidRDefault="00DD6F46" w:rsidP="00DD6F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Работа с формулировкой тезиса</w:t>
      </w:r>
    </w:p>
    <w:p w:rsidR="00DD6F46" w:rsidRPr="00DD6F46" w:rsidRDefault="00DD6F46" w:rsidP="00DD6F46">
      <w:pPr>
        <w:spacing w:after="0" w:line="240" w:lineRule="auto"/>
        <w:ind w:firstLine="709"/>
        <w:jc w:val="both"/>
        <w:rPr>
          <w:rFonts w:ascii="Times New Roman" w:eastAsia="Calibri" w:hAnsi="Times New Roman" w:cs="Times New Roman"/>
          <w:b/>
          <w:color w:val="000000"/>
          <w:sz w:val="24"/>
          <w:szCs w:val="24"/>
          <w:lang w:eastAsia="ru-RU"/>
        </w:rPr>
      </w:pPr>
      <w:r w:rsidRPr="00DD6F46">
        <w:rPr>
          <w:rFonts w:ascii="Times New Roman" w:eastAsia="Calibri" w:hAnsi="Times New Roman" w:cs="Times New Roman"/>
          <w:b/>
          <w:color w:val="000000"/>
          <w:sz w:val="24"/>
          <w:szCs w:val="24"/>
          <w:lang w:eastAsia="ru-RU"/>
        </w:rPr>
        <w:t>Задание 1</w:t>
      </w:r>
    </w:p>
    <w:p w:rsidR="00DD6F46" w:rsidRPr="00DD6F46" w:rsidRDefault="00DD6F46" w:rsidP="00DD6F46">
      <w:pPr>
        <w:spacing w:after="0" w:line="240" w:lineRule="auto"/>
        <w:ind w:firstLine="709"/>
        <w:jc w:val="both"/>
        <w:rPr>
          <w:rFonts w:ascii="Times New Roman" w:eastAsia="Calibri" w:hAnsi="Times New Roman" w:cs="Times New Roman"/>
          <w:b/>
          <w:color w:val="000000"/>
          <w:sz w:val="24"/>
          <w:szCs w:val="24"/>
          <w:lang w:eastAsia="ru-RU"/>
        </w:rPr>
      </w:pPr>
      <w:r w:rsidRPr="00DD6F46">
        <w:rPr>
          <w:rFonts w:ascii="Times New Roman" w:eastAsia="Calibri" w:hAnsi="Times New Roman" w:cs="Times New Roman"/>
          <w:b/>
          <w:color w:val="000000"/>
          <w:sz w:val="24"/>
          <w:szCs w:val="24"/>
          <w:lang w:eastAsia="ru-RU"/>
        </w:rPr>
        <w:t>Найдите тезис в абзаце.</w:t>
      </w:r>
    </w:p>
    <w:p w:rsidR="00DD6F46" w:rsidRPr="00DD6F46" w:rsidRDefault="00DD6F46" w:rsidP="00DD6F46">
      <w:pPr>
        <w:spacing w:after="0" w:line="240" w:lineRule="auto"/>
        <w:ind w:firstLine="709"/>
        <w:jc w:val="both"/>
        <w:rPr>
          <w:rFonts w:ascii="Times New Roman" w:eastAsia="Calibri" w:hAnsi="Times New Roman" w:cs="Times New Roman"/>
          <w:color w:val="000000"/>
          <w:sz w:val="24"/>
          <w:szCs w:val="24"/>
          <w:lang w:eastAsia="ru-RU"/>
        </w:rPr>
      </w:pPr>
      <w:r w:rsidRPr="00DD6F46">
        <w:rPr>
          <w:rFonts w:ascii="Times New Roman" w:eastAsia="Calibri" w:hAnsi="Times New Roman" w:cs="Times New Roman"/>
          <w:color w:val="000000"/>
          <w:sz w:val="24"/>
          <w:szCs w:val="24"/>
          <w:lang w:eastAsia="ru-RU"/>
        </w:rPr>
        <w:t>Успех рекламной кампании во многом зависит от правильно выбранного средства распространения рекламной информации. Даже самая убедительная реклама не будет иметь эффекта, если ее не увидят или не услышат представители целевой аудитории. Вот почему важно выбрать такие средства массовой информации, которые с наибольшей вероятностью позволят целевой группе увидеть или услышать рекламный ролик – найдите тезис в этом абзаце самостоятельно.</w:t>
      </w:r>
    </w:p>
    <w:p w:rsidR="00DD6F46" w:rsidRPr="00DD6F46" w:rsidRDefault="00DD6F46" w:rsidP="00DD6F46">
      <w:pPr>
        <w:spacing w:after="0" w:line="240" w:lineRule="auto"/>
        <w:ind w:firstLine="709"/>
        <w:jc w:val="both"/>
        <w:rPr>
          <w:rFonts w:ascii="Times New Roman" w:eastAsia="Calibri" w:hAnsi="Times New Roman" w:cs="Times New Roman"/>
          <w:b/>
          <w:color w:val="000000"/>
          <w:sz w:val="24"/>
          <w:szCs w:val="24"/>
          <w:lang w:eastAsia="ru-RU"/>
        </w:rPr>
      </w:pPr>
      <w:r w:rsidRPr="00DD6F46">
        <w:rPr>
          <w:rFonts w:ascii="Times New Roman" w:eastAsia="Calibri" w:hAnsi="Times New Roman" w:cs="Times New Roman"/>
          <w:b/>
          <w:color w:val="000000"/>
          <w:sz w:val="24"/>
          <w:szCs w:val="24"/>
          <w:lang w:eastAsia="ru-RU"/>
        </w:rPr>
        <w:lastRenderedPageBreak/>
        <w:t xml:space="preserve">Задание </w:t>
      </w:r>
      <w:r>
        <w:rPr>
          <w:rFonts w:ascii="Times New Roman" w:eastAsia="Calibri" w:hAnsi="Times New Roman" w:cs="Times New Roman"/>
          <w:b/>
          <w:color w:val="000000"/>
          <w:sz w:val="24"/>
          <w:szCs w:val="24"/>
          <w:lang w:eastAsia="ru-RU"/>
        </w:rPr>
        <w:t>2</w:t>
      </w:r>
    </w:p>
    <w:p w:rsidR="00DD6F46" w:rsidRPr="00DD6F46" w:rsidRDefault="00DD6F46" w:rsidP="00DD6F46">
      <w:pPr>
        <w:spacing w:after="0" w:line="240" w:lineRule="auto"/>
        <w:ind w:firstLine="709"/>
        <w:jc w:val="both"/>
        <w:rPr>
          <w:rFonts w:ascii="Times New Roman" w:eastAsia="Calibri" w:hAnsi="Times New Roman" w:cs="Times New Roman"/>
          <w:b/>
          <w:color w:val="000000"/>
          <w:sz w:val="24"/>
          <w:szCs w:val="24"/>
          <w:lang w:eastAsia="ru-RU"/>
        </w:rPr>
      </w:pPr>
      <w:r w:rsidRPr="00DD6F46">
        <w:rPr>
          <w:rFonts w:ascii="Times New Roman" w:eastAsia="Calibri" w:hAnsi="Times New Roman" w:cs="Times New Roman"/>
          <w:b/>
          <w:color w:val="000000"/>
          <w:sz w:val="24"/>
          <w:szCs w:val="24"/>
          <w:lang w:eastAsia="ru-RU"/>
        </w:rPr>
        <w:t xml:space="preserve">Сформулируйте </w:t>
      </w:r>
      <w:proofErr w:type="gramStart"/>
      <w:r w:rsidRPr="00DD6F46">
        <w:rPr>
          <w:rFonts w:ascii="Times New Roman" w:eastAsia="Calibri" w:hAnsi="Times New Roman" w:cs="Times New Roman"/>
          <w:b/>
          <w:color w:val="000000"/>
          <w:sz w:val="24"/>
          <w:szCs w:val="24"/>
          <w:lang w:eastAsia="ru-RU"/>
        </w:rPr>
        <w:t>тезисы  к</w:t>
      </w:r>
      <w:proofErr w:type="gramEnd"/>
      <w:r w:rsidRPr="00DD6F46">
        <w:rPr>
          <w:rFonts w:ascii="Times New Roman" w:eastAsia="Calibri" w:hAnsi="Times New Roman" w:cs="Times New Roman"/>
          <w:b/>
          <w:color w:val="000000"/>
          <w:sz w:val="24"/>
          <w:szCs w:val="24"/>
          <w:lang w:eastAsia="ru-RU"/>
        </w:rPr>
        <w:t xml:space="preserve"> эссе</w:t>
      </w:r>
    </w:p>
    <w:p w:rsidR="00DD6F46" w:rsidRPr="00DD6F46" w:rsidRDefault="00DD6F46" w:rsidP="00DD6F46">
      <w:pPr>
        <w:numPr>
          <w:ilvl w:val="0"/>
          <w:numId w:val="20"/>
        </w:numPr>
        <w:spacing w:after="0" w:line="240" w:lineRule="auto"/>
        <w:ind w:left="1457"/>
        <w:contextualSpacing/>
        <w:jc w:val="both"/>
        <w:rPr>
          <w:rFonts w:ascii="Times New Roman" w:eastAsia="Calibri" w:hAnsi="Times New Roman" w:cs="Times New Roman"/>
          <w:color w:val="000000"/>
          <w:sz w:val="24"/>
          <w:szCs w:val="24"/>
        </w:rPr>
      </w:pPr>
      <w:r w:rsidRPr="00DD6F46">
        <w:rPr>
          <w:rFonts w:ascii="Times New Roman" w:eastAsia="Calibri" w:hAnsi="Times New Roman" w:cs="Times New Roman"/>
          <w:color w:val="000000"/>
          <w:sz w:val="24"/>
          <w:szCs w:val="24"/>
        </w:rPr>
        <w:t xml:space="preserve">Роль судьбы в жизни </w:t>
      </w:r>
      <w:proofErr w:type="gramStart"/>
      <w:r w:rsidRPr="00DD6F46">
        <w:rPr>
          <w:rFonts w:ascii="Times New Roman" w:eastAsia="Calibri" w:hAnsi="Times New Roman" w:cs="Times New Roman"/>
          <w:color w:val="000000"/>
          <w:sz w:val="24"/>
          <w:szCs w:val="24"/>
        </w:rPr>
        <w:t>человека .</w:t>
      </w:r>
      <w:proofErr w:type="gramEnd"/>
    </w:p>
    <w:p w:rsidR="00DD6F46" w:rsidRPr="00DD6F46" w:rsidRDefault="00DD6F46" w:rsidP="00DD6F46">
      <w:pPr>
        <w:numPr>
          <w:ilvl w:val="0"/>
          <w:numId w:val="20"/>
        </w:numPr>
        <w:spacing w:after="0" w:line="240" w:lineRule="auto"/>
        <w:ind w:left="1437"/>
        <w:contextualSpacing/>
        <w:jc w:val="both"/>
        <w:rPr>
          <w:rFonts w:ascii="Times New Roman" w:eastAsia="Calibri" w:hAnsi="Times New Roman" w:cs="Times New Roman"/>
          <w:color w:val="000000"/>
          <w:sz w:val="24"/>
          <w:szCs w:val="24"/>
        </w:rPr>
      </w:pPr>
      <w:r w:rsidRPr="00DD6F46">
        <w:rPr>
          <w:rFonts w:ascii="Times New Roman" w:eastAsia="Calibri" w:hAnsi="Times New Roman" w:cs="Times New Roman"/>
          <w:color w:val="000000"/>
          <w:sz w:val="24"/>
          <w:szCs w:val="24"/>
        </w:rPr>
        <w:t>Уроки на всю жизнь.</w:t>
      </w:r>
    </w:p>
    <w:p w:rsidR="00DD6F46" w:rsidRPr="00DD6F46" w:rsidRDefault="00DD6F46" w:rsidP="00DD6F46">
      <w:pPr>
        <w:numPr>
          <w:ilvl w:val="0"/>
          <w:numId w:val="20"/>
        </w:numPr>
        <w:spacing w:after="0" w:line="240" w:lineRule="auto"/>
        <w:ind w:left="1437"/>
        <w:contextualSpacing/>
        <w:jc w:val="both"/>
        <w:rPr>
          <w:rFonts w:ascii="Times New Roman" w:eastAsia="Calibri" w:hAnsi="Times New Roman" w:cs="Times New Roman"/>
          <w:color w:val="000000"/>
          <w:sz w:val="24"/>
          <w:szCs w:val="24"/>
        </w:rPr>
      </w:pPr>
      <w:r w:rsidRPr="00DD6F46">
        <w:rPr>
          <w:rFonts w:ascii="Times New Roman" w:eastAsia="Calibri" w:hAnsi="Times New Roman" w:cs="Times New Roman"/>
          <w:color w:val="000000"/>
          <w:sz w:val="24"/>
          <w:szCs w:val="24"/>
        </w:rPr>
        <w:t>Герой нашего времени.</w:t>
      </w:r>
    </w:p>
    <w:p w:rsidR="00DD6F46" w:rsidRDefault="00DD6F46" w:rsidP="00DD6F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Работа с аргументацией</w:t>
      </w:r>
    </w:p>
    <w:p w:rsidR="00DD6F46" w:rsidRPr="00DD6F46" w:rsidRDefault="00DD6F46" w:rsidP="00DD6F46">
      <w:pPr>
        <w:spacing w:after="0" w:line="240" w:lineRule="auto"/>
        <w:jc w:val="center"/>
        <w:rPr>
          <w:rFonts w:ascii="Times New Roman" w:hAnsi="Times New Roman" w:cs="Times New Roman"/>
          <w:b/>
          <w:sz w:val="24"/>
          <w:szCs w:val="24"/>
        </w:rPr>
      </w:pPr>
    </w:p>
    <w:p w:rsidR="00DD6F46" w:rsidRPr="00610A2D" w:rsidRDefault="00DD6F46" w:rsidP="00DD6F46">
      <w:pPr>
        <w:spacing w:after="0" w:line="240" w:lineRule="auto"/>
        <w:rPr>
          <w:rFonts w:ascii="Times New Roman" w:eastAsia="Times New Roman" w:hAnsi="Times New Roman" w:cs="Times New Roman"/>
          <w:b/>
          <w:sz w:val="24"/>
          <w:szCs w:val="24"/>
        </w:rPr>
      </w:pPr>
      <w:r w:rsidRPr="00610A2D">
        <w:rPr>
          <w:rFonts w:ascii="Times New Roman" w:eastAsia="Times New Roman" w:hAnsi="Times New Roman" w:cs="Times New Roman"/>
          <w:b/>
          <w:sz w:val="24"/>
          <w:szCs w:val="24"/>
        </w:rPr>
        <w:t>Задание</w:t>
      </w:r>
      <w:r>
        <w:rPr>
          <w:rFonts w:ascii="Times New Roman" w:eastAsia="Times New Roman" w:hAnsi="Times New Roman" w:cs="Times New Roman"/>
          <w:b/>
          <w:sz w:val="24"/>
          <w:szCs w:val="24"/>
        </w:rPr>
        <w:t xml:space="preserve"> </w:t>
      </w:r>
      <w:r w:rsidRPr="00610A2D">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w:t>
      </w:r>
    </w:p>
    <w:p w:rsidR="00DD6F46" w:rsidRPr="00610A2D" w:rsidRDefault="00DD6F46" w:rsidP="00DD6F46">
      <w:pPr>
        <w:spacing w:after="0" w:line="240" w:lineRule="auto"/>
        <w:rPr>
          <w:rFonts w:ascii="Times New Roman" w:eastAsia="Times New Roman" w:hAnsi="Times New Roman" w:cs="Times New Roman"/>
          <w:b/>
          <w:sz w:val="24"/>
          <w:szCs w:val="24"/>
        </w:rPr>
      </w:pPr>
      <w:r w:rsidRPr="00610A2D">
        <w:rPr>
          <w:rFonts w:ascii="Times New Roman" w:eastAsia="Times New Roman" w:hAnsi="Times New Roman" w:cs="Times New Roman"/>
          <w:b/>
          <w:sz w:val="24"/>
          <w:szCs w:val="24"/>
        </w:rPr>
        <w:t>Частично согласитесь с одним из приведенных тезисов и в то же время частично возразите против него, приведя аргументы «за» и «против».</w:t>
      </w:r>
    </w:p>
    <w:p w:rsidR="00DD6F46" w:rsidRPr="00610A2D" w:rsidRDefault="00DD6F46" w:rsidP="00DD6F46">
      <w:pPr>
        <w:pStyle w:val="a4"/>
        <w:numPr>
          <w:ilvl w:val="0"/>
          <w:numId w:val="24"/>
        </w:numPr>
        <w:spacing w:after="0" w:line="240" w:lineRule="auto"/>
        <w:rPr>
          <w:rFonts w:ascii="Times New Roman" w:eastAsia="Times New Roman" w:hAnsi="Times New Roman" w:cs="Times New Roman"/>
          <w:sz w:val="24"/>
          <w:szCs w:val="24"/>
        </w:rPr>
      </w:pPr>
      <w:r w:rsidRPr="00610A2D">
        <w:rPr>
          <w:rFonts w:ascii="Times New Roman" w:eastAsia="Times New Roman" w:hAnsi="Times New Roman" w:cs="Times New Roman"/>
          <w:sz w:val="24"/>
          <w:szCs w:val="24"/>
        </w:rPr>
        <w:t>Клонирование необходимо цивилизации</w:t>
      </w:r>
    </w:p>
    <w:p w:rsidR="00DD6F46" w:rsidRPr="00610A2D" w:rsidRDefault="00DD6F46" w:rsidP="00DD6F46">
      <w:pPr>
        <w:spacing w:after="0" w:line="240" w:lineRule="auto"/>
        <w:rPr>
          <w:rFonts w:ascii="Times New Roman" w:eastAsia="Times New Roman" w:hAnsi="Times New Roman" w:cs="Times New Roman"/>
          <w:b/>
          <w:color w:val="000000" w:themeColor="text1"/>
          <w:sz w:val="24"/>
          <w:szCs w:val="24"/>
        </w:rPr>
      </w:pPr>
      <w:r w:rsidRPr="00610A2D">
        <w:rPr>
          <w:rFonts w:ascii="Times New Roman" w:eastAsia="Times New Roman" w:hAnsi="Times New Roman" w:cs="Times New Roman"/>
          <w:b/>
          <w:color w:val="000000" w:themeColor="text1"/>
          <w:sz w:val="24"/>
          <w:szCs w:val="24"/>
        </w:rPr>
        <w:t>Задание 2</w:t>
      </w:r>
    </w:p>
    <w:p w:rsidR="00DD6F46" w:rsidRPr="00610A2D" w:rsidRDefault="00DD6F46" w:rsidP="00DD6F46">
      <w:pPr>
        <w:spacing w:after="0" w:line="240" w:lineRule="auto"/>
        <w:rPr>
          <w:rFonts w:ascii="Times New Roman" w:eastAsia="Times New Roman" w:hAnsi="Times New Roman" w:cs="Times New Roman"/>
          <w:b/>
          <w:color w:val="000000" w:themeColor="text1"/>
          <w:sz w:val="24"/>
          <w:szCs w:val="24"/>
        </w:rPr>
      </w:pPr>
      <w:r w:rsidRPr="00610A2D">
        <w:rPr>
          <w:rFonts w:ascii="Times New Roman" w:eastAsia="Times New Roman" w:hAnsi="Times New Roman" w:cs="Times New Roman"/>
          <w:b/>
          <w:color w:val="000000" w:themeColor="text1"/>
          <w:sz w:val="24"/>
          <w:szCs w:val="24"/>
        </w:rPr>
        <w:t>Подберите к приведенным тезисам собственные доводы</w:t>
      </w:r>
      <w:r>
        <w:rPr>
          <w:rFonts w:ascii="Times New Roman" w:eastAsia="Times New Roman" w:hAnsi="Times New Roman" w:cs="Times New Roman"/>
          <w:b/>
          <w:color w:val="000000" w:themeColor="text1"/>
          <w:sz w:val="24"/>
          <w:szCs w:val="24"/>
        </w:rPr>
        <w:t>, учитывая структуру аргумента (см. таблицу сверху)</w:t>
      </w:r>
    </w:p>
    <w:p w:rsidR="00DD6F46" w:rsidRPr="00DD6F46" w:rsidRDefault="00DD6F46" w:rsidP="00DD6F46">
      <w:pPr>
        <w:pStyle w:val="a4"/>
        <w:numPr>
          <w:ilvl w:val="0"/>
          <w:numId w:val="25"/>
        </w:numPr>
        <w:spacing w:after="0" w:line="240" w:lineRule="auto"/>
        <w:rPr>
          <w:rFonts w:ascii="Times New Roman" w:eastAsia="Times New Roman" w:hAnsi="Times New Roman" w:cs="Times New Roman"/>
          <w:sz w:val="24"/>
          <w:szCs w:val="24"/>
        </w:rPr>
      </w:pPr>
      <w:r w:rsidRPr="00DD6F46">
        <w:rPr>
          <w:rFonts w:ascii="Times New Roman" w:eastAsia="Times New Roman" w:hAnsi="Times New Roman" w:cs="Times New Roman"/>
          <w:sz w:val="24"/>
          <w:szCs w:val="24"/>
        </w:rPr>
        <w:t xml:space="preserve">Мы в ответе за тех, кого </w:t>
      </w:r>
      <w:proofErr w:type="gramStart"/>
      <w:r w:rsidRPr="00DD6F46">
        <w:rPr>
          <w:rFonts w:ascii="Times New Roman" w:eastAsia="Times New Roman" w:hAnsi="Times New Roman" w:cs="Times New Roman"/>
          <w:sz w:val="24"/>
          <w:szCs w:val="24"/>
        </w:rPr>
        <w:t>приручили..</w:t>
      </w:r>
      <w:proofErr w:type="gramEnd"/>
    </w:p>
    <w:p w:rsidR="00DD6F46" w:rsidRPr="00DD6F46" w:rsidRDefault="00DD6F46" w:rsidP="00DD6F46">
      <w:pPr>
        <w:pStyle w:val="a4"/>
        <w:numPr>
          <w:ilvl w:val="0"/>
          <w:numId w:val="25"/>
        </w:numPr>
        <w:spacing w:after="0" w:line="240" w:lineRule="auto"/>
        <w:rPr>
          <w:rFonts w:ascii="Times New Roman" w:eastAsia="Times New Roman" w:hAnsi="Times New Roman" w:cs="Times New Roman"/>
          <w:sz w:val="24"/>
          <w:szCs w:val="24"/>
        </w:rPr>
      </w:pPr>
      <w:r w:rsidRPr="00DD6F46">
        <w:rPr>
          <w:rFonts w:ascii="Times New Roman" w:eastAsia="Times New Roman" w:hAnsi="Times New Roman" w:cs="Times New Roman"/>
          <w:sz w:val="24"/>
          <w:szCs w:val="24"/>
        </w:rPr>
        <w:t>Свобода – это не отсутствие ограничения внешнего, а наличие ограничения внутреннего.</w:t>
      </w:r>
    </w:p>
    <w:p w:rsidR="00DD6F46" w:rsidRPr="00DD6F46" w:rsidRDefault="00DD6F46" w:rsidP="00DD6F46">
      <w:pPr>
        <w:pStyle w:val="a4"/>
        <w:numPr>
          <w:ilvl w:val="0"/>
          <w:numId w:val="25"/>
        </w:numPr>
        <w:spacing w:after="0" w:line="240" w:lineRule="auto"/>
        <w:rPr>
          <w:rFonts w:ascii="Times New Roman" w:eastAsia="Times New Roman" w:hAnsi="Times New Roman" w:cs="Times New Roman"/>
          <w:sz w:val="24"/>
          <w:szCs w:val="24"/>
        </w:rPr>
      </w:pPr>
      <w:r w:rsidRPr="00DD6F46">
        <w:rPr>
          <w:rFonts w:ascii="Times New Roman" w:eastAsia="Times New Roman" w:hAnsi="Times New Roman" w:cs="Times New Roman"/>
          <w:sz w:val="24"/>
          <w:szCs w:val="24"/>
        </w:rPr>
        <w:t>Хорошо, что ты единственный ребенок в семье.</w:t>
      </w:r>
    </w:p>
    <w:p w:rsidR="00DD6F46" w:rsidRPr="00DD6F46" w:rsidRDefault="00DD6F46" w:rsidP="00DD6F46">
      <w:pPr>
        <w:pStyle w:val="a4"/>
        <w:numPr>
          <w:ilvl w:val="0"/>
          <w:numId w:val="25"/>
        </w:numPr>
        <w:spacing w:after="0" w:line="240" w:lineRule="auto"/>
        <w:rPr>
          <w:rFonts w:ascii="Times New Roman" w:eastAsia="Times New Roman" w:hAnsi="Times New Roman" w:cs="Times New Roman"/>
          <w:sz w:val="24"/>
          <w:szCs w:val="24"/>
        </w:rPr>
      </w:pPr>
      <w:r w:rsidRPr="00DD6F46">
        <w:rPr>
          <w:rFonts w:ascii="Times New Roman" w:eastAsia="Times New Roman" w:hAnsi="Times New Roman" w:cs="Times New Roman"/>
          <w:sz w:val="24"/>
          <w:szCs w:val="24"/>
        </w:rPr>
        <w:t>Доброта – это то, что может услышать глухой и увидеть слепой.</w:t>
      </w:r>
    </w:p>
    <w:p w:rsidR="00DD6F46" w:rsidRDefault="009F2D04" w:rsidP="009F2D04">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Работа над заключением</w:t>
      </w:r>
    </w:p>
    <w:p w:rsidR="009F2D04" w:rsidRPr="00671C60" w:rsidRDefault="009F2D04" w:rsidP="009F2D04">
      <w:pPr>
        <w:spacing w:after="0" w:line="240" w:lineRule="auto"/>
        <w:ind w:firstLine="709"/>
        <w:rPr>
          <w:rFonts w:ascii="Times New Roman" w:hAnsi="Times New Roman" w:cs="Times New Roman"/>
          <w:b/>
          <w:color w:val="000000" w:themeColor="text1"/>
          <w:sz w:val="24"/>
          <w:szCs w:val="24"/>
        </w:rPr>
      </w:pPr>
      <w:r w:rsidRPr="00671C60">
        <w:rPr>
          <w:rFonts w:ascii="Times New Roman" w:hAnsi="Times New Roman" w:cs="Times New Roman"/>
          <w:b/>
          <w:color w:val="000000" w:themeColor="text1"/>
          <w:sz w:val="24"/>
          <w:szCs w:val="24"/>
        </w:rPr>
        <w:t>Задание 1</w:t>
      </w:r>
    </w:p>
    <w:p w:rsidR="009F2D04" w:rsidRPr="009F2D04" w:rsidRDefault="009F2D04" w:rsidP="009F2D04">
      <w:pPr>
        <w:spacing w:after="0" w:line="240" w:lineRule="auto"/>
        <w:ind w:firstLine="709"/>
        <w:rPr>
          <w:rFonts w:ascii="Times New Roman" w:hAnsi="Times New Roman" w:cs="Times New Roman"/>
          <w:color w:val="000000" w:themeColor="text1"/>
          <w:sz w:val="24"/>
          <w:szCs w:val="24"/>
        </w:rPr>
      </w:pPr>
      <w:r w:rsidRPr="009F2D04">
        <w:rPr>
          <w:rFonts w:ascii="Times New Roman" w:hAnsi="Times New Roman" w:cs="Times New Roman"/>
          <w:color w:val="000000" w:themeColor="text1"/>
          <w:sz w:val="24"/>
          <w:szCs w:val="24"/>
        </w:rPr>
        <w:t xml:space="preserve">Напишите заключение, если тезис эссе «Дружба - это близкие отношения, основанные на взаимном доверии, привязанности, общности интересов». </w:t>
      </w:r>
    </w:p>
    <w:p w:rsidR="009F2D04" w:rsidRDefault="009F2D04" w:rsidP="009F2D04">
      <w:pPr>
        <w:spacing w:after="0" w:line="240" w:lineRule="auto"/>
        <w:ind w:firstLine="709"/>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Задание 2</w:t>
      </w:r>
    </w:p>
    <w:p w:rsidR="009F2D04" w:rsidRPr="009F2D04" w:rsidRDefault="009F2D04" w:rsidP="009F2D04">
      <w:pPr>
        <w:spacing w:after="0" w:line="240" w:lineRule="auto"/>
        <w:ind w:firstLine="709"/>
        <w:rPr>
          <w:rFonts w:ascii="Times New Roman" w:hAnsi="Times New Roman" w:cs="Times New Roman"/>
          <w:color w:val="000000" w:themeColor="text1"/>
          <w:sz w:val="24"/>
          <w:szCs w:val="24"/>
        </w:rPr>
      </w:pPr>
      <w:r w:rsidRPr="009F2D04">
        <w:rPr>
          <w:rFonts w:ascii="Times New Roman" w:hAnsi="Times New Roman" w:cs="Times New Roman"/>
          <w:color w:val="000000" w:themeColor="text1"/>
          <w:sz w:val="24"/>
          <w:szCs w:val="24"/>
        </w:rPr>
        <w:t>Напишите заключение, выразив надежду, к эссе на тему «Толерантность – залог дружбы»</w:t>
      </w:r>
    </w:p>
    <w:p w:rsidR="009F2D04" w:rsidRDefault="009F2D04" w:rsidP="009F2D04">
      <w:pPr>
        <w:spacing w:after="0" w:line="240" w:lineRule="auto"/>
        <w:ind w:firstLine="709"/>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Задание 3</w:t>
      </w:r>
    </w:p>
    <w:p w:rsidR="009F2D04" w:rsidRPr="009F2D04" w:rsidRDefault="009F2D04" w:rsidP="009F2D04">
      <w:pPr>
        <w:spacing w:after="0" w:line="240" w:lineRule="auto"/>
        <w:ind w:firstLine="709"/>
        <w:rPr>
          <w:rFonts w:ascii="Times New Roman" w:hAnsi="Times New Roman" w:cs="Times New Roman"/>
          <w:color w:val="000000" w:themeColor="text1"/>
          <w:sz w:val="24"/>
          <w:szCs w:val="24"/>
        </w:rPr>
      </w:pPr>
      <w:r w:rsidRPr="009F2D04">
        <w:rPr>
          <w:rFonts w:ascii="Times New Roman" w:hAnsi="Times New Roman" w:cs="Times New Roman"/>
          <w:color w:val="000000" w:themeColor="text1"/>
          <w:sz w:val="24"/>
          <w:szCs w:val="24"/>
        </w:rPr>
        <w:t>Используйте призыв к действию в качестве заключения к эссе по разделу «Экология души»</w:t>
      </w:r>
    </w:p>
    <w:p w:rsidR="009F2D04" w:rsidRDefault="009F2D04" w:rsidP="009F2D04">
      <w:pPr>
        <w:spacing w:after="0" w:line="240" w:lineRule="auto"/>
        <w:ind w:firstLine="709"/>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Задание 4</w:t>
      </w:r>
    </w:p>
    <w:p w:rsidR="009F2D04" w:rsidRPr="009F2D04" w:rsidRDefault="009F2D04" w:rsidP="009F2D04">
      <w:pPr>
        <w:spacing w:after="0" w:line="240" w:lineRule="auto"/>
        <w:ind w:firstLine="709"/>
        <w:rPr>
          <w:rFonts w:ascii="Times New Roman" w:hAnsi="Times New Roman" w:cs="Times New Roman"/>
          <w:color w:val="000000" w:themeColor="text1"/>
          <w:sz w:val="24"/>
          <w:szCs w:val="24"/>
        </w:rPr>
      </w:pPr>
      <w:r w:rsidRPr="009F2D04">
        <w:rPr>
          <w:rFonts w:ascii="Times New Roman" w:hAnsi="Times New Roman" w:cs="Times New Roman"/>
          <w:color w:val="000000" w:themeColor="text1"/>
          <w:sz w:val="24"/>
          <w:szCs w:val="24"/>
        </w:rPr>
        <w:t>Используйте прием открытого финала в заключение к эссе по разделу «Свободное время»</w:t>
      </w:r>
    </w:p>
    <w:p w:rsidR="009F2D04" w:rsidRDefault="009F2D04" w:rsidP="009F2D04">
      <w:pPr>
        <w:spacing w:after="0" w:line="240" w:lineRule="auto"/>
        <w:ind w:firstLine="709"/>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Задание 5</w:t>
      </w:r>
    </w:p>
    <w:p w:rsidR="009F2D04" w:rsidRPr="009F2D04" w:rsidRDefault="009F2D04" w:rsidP="009F2D04">
      <w:pPr>
        <w:spacing w:after="0" w:line="240" w:lineRule="auto"/>
        <w:ind w:firstLine="709"/>
        <w:rPr>
          <w:rFonts w:ascii="Times New Roman" w:hAnsi="Times New Roman" w:cs="Times New Roman"/>
          <w:color w:val="000000" w:themeColor="text1"/>
          <w:sz w:val="24"/>
          <w:szCs w:val="24"/>
        </w:rPr>
      </w:pPr>
      <w:r w:rsidRPr="009F2D04">
        <w:rPr>
          <w:rFonts w:ascii="Times New Roman" w:hAnsi="Times New Roman" w:cs="Times New Roman"/>
          <w:color w:val="000000" w:themeColor="text1"/>
          <w:sz w:val="24"/>
          <w:szCs w:val="24"/>
        </w:rPr>
        <w:t>Используйте 3 разных формы заключения к эссе «Нужна ли этика науке?»</w:t>
      </w:r>
    </w:p>
    <w:p w:rsidR="009F2D04" w:rsidRDefault="009F2D04" w:rsidP="009F2D04">
      <w:pPr>
        <w:spacing w:after="0" w:line="240" w:lineRule="auto"/>
        <w:ind w:firstLine="709"/>
        <w:rPr>
          <w:rFonts w:ascii="Times New Roman" w:eastAsia="Times New Roman" w:hAnsi="Times New Roman" w:cs="Times New Roman"/>
          <w:color w:val="000000" w:themeColor="text1"/>
          <w:sz w:val="24"/>
          <w:szCs w:val="24"/>
        </w:rPr>
      </w:pPr>
      <w:r w:rsidRPr="009F2D04">
        <w:rPr>
          <w:rFonts w:ascii="Times New Roman" w:eastAsia="Times New Roman" w:hAnsi="Times New Roman" w:cs="Times New Roman"/>
          <w:color w:val="000000" w:themeColor="text1"/>
          <w:sz w:val="24"/>
          <w:szCs w:val="24"/>
        </w:rPr>
        <w:t xml:space="preserve">Работая над эссе, ученики в течение </w:t>
      </w:r>
      <w:r>
        <w:rPr>
          <w:rFonts w:ascii="Times New Roman" w:eastAsia="Times New Roman" w:hAnsi="Times New Roman" w:cs="Times New Roman"/>
          <w:color w:val="000000" w:themeColor="text1"/>
          <w:sz w:val="24"/>
          <w:szCs w:val="24"/>
        </w:rPr>
        <w:t>одного-двух лет собирают банк литературных аргументов. Что это такое? Это возможные блоки, соответствующие лексическому разделу программы по русскому языку, а также систематизируют и собирают цитатники (не менее 5 афоризмов к разделу)</w:t>
      </w:r>
    </w:p>
    <w:p w:rsidR="009F2D04" w:rsidRDefault="009F2D04" w:rsidP="009F2D04">
      <w:pPr>
        <w:spacing w:after="0" w:line="240" w:lineRule="auto"/>
        <w:ind w:firstLine="709"/>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Таким образом выглядит банка аргументов (пример)</w:t>
      </w:r>
    </w:p>
    <w:p w:rsidR="009F2D04" w:rsidRDefault="009F2D04" w:rsidP="009F2D04">
      <w:pPr>
        <w:spacing w:after="0" w:line="240" w:lineRule="auto"/>
        <w:ind w:firstLine="709"/>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Раздел «Человек: права и свободы» (10 ОГН)</w:t>
      </w:r>
    </w:p>
    <w:p w:rsidR="009F2D04" w:rsidRPr="009F2D04" w:rsidRDefault="009F2D04" w:rsidP="009F2D04">
      <w:pPr>
        <w:pStyle w:val="a4"/>
        <w:numPr>
          <w:ilvl w:val="1"/>
          <w:numId w:val="28"/>
        </w:numPr>
        <w:spacing w:after="0" w:line="240" w:lineRule="auto"/>
        <w:jc w:val="both"/>
        <w:rPr>
          <w:rFonts w:ascii="Times New Roman" w:eastAsia="Times New Roman" w:hAnsi="Times New Roman" w:cs="Times New Roman"/>
          <w:color w:val="000000" w:themeColor="text1"/>
          <w:sz w:val="24"/>
          <w:szCs w:val="24"/>
        </w:rPr>
      </w:pPr>
      <w:r w:rsidRPr="009F2D04">
        <w:rPr>
          <w:rFonts w:ascii="Times New Roman" w:eastAsia="Times New Roman" w:hAnsi="Times New Roman" w:cs="Times New Roman"/>
          <w:color w:val="000000" w:themeColor="text1"/>
          <w:sz w:val="24"/>
          <w:szCs w:val="24"/>
        </w:rPr>
        <w:t xml:space="preserve">М. Горький, «Старуха Изергиль». Прозаическое произведение «Старуха Изергиль» Максима Горького посвящено теме нравственных ограничений свободы. Вспомним </w:t>
      </w:r>
      <w:proofErr w:type="spellStart"/>
      <w:r w:rsidRPr="009F2D04">
        <w:rPr>
          <w:rFonts w:ascii="Times New Roman" w:eastAsia="Times New Roman" w:hAnsi="Times New Roman" w:cs="Times New Roman"/>
          <w:color w:val="000000" w:themeColor="text1"/>
          <w:sz w:val="24"/>
          <w:szCs w:val="24"/>
        </w:rPr>
        <w:t>Ларру</w:t>
      </w:r>
      <w:proofErr w:type="spellEnd"/>
      <w:r w:rsidRPr="009F2D04">
        <w:rPr>
          <w:rFonts w:ascii="Times New Roman" w:eastAsia="Times New Roman" w:hAnsi="Times New Roman" w:cs="Times New Roman"/>
          <w:color w:val="000000" w:themeColor="text1"/>
          <w:sz w:val="24"/>
          <w:szCs w:val="24"/>
        </w:rPr>
        <w:t xml:space="preserve">: он вырос вдали от общества и искал полной независимости. Он не признает принятые человеческим коллективом законы и стремится к личной свободе, страстно желает ее. Герой осуждает, даже презирает старейшин и отрицает царящие порядки. Единственное, что для него имеет смысл и значение – это личные нужды и эгоистичные интересы. Остальное – чуждо сыну орла и простой девушки. Именно потому, когда </w:t>
      </w:r>
      <w:proofErr w:type="spellStart"/>
      <w:r w:rsidRPr="009F2D04">
        <w:rPr>
          <w:rFonts w:ascii="Times New Roman" w:eastAsia="Times New Roman" w:hAnsi="Times New Roman" w:cs="Times New Roman"/>
          <w:color w:val="000000" w:themeColor="text1"/>
          <w:sz w:val="24"/>
          <w:szCs w:val="24"/>
        </w:rPr>
        <w:t>Ларра</w:t>
      </w:r>
      <w:proofErr w:type="spellEnd"/>
      <w:r w:rsidRPr="009F2D04">
        <w:rPr>
          <w:rFonts w:ascii="Times New Roman" w:eastAsia="Times New Roman" w:hAnsi="Times New Roman" w:cs="Times New Roman"/>
          <w:color w:val="000000" w:themeColor="text1"/>
          <w:sz w:val="24"/>
          <w:szCs w:val="24"/>
        </w:rPr>
        <w:t xml:space="preserve"> получил отказ от женщины, что понравилась ему, он убил ее. И даже ни секунды не посвятил размышлению о том, что он нарушил чужое право и погубил невинную душу. Он даже предположить не мог, что, то, что он посягнул на чью-то жизнь, — это преступление. Для </w:t>
      </w:r>
      <w:proofErr w:type="spellStart"/>
      <w:r w:rsidRPr="009F2D04">
        <w:rPr>
          <w:rFonts w:ascii="Times New Roman" w:eastAsia="Times New Roman" w:hAnsi="Times New Roman" w:cs="Times New Roman"/>
          <w:color w:val="000000" w:themeColor="text1"/>
          <w:sz w:val="24"/>
          <w:szCs w:val="24"/>
        </w:rPr>
        <w:t>Ларры</w:t>
      </w:r>
      <w:proofErr w:type="spellEnd"/>
      <w:r w:rsidRPr="009F2D04">
        <w:rPr>
          <w:rFonts w:ascii="Times New Roman" w:eastAsia="Times New Roman" w:hAnsi="Times New Roman" w:cs="Times New Roman"/>
          <w:color w:val="000000" w:themeColor="text1"/>
          <w:sz w:val="24"/>
          <w:szCs w:val="24"/>
        </w:rPr>
        <w:t xml:space="preserve"> свобода – это </w:t>
      </w:r>
      <w:r w:rsidRPr="009F2D04">
        <w:rPr>
          <w:rFonts w:ascii="Times New Roman" w:eastAsia="Times New Roman" w:hAnsi="Times New Roman" w:cs="Times New Roman"/>
          <w:color w:val="000000" w:themeColor="text1"/>
          <w:sz w:val="24"/>
          <w:szCs w:val="24"/>
        </w:rPr>
        <w:lastRenderedPageBreak/>
        <w:t xml:space="preserve">возможность действовать так, как ему хочется, невзирая на моральную сторону поступка. Для него главное – это жизнь в вольности. Но она же и стала его наказанием: после убийства он обрёл полную свободу, но, не выдержав полнейшего одиночества, стал мечтать о смерти. Такая свобода была ему не под силу, ведь </w:t>
      </w:r>
      <w:proofErr w:type="spellStart"/>
      <w:r w:rsidRPr="009F2D04">
        <w:rPr>
          <w:rFonts w:ascii="Times New Roman" w:eastAsia="Times New Roman" w:hAnsi="Times New Roman" w:cs="Times New Roman"/>
          <w:color w:val="000000" w:themeColor="text1"/>
          <w:sz w:val="24"/>
          <w:szCs w:val="24"/>
        </w:rPr>
        <w:t>Ларра</w:t>
      </w:r>
      <w:proofErr w:type="spellEnd"/>
      <w:r w:rsidRPr="009F2D04">
        <w:rPr>
          <w:rFonts w:ascii="Times New Roman" w:eastAsia="Times New Roman" w:hAnsi="Times New Roman" w:cs="Times New Roman"/>
          <w:color w:val="000000" w:themeColor="text1"/>
          <w:sz w:val="24"/>
          <w:szCs w:val="24"/>
        </w:rPr>
        <w:t xml:space="preserve"> был не только орлом, как его отец, но и человеком, как его мать. На его примере мы убеждаемся, что воля личности не должна выходить за границы независимости других людей, иначе интенсивность социальных санкций пресечет вседозволенность на корню.</w:t>
      </w:r>
    </w:p>
    <w:p w:rsidR="009F2D04" w:rsidRPr="009F2D04" w:rsidRDefault="009F2D04" w:rsidP="009F2D04">
      <w:pPr>
        <w:pStyle w:val="a4"/>
        <w:numPr>
          <w:ilvl w:val="1"/>
          <w:numId w:val="28"/>
        </w:numPr>
        <w:spacing w:after="0" w:line="240" w:lineRule="auto"/>
        <w:jc w:val="both"/>
        <w:rPr>
          <w:rFonts w:ascii="Times New Roman" w:eastAsia="Times New Roman" w:hAnsi="Times New Roman" w:cs="Times New Roman"/>
          <w:color w:val="000000" w:themeColor="text1"/>
          <w:sz w:val="24"/>
          <w:szCs w:val="24"/>
        </w:rPr>
      </w:pPr>
      <w:r w:rsidRPr="009F2D04">
        <w:rPr>
          <w:rFonts w:ascii="Times New Roman" w:eastAsia="Times New Roman" w:hAnsi="Times New Roman" w:cs="Times New Roman"/>
          <w:color w:val="000000" w:themeColor="text1"/>
          <w:sz w:val="24"/>
          <w:szCs w:val="24"/>
        </w:rPr>
        <w:t>Ф. М. Достоевский «Преступление и наказание». Среди множества проблем, которые поднимаются в романе «Преступление и наказание», звучит и тема свободы. Писатель показывает, что может произойти с человеком, который позволит себе выйти за рамки закона и переоценит свою волю. Главный герой, Родион Раскольников, чтобы подтвердить теорию «тварях дрожащих», которым дозволено не все, и «право имеющих», которые стоит выше всех остальных, убивает двух женщин. Но ожидаемая власть Раскольникову не достается. Он не смог применить по назначению украденные деньги и ценности. Более того, он потерял контроль над собственной жизнью. Родиона начинает мучить страх наказания. Герой сожалеет о случившемся, постепенно раскаивается, но уже ничего не изменить нельзя – последствия необратимы. Раскольников пошел на преступление, пренебрегая установленными в обществе законами, и не учел того, что за свои поступки придется отвечать. Каждое действие всегда влечет за собой соразмерные последствия. За вседозволенность герой и был наказан собственными терзаниями. Безусловно, живя среди людей, абсолютно каждый человек имеет право на реализацию своих желаний, интересов. Но при этом он не должен нарушать нормы морали и права, действующие законы. Свобода без границ существовать не может, ведь нас окружают те, кто имеет свои права и желания, а потому мы не можем вести себя так, как хотим, пренебрегая их интересами. Иначе это уже не свобода, а тирания одного против всех.</w:t>
      </w:r>
    </w:p>
    <w:p w:rsidR="009F2D04" w:rsidRPr="009F2D04" w:rsidRDefault="009F2D04" w:rsidP="009F2D04">
      <w:pPr>
        <w:pStyle w:val="a4"/>
        <w:numPr>
          <w:ilvl w:val="1"/>
          <w:numId w:val="28"/>
        </w:numPr>
        <w:spacing w:after="0" w:line="240" w:lineRule="auto"/>
        <w:jc w:val="both"/>
        <w:rPr>
          <w:rFonts w:ascii="Times New Roman" w:eastAsia="Times New Roman" w:hAnsi="Times New Roman" w:cs="Times New Roman"/>
          <w:color w:val="000000" w:themeColor="text1"/>
          <w:sz w:val="24"/>
          <w:szCs w:val="24"/>
        </w:rPr>
      </w:pPr>
      <w:r w:rsidRPr="009F2D04">
        <w:rPr>
          <w:rFonts w:ascii="Times New Roman" w:eastAsia="Times New Roman" w:hAnsi="Times New Roman" w:cs="Times New Roman"/>
          <w:color w:val="000000" w:themeColor="text1"/>
          <w:sz w:val="24"/>
          <w:szCs w:val="24"/>
        </w:rPr>
        <w:t xml:space="preserve">М. Ю. Лермонтов, «Мцыри». Главный герой поэмы Михаила Юрьевича Лермонтова «Мцыри» – это образ человека, который стал рабом поневоле. Именно поэтому мечты о свободе, стремления к ней – это то, что поглотило разум юноши целиком. Ещё ребёнком он попал в плен, отказался есть и заболел, а монахи сжалились над ним и выходили его в монастыре. Однако каменные стены не стали ему домом: они были тюрьмой для Мцыри. Он не был монахом по своей натуре, в его венах текла горячая кровь горца. Юношу безумно влекла воля, потому он совершил побег. Мцыри хотел повидать родные места, сохранившиеся в его памяти, мечтал ступить на землю, где когда-то был его настоящий дом. Однако этой грезе не было суждено исполниться: спустя всего три дня скитаний он все же погиб. Хотя и ни минуты герой о содеянном не жалел. Перед смертью Мцыри с гордостью рассказывает во время исповеди о том, что ему всё же удалось увидеть свободную жизнь. Эти несколько дней на воле, в понимании героя поэмы, стоили целого века в тюрьме. Молодой гордец вдохнул свежий воздух, увидел живописные пейзажи лесов и рек, наслаждался женской красотой. Буря, гроза, горящее от удара молнии дерево – всё это символизировало внутреннюю борьбу главного героя. Мцыри был по своей натуре истинным бойцом, поэтому, не раздумывая, вступил в смертельную схватку с барсом, в которой победил дикого зверя ценой собственной жизни. В конце поэмы главный герой погибает, но на смертном одре он предстает свободным от оков, непобежденным. Михаил Юрьевич Лермонтов показал на примере </w:t>
      </w:r>
      <w:r w:rsidRPr="009F2D04">
        <w:rPr>
          <w:rFonts w:ascii="Times New Roman" w:eastAsia="Times New Roman" w:hAnsi="Times New Roman" w:cs="Times New Roman"/>
          <w:color w:val="000000" w:themeColor="text1"/>
          <w:sz w:val="24"/>
          <w:szCs w:val="24"/>
        </w:rPr>
        <w:lastRenderedPageBreak/>
        <w:t>главного героя поэмы то, на что способен (и готов пойти) человек ради достижения своей свободы.</w:t>
      </w:r>
    </w:p>
    <w:p w:rsidR="009F2D04" w:rsidRDefault="009F2D04" w:rsidP="009F2D04">
      <w:pPr>
        <w:pStyle w:val="a4"/>
        <w:numPr>
          <w:ilvl w:val="1"/>
          <w:numId w:val="28"/>
        </w:num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так далее...</w:t>
      </w:r>
    </w:p>
    <w:p w:rsidR="009F2D04" w:rsidRDefault="009F2D04" w:rsidP="009F2D04">
      <w:pPr>
        <w:spacing w:after="0" w:line="240" w:lineRule="auto"/>
        <w:jc w:val="both"/>
        <w:rPr>
          <w:rFonts w:ascii="Times New Roman" w:eastAsia="Times New Roman" w:hAnsi="Times New Roman" w:cs="Times New Roman"/>
          <w:color w:val="000000" w:themeColor="text1"/>
          <w:sz w:val="24"/>
          <w:szCs w:val="24"/>
        </w:rPr>
      </w:pPr>
    </w:p>
    <w:p w:rsidR="009F2D04" w:rsidRDefault="009F2D04" w:rsidP="009F2D04">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Система работы по подготовке к ИА, несомненно, должна содержать не только приемы, направленные на правильное понимание структуры эссе. Важна речевая культура учащихся, богатство языка. Использование СХВ</w:t>
      </w:r>
      <w:r w:rsidR="00CD4432">
        <w:rPr>
          <w:rFonts w:ascii="Times New Roman" w:eastAsia="Times New Roman" w:hAnsi="Times New Roman" w:cs="Times New Roman"/>
          <w:color w:val="000000" w:themeColor="text1"/>
          <w:sz w:val="24"/>
          <w:szCs w:val="24"/>
        </w:rPr>
        <w:t>.</w:t>
      </w:r>
    </w:p>
    <w:p w:rsidR="00CD4432" w:rsidRDefault="00CD4432" w:rsidP="009F2D04">
      <w:pPr>
        <w:spacing w:after="0" w:line="240" w:lineRule="auto"/>
        <w:jc w:val="both"/>
        <w:rPr>
          <w:rFonts w:ascii="Times New Roman" w:eastAsia="Times New Roman" w:hAnsi="Times New Roman" w:cs="Times New Roman"/>
          <w:color w:val="000000" w:themeColor="text1"/>
          <w:sz w:val="24"/>
          <w:szCs w:val="24"/>
        </w:rPr>
      </w:pPr>
    </w:p>
    <w:p w:rsidR="00CD4432" w:rsidRPr="009F2D04" w:rsidRDefault="00CD4432" w:rsidP="009F2D04">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Эссе – интересный вид деятельности. Он дает возможность проверить не только навыки учащихся, он способствует творческому раскрытию и развитию креативных способностей.</w:t>
      </w:r>
    </w:p>
    <w:sectPr w:rsidR="00CD4432" w:rsidRPr="009F2D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5BB4"/>
    <w:multiLevelType w:val="hybridMultilevel"/>
    <w:tmpl w:val="CAE8CE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D0C38F1"/>
    <w:multiLevelType w:val="hybridMultilevel"/>
    <w:tmpl w:val="48DA438C"/>
    <w:lvl w:ilvl="0" w:tplc="B2166190">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1F1B1B"/>
    <w:multiLevelType w:val="multilevel"/>
    <w:tmpl w:val="1DC8D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1784EE1"/>
    <w:multiLevelType w:val="multilevel"/>
    <w:tmpl w:val="1DC8D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21E2CC3"/>
    <w:multiLevelType w:val="hybridMultilevel"/>
    <w:tmpl w:val="86F4A296"/>
    <w:lvl w:ilvl="0" w:tplc="47284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C04A11"/>
    <w:multiLevelType w:val="multilevel"/>
    <w:tmpl w:val="1DC8D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73F61CA"/>
    <w:multiLevelType w:val="hybridMultilevel"/>
    <w:tmpl w:val="DAF21A7A"/>
    <w:lvl w:ilvl="0" w:tplc="833CF2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A565FEB"/>
    <w:multiLevelType w:val="multilevel"/>
    <w:tmpl w:val="1DC8D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43B786B"/>
    <w:multiLevelType w:val="multilevel"/>
    <w:tmpl w:val="1DC8D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A546C59"/>
    <w:multiLevelType w:val="multilevel"/>
    <w:tmpl w:val="1DC8D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07A3926"/>
    <w:multiLevelType w:val="hybridMultilevel"/>
    <w:tmpl w:val="EE888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CD017F"/>
    <w:multiLevelType w:val="multilevel"/>
    <w:tmpl w:val="1DC8D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3705D5E"/>
    <w:multiLevelType w:val="multilevel"/>
    <w:tmpl w:val="88ACB6A6"/>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44C16538"/>
    <w:multiLevelType w:val="hybridMultilevel"/>
    <w:tmpl w:val="B6FA2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3915B3"/>
    <w:multiLevelType w:val="multilevel"/>
    <w:tmpl w:val="33C0AC70"/>
    <w:lvl w:ilvl="0">
      <w:numFmt w:val="bullet"/>
      <w:lvlText w:val="•"/>
      <w:lvlJc w:val="left"/>
      <w:pPr>
        <w:tabs>
          <w:tab w:val="num" w:pos="720"/>
        </w:tabs>
        <w:ind w:left="720" w:hanging="720"/>
      </w:pPr>
      <w:rPr>
        <w:rFonts w:ascii="Times New Roman" w:eastAsiaTheme="minorHAnsi"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1A740D1"/>
    <w:multiLevelType w:val="multilevel"/>
    <w:tmpl w:val="1DC8D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6F67041"/>
    <w:multiLevelType w:val="multilevel"/>
    <w:tmpl w:val="1DC8D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B38346A"/>
    <w:multiLevelType w:val="multilevel"/>
    <w:tmpl w:val="1DC8D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EA51865"/>
    <w:multiLevelType w:val="hybridMultilevel"/>
    <w:tmpl w:val="FA5A0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41292C"/>
    <w:multiLevelType w:val="multilevel"/>
    <w:tmpl w:val="1DC8D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BAD1DF9"/>
    <w:multiLevelType w:val="hybridMultilevel"/>
    <w:tmpl w:val="2A521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3875F1"/>
    <w:multiLevelType w:val="hybridMultilevel"/>
    <w:tmpl w:val="B1FA4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BA6736"/>
    <w:multiLevelType w:val="hybridMultilevel"/>
    <w:tmpl w:val="9CEC70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A57207"/>
    <w:multiLevelType w:val="hybridMultilevel"/>
    <w:tmpl w:val="AD9CA8EE"/>
    <w:lvl w:ilvl="0" w:tplc="B2166190">
      <w:numFmt w:val="bullet"/>
      <w:lvlText w:val="•"/>
      <w:lvlJc w:val="left"/>
      <w:pPr>
        <w:ind w:left="2123" w:hanging="705"/>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7EB33BE"/>
    <w:multiLevelType w:val="multilevel"/>
    <w:tmpl w:val="1DC8D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89364E0"/>
    <w:multiLevelType w:val="multilevel"/>
    <w:tmpl w:val="1DC8D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2"/>
  </w:num>
  <w:num w:numId="2">
    <w:abstractNumId w:val="20"/>
  </w:num>
  <w:num w:numId="3">
    <w:abstractNumId w:val="13"/>
  </w:num>
  <w:num w:numId="4">
    <w:abstractNumId w:val="1"/>
  </w:num>
  <w:num w:numId="5">
    <w:abstractNumId w:val="23"/>
  </w:num>
  <w:num w:numId="6">
    <w:abstractNumId w:val="18"/>
  </w:num>
  <w:num w:numId="7">
    <w:abstractNumId w:val="0"/>
  </w:num>
  <w:num w:numId="8">
    <w:abstractNumId w:val="12"/>
  </w:num>
  <w:num w:numId="9">
    <w:abstractNumId w:val="6"/>
  </w:num>
  <w:num w:numId="10">
    <w:abstractNumId w:val="10"/>
  </w:num>
  <w:num w:numId="11">
    <w:abstractNumId w:val="4"/>
  </w:num>
  <w:num w:numId="12">
    <w:abstractNumId w:val="2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8"/>
  </w:num>
  <w:num w:numId="18">
    <w:abstractNumId w:val="15"/>
  </w:num>
  <w:num w:numId="19">
    <w:abstractNumId w:val="24"/>
  </w:num>
  <w:num w:numId="20">
    <w:abstractNumId w:val="3"/>
  </w:num>
  <w:num w:numId="21">
    <w:abstractNumId w:val="11"/>
  </w:num>
  <w:num w:numId="22">
    <w:abstractNumId w:val="25"/>
  </w:num>
  <w:num w:numId="23">
    <w:abstractNumId w:val="9"/>
  </w:num>
  <w:num w:numId="24">
    <w:abstractNumId w:val="14"/>
  </w:num>
  <w:num w:numId="25">
    <w:abstractNumId w:val="16"/>
  </w:num>
  <w:num w:numId="26">
    <w:abstractNumId w:val="17"/>
  </w:num>
  <w:num w:numId="27">
    <w:abstractNumId w:val="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3AB"/>
    <w:rsid w:val="00052B25"/>
    <w:rsid w:val="000933AB"/>
    <w:rsid w:val="00132C51"/>
    <w:rsid w:val="00227365"/>
    <w:rsid w:val="005316DB"/>
    <w:rsid w:val="005B316D"/>
    <w:rsid w:val="00686818"/>
    <w:rsid w:val="00744327"/>
    <w:rsid w:val="009F2D04"/>
    <w:rsid w:val="00BE41AC"/>
    <w:rsid w:val="00C13576"/>
    <w:rsid w:val="00CD4432"/>
    <w:rsid w:val="00DD6F46"/>
    <w:rsid w:val="00E17539"/>
    <w:rsid w:val="00E2292E"/>
    <w:rsid w:val="00ED1F00"/>
    <w:rsid w:val="00F57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E59F3-961E-4FEA-B746-E289BB6E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8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52B25"/>
    <w:rPr>
      <w:i/>
      <w:iCs/>
    </w:rPr>
  </w:style>
  <w:style w:type="paragraph" w:styleId="a4">
    <w:name w:val="List Paragraph"/>
    <w:basedOn w:val="a"/>
    <w:uiPriority w:val="34"/>
    <w:qFormat/>
    <w:rsid w:val="005B316D"/>
    <w:pPr>
      <w:ind w:left="720"/>
      <w:contextualSpacing/>
    </w:pPr>
  </w:style>
  <w:style w:type="table" w:styleId="a5">
    <w:name w:val="Table Grid"/>
    <w:basedOn w:val="a1"/>
    <w:uiPriority w:val="59"/>
    <w:rsid w:val="00744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1655</Words>
  <Characters>9440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2024-04-25T04:15:00Z</dcterms:created>
  <dcterms:modified xsi:type="dcterms:W3CDTF">2024-04-25T04:15:00Z</dcterms:modified>
</cp:coreProperties>
</file>