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668" w:rsidRPr="00485904" w:rsidRDefault="003D44CA" w:rsidP="009D0EFE">
      <w:pPr>
        <w:spacing w:line="240" w:lineRule="auto"/>
        <w:jc w:val="center"/>
        <w:rPr>
          <w:rFonts w:ascii="Times New Roman" w:hAnsi="Times New Roman" w:cs="Times New Roman"/>
          <w:b/>
          <w:bCs/>
          <w:color w:val="212529"/>
          <w:sz w:val="24"/>
          <w:szCs w:val="24"/>
          <w:shd w:val="clear" w:color="auto" w:fill="FFFFFF"/>
          <w:lang w:val="kk-KZ"/>
        </w:rPr>
      </w:pPr>
      <w:r w:rsidRPr="00485904">
        <w:rPr>
          <w:rFonts w:ascii="Times New Roman" w:hAnsi="Times New Roman" w:cs="Times New Roman"/>
          <w:b/>
          <w:bCs/>
          <w:color w:val="212529"/>
          <w:sz w:val="24"/>
          <w:szCs w:val="24"/>
          <w:shd w:val="clear" w:color="auto" w:fill="FFFFFF"/>
          <w:lang w:val="kk-KZ"/>
        </w:rPr>
        <w:t>ГЕОГРАФИЯ САБАҒЫНДА ЗАМАНАУИ РЕСУРСТАРДЫ ҚОЛДАНУ МОТИВАЦИЯСЫ</w:t>
      </w:r>
    </w:p>
    <w:p w:rsidR="00184057" w:rsidRDefault="00485904" w:rsidP="009D0EFE">
      <w:pPr>
        <w:spacing w:line="240" w:lineRule="auto"/>
        <w:ind w:firstLine="709"/>
        <w:jc w:val="center"/>
        <w:rPr>
          <w:rFonts w:ascii="Times New Roman" w:hAnsi="Times New Roman" w:cs="Times New Roman"/>
          <w:bCs/>
          <w:color w:val="212529"/>
          <w:sz w:val="24"/>
          <w:szCs w:val="24"/>
          <w:shd w:val="clear" w:color="auto" w:fill="FFFFFF"/>
          <w:lang w:val="kk-KZ"/>
        </w:rPr>
      </w:pPr>
      <w:r w:rsidRPr="00485904">
        <w:rPr>
          <w:rFonts w:ascii="Times New Roman" w:hAnsi="Times New Roman" w:cs="Times New Roman"/>
          <w:bCs/>
          <w:color w:val="212529"/>
          <w:sz w:val="24"/>
          <w:szCs w:val="24"/>
          <w:shd w:val="clear" w:color="auto" w:fill="FFFFFF"/>
          <w:lang w:val="kk-KZ"/>
        </w:rPr>
        <w:t>Га</w:t>
      </w:r>
      <w:r w:rsidR="00EB2FE4">
        <w:rPr>
          <w:rFonts w:ascii="Times New Roman" w:hAnsi="Times New Roman" w:cs="Times New Roman"/>
          <w:bCs/>
          <w:color w:val="212529"/>
          <w:sz w:val="24"/>
          <w:szCs w:val="24"/>
          <w:shd w:val="clear" w:color="auto" w:fill="FFFFFF"/>
          <w:lang w:val="kk-KZ"/>
        </w:rPr>
        <w:t>лиева Галиябану Темирболатовна,</w:t>
      </w:r>
      <w:r w:rsidR="00184057">
        <w:rPr>
          <w:rFonts w:ascii="Times New Roman" w:hAnsi="Times New Roman" w:cs="Times New Roman"/>
          <w:bCs/>
          <w:color w:val="212529"/>
          <w:sz w:val="24"/>
          <w:szCs w:val="24"/>
          <w:shd w:val="clear" w:color="auto" w:fill="FFFFFF"/>
          <w:lang w:val="kk-KZ"/>
        </w:rPr>
        <w:t xml:space="preserve"> </w:t>
      </w:r>
      <w:r w:rsidR="00EB2FE4">
        <w:rPr>
          <w:rFonts w:ascii="Times New Roman" w:hAnsi="Times New Roman" w:cs="Times New Roman"/>
          <w:bCs/>
          <w:color w:val="212529"/>
          <w:sz w:val="24"/>
          <w:szCs w:val="24"/>
          <w:shd w:val="clear" w:color="auto" w:fill="FFFFFF"/>
        </w:rPr>
        <w:t xml:space="preserve">«География» </w:t>
      </w:r>
      <w:proofErr w:type="spellStart"/>
      <w:r w:rsidR="00EB2FE4">
        <w:rPr>
          <w:rFonts w:ascii="Times New Roman" w:hAnsi="Times New Roman" w:cs="Times New Roman"/>
          <w:bCs/>
          <w:color w:val="212529"/>
          <w:sz w:val="24"/>
          <w:szCs w:val="24"/>
          <w:shd w:val="clear" w:color="auto" w:fill="FFFFFF"/>
        </w:rPr>
        <w:t>маманд</w:t>
      </w:r>
      <w:proofErr w:type="spellEnd"/>
      <w:r w:rsidR="00EB2FE4">
        <w:rPr>
          <w:rFonts w:ascii="Times New Roman" w:hAnsi="Times New Roman" w:cs="Times New Roman"/>
          <w:bCs/>
          <w:color w:val="212529"/>
          <w:sz w:val="24"/>
          <w:szCs w:val="24"/>
          <w:shd w:val="clear" w:color="auto" w:fill="FFFFFF"/>
          <w:lang w:val="kk-KZ"/>
        </w:rPr>
        <w:t>ығының магистрі</w:t>
      </w:r>
    </w:p>
    <w:p w:rsidR="00184057" w:rsidRPr="00184057" w:rsidRDefault="00EB2FE4" w:rsidP="009D0EFE">
      <w:pPr>
        <w:spacing w:line="240" w:lineRule="auto"/>
        <w:ind w:firstLine="709"/>
        <w:jc w:val="center"/>
        <w:rPr>
          <w:rFonts w:ascii="Times New Roman" w:hAnsi="Times New Roman" w:cs="Times New Roman"/>
          <w:bCs/>
          <w:color w:val="212529"/>
          <w:sz w:val="24"/>
          <w:szCs w:val="24"/>
          <w:shd w:val="clear" w:color="auto" w:fill="FFFFFF"/>
          <w:lang w:val="kk-KZ"/>
        </w:rPr>
      </w:pPr>
      <w:r>
        <w:rPr>
          <w:rFonts w:ascii="Times New Roman" w:hAnsi="Times New Roman" w:cs="Times New Roman"/>
          <w:bCs/>
          <w:color w:val="212529"/>
          <w:sz w:val="24"/>
          <w:szCs w:val="24"/>
          <w:shd w:val="clear" w:color="auto" w:fill="FFFFFF"/>
          <w:lang w:val="kk-KZ"/>
        </w:rPr>
        <w:t xml:space="preserve">Фаурат Алина Александровна, </w:t>
      </w:r>
      <w:r>
        <w:rPr>
          <w:rFonts w:ascii="Times New Roman" w:hAnsi="Times New Roman" w:cs="Times New Roman"/>
          <w:sz w:val="24"/>
          <w:szCs w:val="24"/>
          <w:shd w:val="clear" w:color="auto" w:fill="FFFFFF"/>
          <w:lang w:val="kk-KZ"/>
        </w:rPr>
        <w:t>қ</w:t>
      </w:r>
      <w:proofErr w:type="spellStart"/>
      <w:r w:rsidRPr="00EB2FE4">
        <w:rPr>
          <w:rFonts w:ascii="Times New Roman" w:hAnsi="Times New Roman" w:cs="Times New Roman"/>
          <w:sz w:val="24"/>
          <w:szCs w:val="24"/>
          <w:shd w:val="clear" w:color="auto" w:fill="FFFFFF"/>
        </w:rPr>
        <w:t>ауымдастырылған</w:t>
      </w:r>
      <w:proofErr w:type="spellEnd"/>
      <w:r w:rsidRPr="00EB2FE4">
        <w:rPr>
          <w:rFonts w:ascii="Times New Roman" w:hAnsi="Times New Roman" w:cs="Times New Roman"/>
          <w:sz w:val="24"/>
          <w:szCs w:val="24"/>
          <w:shd w:val="clear" w:color="auto" w:fill="FFFFFF"/>
        </w:rPr>
        <w:t xml:space="preserve"> профессор (доцент)</w:t>
      </w:r>
      <w:r w:rsidR="00184057">
        <w:rPr>
          <w:rFonts w:ascii="Times New Roman" w:hAnsi="Times New Roman" w:cs="Times New Roman"/>
          <w:sz w:val="24"/>
          <w:szCs w:val="24"/>
          <w:shd w:val="clear" w:color="auto" w:fill="FFFFFF"/>
          <w:lang w:val="kk-KZ"/>
        </w:rPr>
        <w:t>,Торайғыров университеті, Павлодар қ.</w:t>
      </w:r>
    </w:p>
    <w:p w:rsidR="003D44CA" w:rsidRPr="00485904" w:rsidRDefault="003D44CA" w:rsidP="00184057">
      <w:pPr>
        <w:spacing w:after="0" w:line="240" w:lineRule="auto"/>
        <w:ind w:firstLine="567"/>
        <w:jc w:val="both"/>
        <w:rPr>
          <w:rFonts w:ascii="Times New Roman" w:hAnsi="Times New Roman" w:cs="Times New Roman"/>
          <w:sz w:val="24"/>
          <w:szCs w:val="24"/>
          <w:lang w:val="kk-KZ"/>
        </w:rPr>
      </w:pPr>
      <w:r w:rsidRPr="00485904">
        <w:rPr>
          <w:rFonts w:ascii="Times New Roman" w:hAnsi="Times New Roman" w:cs="Times New Roman"/>
          <w:sz w:val="24"/>
          <w:szCs w:val="24"/>
          <w:lang w:val="kk-KZ"/>
        </w:rPr>
        <w:t>Мақалада тұлғаға бағытталған оқыту технологияларын жүзеге асыру, географияны оқыту үдерісіне оқытудың сапасы мен тиімділігін арттыруды қамтамасыз ететін, оқушылардың географиялық мәдениеті мен дүниетанымын дамытуға ықпал ететін заманауи білім беру технологияларын енгізу қарастырылған.</w:t>
      </w:r>
    </w:p>
    <w:p w:rsidR="00ED1AD7" w:rsidRPr="00485904" w:rsidRDefault="00ED1AD7" w:rsidP="00184057">
      <w:pPr>
        <w:tabs>
          <w:tab w:val="left" w:pos="567"/>
        </w:tabs>
        <w:spacing w:after="0" w:line="240" w:lineRule="auto"/>
        <w:ind w:right="-143" w:firstLine="567"/>
        <w:jc w:val="both"/>
        <w:rPr>
          <w:rFonts w:ascii="Times New Roman" w:hAnsi="Times New Roman" w:cs="Times New Roman"/>
          <w:sz w:val="24"/>
          <w:szCs w:val="24"/>
          <w:lang w:val="kk-KZ"/>
        </w:rPr>
      </w:pPr>
      <w:r w:rsidRPr="00485904">
        <w:rPr>
          <w:rFonts w:ascii="Times New Roman" w:hAnsi="Times New Roman" w:cs="Times New Roman"/>
          <w:sz w:val="24"/>
          <w:szCs w:val="24"/>
          <w:lang w:val="kk-KZ"/>
        </w:rPr>
        <w:t>Бүгінгі таңда посткеңестік, кеңістіктегі басқа елдерде де географиялық білім, оқушы контингентінің ұжымдық ерекшеліктерін ескеруді талап етеді. Атап айтқанда, бұл қазіргі мектеп оқушыларының ақпараттық-коммуникативтік кеңістігіндегі ұтқырлық, тиімділік және өмірге жоғары бейімделуі жайлы. Білім беру ресурстарының үш негізін қарастырып өтсек.</w:t>
      </w:r>
    </w:p>
    <w:p w:rsidR="00ED1AD7" w:rsidRPr="009D0EFE" w:rsidRDefault="00C24F20" w:rsidP="00184057">
      <w:pPr>
        <w:tabs>
          <w:tab w:val="left" w:pos="567"/>
        </w:tabs>
        <w:spacing w:after="0" w:line="240" w:lineRule="auto"/>
        <w:ind w:right="-143"/>
        <w:jc w:val="both"/>
        <w:rPr>
          <w:rFonts w:ascii="Times New Roman" w:hAnsi="Times New Roman" w:cs="Times New Roman"/>
          <w:sz w:val="24"/>
          <w:szCs w:val="24"/>
          <w:lang w:val="kk-KZ"/>
        </w:rPr>
      </w:pPr>
      <w:r w:rsidRPr="00485904">
        <w:rPr>
          <w:rFonts w:ascii="Times New Roman" w:hAnsi="Times New Roman" w:cs="Times New Roman"/>
          <w:sz w:val="24"/>
          <w:szCs w:val="24"/>
          <w:lang w:val="kk-KZ"/>
        </w:rPr>
        <w:tab/>
      </w:r>
      <w:r w:rsidR="00ED1AD7" w:rsidRPr="00485904">
        <w:rPr>
          <w:rFonts w:ascii="Times New Roman" w:hAnsi="Times New Roman" w:cs="Times New Roman"/>
          <w:sz w:val="24"/>
          <w:szCs w:val="24"/>
          <w:lang w:val="kk-KZ"/>
        </w:rPr>
        <w:t>Біріншіден, цифрлық технологиялардың дамуы негізінен жас ұрпақтың ойлау стилінде өз ізін қалдырады. Көптеген білім алушылар бос уақыттарын үш өлшемді бейнемен ғана емес, сонымен қатар көптеген жағдайларда карталарды, жоспарларды және географиялық кеңістікті бейнелеудің басқа түрлерін қолданумен сипатталатын компьютерлік ойындар жағдайында өткізеді. Бұл кеңістіктік ойлауды дамытуға ықпал етеді, географиялық жадты жаттықтырады, географиялық (топографиялық) мәселелерді шешуге мәжбүр етеді. Мұндай ойындардың ең көп таралған түрі әртүрлі әскери стратегиялар мен миссиялар болуы мүмкін: Minecraft, LinegaII, WorldofThank, Stalkeron-line, ShogunII, Worldofdattles және басқалар, олардың әрқайсысы оқушыларды кеңістіктік-уақыттық заңдылықтарды зерттеуге көп күш жұмсауға мәжбүр етеді, яғни бағдарлау саласындағы білім мен дағдыларды дамытады. Әрине, бұл бағдарлау виртуалды, бірақ 3D кескінін қолдану ойындарды шындықтан ерекшелендірмейді.</w:t>
      </w:r>
      <w:r w:rsidR="009D0EFE" w:rsidRPr="009D0EFE">
        <w:rPr>
          <w:rFonts w:ascii="Times New Roman" w:hAnsi="Times New Roman" w:cs="Times New Roman"/>
          <w:sz w:val="24"/>
          <w:szCs w:val="24"/>
          <w:lang w:val="kk-KZ"/>
        </w:rPr>
        <w:t>[1]</w:t>
      </w:r>
    </w:p>
    <w:p w:rsidR="00ED1AD7" w:rsidRPr="009D0EFE" w:rsidRDefault="00ED1AD7" w:rsidP="00184057">
      <w:pPr>
        <w:tabs>
          <w:tab w:val="left" w:pos="567"/>
        </w:tabs>
        <w:spacing w:after="0" w:line="240" w:lineRule="auto"/>
        <w:ind w:right="-143" w:firstLine="567"/>
        <w:jc w:val="both"/>
        <w:rPr>
          <w:rFonts w:ascii="Times New Roman" w:hAnsi="Times New Roman" w:cs="Times New Roman"/>
          <w:sz w:val="24"/>
          <w:szCs w:val="24"/>
          <w:lang w:val="kk-KZ"/>
        </w:rPr>
      </w:pPr>
      <w:r w:rsidRPr="00485904">
        <w:rPr>
          <w:rFonts w:ascii="Times New Roman" w:hAnsi="Times New Roman" w:cs="Times New Roman"/>
          <w:sz w:val="24"/>
          <w:szCs w:val="24"/>
          <w:lang w:val="kk-KZ"/>
        </w:rPr>
        <w:t xml:space="preserve"> Атап өткендей балалар компьютерлік ойын-сауықтарының көпшілігі әрдайым белгілі бір ойын тапсырмаларын орындау кезінде әрдайым ойыншы қолданатын электронды компасты (әдетте монитордың бұрыштарының бірінде орналасқан) қолдана отырып қамтамасыз ете алады. Осылайша, сыныптың көптеген оқушылары компасты жақсы меңгеріп қана қоймай, сонымен қатар мұғалім бағдарламалық материалдағы тиісті тақырыптың мәнін ашқанға дейін географиялық координаттарды шарлай алады.</w:t>
      </w:r>
      <w:r w:rsidR="009D0EFE" w:rsidRPr="009D0EFE">
        <w:rPr>
          <w:rFonts w:ascii="Times New Roman" w:hAnsi="Times New Roman" w:cs="Times New Roman"/>
          <w:sz w:val="24"/>
          <w:szCs w:val="24"/>
          <w:lang w:val="kk-KZ"/>
        </w:rPr>
        <w:t>[2]</w:t>
      </w:r>
    </w:p>
    <w:p w:rsidR="00ED1AD7" w:rsidRPr="00485904" w:rsidRDefault="00ED1AD7" w:rsidP="00184057">
      <w:pPr>
        <w:tabs>
          <w:tab w:val="left" w:pos="567"/>
        </w:tabs>
        <w:spacing w:after="0" w:line="240" w:lineRule="auto"/>
        <w:ind w:right="-143" w:firstLine="567"/>
        <w:jc w:val="both"/>
        <w:rPr>
          <w:rFonts w:ascii="Times New Roman" w:hAnsi="Times New Roman" w:cs="Times New Roman"/>
          <w:sz w:val="24"/>
          <w:szCs w:val="24"/>
          <w:lang w:val="kk-KZ"/>
        </w:rPr>
      </w:pPr>
      <w:r w:rsidRPr="00485904">
        <w:rPr>
          <w:rFonts w:ascii="Times New Roman" w:hAnsi="Times New Roman" w:cs="Times New Roman"/>
          <w:sz w:val="24"/>
          <w:szCs w:val="24"/>
          <w:shd w:val="clear" w:color="auto" w:fill="FFFFFF" w:themeFill="background1"/>
          <w:lang w:val="kk-KZ"/>
        </w:rPr>
        <w:t>Туыстық</w:t>
      </w:r>
      <w:r w:rsidRPr="00485904">
        <w:rPr>
          <w:rFonts w:ascii="Times New Roman" w:hAnsi="Times New Roman" w:cs="Times New Roman"/>
          <w:sz w:val="24"/>
          <w:szCs w:val="24"/>
          <w:lang w:val="kk-KZ"/>
        </w:rPr>
        <w:t xml:space="preserve"> сипаттағы тағы бір маңызды аспект геоақпараттық жүйелер мен жаһандық позициялау жүйелерін дамыту болып табылады. Автокөліктермен, планшеттермен және тіпті қарапайым қол сағаттарымен жабдықталған жеке пайдалануға арналған навигаторлар жасауға мүмкіндік беретін спутниктік технологиялар жаңа география бағдарламалары мен оқулықтарының авторларын, сондай-ақ географ мұғалімдерін ойландыруы керек. Егер бұрын балаларға көкжиек жақтарын күн бойынша немесе, мысалы, ескі діңгек бойынша анықтауға үйретілген сабақтың өзі өте өзекті, қызықты, өмірлік қажет болса және оқытушыдан контингентті ынталандыру бойынша қосымша қадамдарды талап етпесе, онда сыныптың жартысында навигаторлармен жабдықталған смартфондар мен iPhone-дардың соңғы үлгісі болған жағдайда, олардың бір бөлігі үш өлшемді кескінмен, тек тиісті тақырыпты дауыстап айту ғана тәлімгерге қамқоршылар тарапынан тудыруы мүмкін. Оқушылар үшін мұндай тенденциялар, әрине, прогрессивті, бірақ мұғалімдердің өздері үшін жолақты жоғары көтереді, бұл студенттерді қарапайым тақырыптарға қызықтыру қиындай түседі.</w:t>
      </w:r>
      <w:r w:rsidR="009D0EFE" w:rsidRPr="009D0EFE">
        <w:rPr>
          <w:rFonts w:ascii="Times New Roman" w:hAnsi="Times New Roman" w:cs="Times New Roman"/>
          <w:sz w:val="24"/>
          <w:szCs w:val="24"/>
          <w:lang w:val="kk-KZ"/>
        </w:rPr>
        <w:t xml:space="preserve"> </w:t>
      </w:r>
      <w:r w:rsidRPr="00485904">
        <w:rPr>
          <w:rFonts w:ascii="Times New Roman" w:hAnsi="Times New Roman" w:cs="Times New Roman"/>
          <w:sz w:val="24"/>
          <w:szCs w:val="24"/>
          <w:lang w:val="kk-KZ"/>
        </w:rPr>
        <w:t xml:space="preserve">Бұл басқа жағдайларда және басқа тәсілдермен тәрбиеленген мұғалімдердің көпшілігінде АКТ-ны белсенді қолдануды және тіпті дидактикалық өңдеу жағдайында оқу процесінің элементі </w:t>
      </w:r>
      <w:r w:rsidRPr="00485904">
        <w:rPr>
          <w:rFonts w:ascii="Times New Roman" w:hAnsi="Times New Roman" w:cs="Times New Roman"/>
          <w:sz w:val="24"/>
          <w:szCs w:val="24"/>
          <w:lang w:val="kk-KZ"/>
        </w:rPr>
        <w:lastRenderedPageBreak/>
        <w:t>бола алатын және осылайша соңғысын қызықты ете алатын ақпаратты ішінара алуды талап етеді. ультра консервативті сипаттағы әдістемелік әзірлемелерді қамтитын параграфты қарапайым зерттеуден айырмашылығы.</w:t>
      </w:r>
    </w:p>
    <w:p w:rsidR="00ED1AD7" w:rsidRPr="009D0EFE" w:rsidRDefault="00ED1AD7" w:rsidP="00184057">
      <w:pPr>
        <w:spacing w:after="0" w:line="240" w:lineRule="auto"/>
        <w:ind w:right="-143" w:firstLine="708"/>
        <w:jc w:val="both"/>
        <w:rPr>
          <w:rFonts w:ascii="Times New Roman" w:hAnsi="Times New Roman" w:cs="Times New Roman"/>
          <w:sz w:val="24"/>
          <w:szCs w:val="24"/>
          <w:lang w:val="kk-KZ"/>
        </w:rPr>
      </w:pPr>
      <w:r w:rsidRPr="00485904">
        <w:rPr>
          <w:rFonts w:ascii="Times New Roman" w:hAnsi="Times New Roman" w:cs="Times New Roman"/>
          <w:sz w:val="24"/>
          <w:szCs w:val="24"/>
          <w:lang w:val="kk-KZ"/>
        </w:rPr>
        <w:t>Екіншіден, бүгінде студенттер өмір сүретін постиндустриалды (ақпараттық) қоғам әлемі туралы, демек, географиялық кеңістік туралы ақпараттың тез алмасуына және таралуына ықпал етеді. Макроэкономикалық, саяси, мәдени, технологиялық өзгерістердің динамикасы соншалықты үлкен, сондықтан балалар көбінесе мұғалімдеріне қарағанда жаңа және/немесе сенімді ақпаратқа ие болады. Постиндустриалды дәуір өткеннің әдістемелік тәсілдерінің тозуына әкеледі. Қазіргі өмір мектеп оқушыларының санасында бұқаралық ақпарат құралдары мен Интернет тоқтамайтын көптеген жаңа фактілер мен құндылықтарды қалыптастырады. Қазіргі орта мектеп оқушысы Apple туралы жаңа нәрсені тыңдауға, осы трансұлттық корпорацияның нарық географиясын білуге, олардың бас кеңсесінің қайда орналасқанын білуге, оқытушының аузынан тривиальды және АҚШ-тың туы қандай екендігі туралы белгілі ақпаратты естігеннен гөрі көбірек қызығушылық танытады. бұл елде қандай валюта жүреді немесе Америка Құрама Штаттары не бөлі</w:t>
      </w:r>
      <w:r w:rsidR="00C24F20" w:rsidRPr="00485904">
        <w:rPr>
          <w:rFonts w:ascii="Times New Roman" w:hAnsi="Times New Roman" w:cs="Times New Roman"/>
          <w:sz w:val="24"/>
          <w:szCs w:val="24"/>
          <w:lang w:val="kk-KZ"/>
        </w:rPr>
        <w:t>седі облыстарға емес, штаттарға.</w:t>
      </w:r>
      <w:r w:rsidR="009D0EFE" w:rsidRPr="009D0EFE">
        <w:rPr>
          <w:rFonts w:ascii="Times New Roman" w:hAnsi="Times New Roman" w:cs="Times New Roman"/>
          <w:sz w:val="24"/>
          <w:szCs w:val="24"/>
          <w:lang w:val="kk-KZ"/>
        </w:rPr>
        <w:t>[3]</w:t>
      </w:r>
    </w:p>
    <w:p w:rsidR="00ED1AD7" w:rsidRPr="009D0EFE" w:rsidRDefault="00ED1AD7" w:rsidP="00184057">
      <w:pPr>
        <w:spacing w:after="0" w:line="240" w:lineRule="auto"/>
        <w:ind w:right="-143" w:firstLine="708"/>
        <w:jc w:val="both"/>
        <w:rPr>
          <w:rFonts w:ascii="Times New Roman" w:hAnsi="Times New Roman" w:cs="Times New Roman"/>
          <w:sz w:val="24"/>
          <w:szCs w:val="24"/>
          <w:lang w:val="kk-KZ"/>
        </w:rPr>
      </w:pPr>
      <w:r w:rsidRPr="00485904">
        <w:rPr>
          <w:rFonts w:ascii="Times New Roman" w:hAnsi="Times New Roman" w:cs="Times New Roman"/>
          <w:sz w:val="24"/>
          <w:szCs w:val="24"/>
          <w:lang w:val="kk-KZ"/>
        </w:rPr>
        <w:t xml:space="preserve">Оқушылардың қазіргі контингентімен сипатталатын үшінші аспект болып табылады, өйткені ол негізінен Ресейдің өте ірі қалаларының элиталық мектептерінде көрінеді. Мұндай мектептердегі балалар, әдетте, әлеуметтік жағдайы жақсы және материалдық жағынан қамтамасыз етілген отбасылардан шыққан. Олар үшін жазда экзотикалық елге туристік сапар-бұл ең аз бағдарлама. Кейбір балалар бір жыл ішінде ата-аналарымен бірге бірнеше елге бара алады. Бұған мектеп ұйымдастыратын туристік турларды қосамыз. Оқу орнының </w:t>
      </w:r>
      <w:r w:rsidR="008809B0" w:rsidRPr="00485904">
        <w:rPr>
          <w:rFonts w:ascii="Times New Roman" w:hAnsi="Times New Roman" w:cs="Times New Roman"/>
          <w:sz w:val="24"/>
          <w:szCs w:val="24"/>
          <w:lang w:val="kk-KZ"/>
        </w:rPr>
        <w:t xml:space="preserve">бюджетін қаржыландырса болады. Мысалы, КСРО кезіндегідей өзге елдерге оқушыларды саяхаттауға жіберіп әлем елдерінің мәдениетімен, салт-дәстүрімен тарихын өз көздерімен көріп тануға мүмкіндік береді. Ал көріп білген оқушы кітаптағы тақырыптыда жақсы ұғынады, ұстазда жақсы түсіндіре алатын болады. </w:t>
      </w:r>
      <w:r w:rsidRPr="00485904">
        <w:rPr>
          <w:rFonts w:ascii="Times New Roman" w:hAnsi="Times New Roman" w:cs="Times New Roman"/>
          <w:sz w:val="24"/>
          <w:szCs w:val="24"/>
          <w:lang w:val="kk-KZ"/>
        </w:rPr>
        <w:t>Осылайша, жоғарыда аталған тенденциялар қазіргі география мұғалімінен өзінің әдістемелік сауаттылығын арттыруға және өзінің білім жүгін кеңейтуге көп уақыт бөліп қана қоймай, уақытты қажет етеді. Геоақпараттық әлемге бейімделу ғана емес, сонымен қатар студенттердің ортасынан олардың қызығушылығын тудыратын элементтерді игеру маңызды. Бүгінгі таңда белгілі бір жастағы немесе басқа санаттағы оқушылар нені қызықтыратынын, қандай фильмдер көретінін, қандай ойындар ойнайтынын білу керек. Қазіргі заманғы мұғалімнің мотивациялық ынталандыру тұжырымдамасы өзекті ақпаратты пайдалану негізінде құрылуы керек. Сабаққа дайындық кезінде интернетті мүмкіндігінше жиі пайдалану керек. Сабақтың өзінде мұғалім белгілі бір фактілерді алған интернет-мекенжайларға жиі сілтеме жасау дұрыс болар еді. Ақпараттың материалдық тасымалдаушылары жыл сайын өз позицияларын жоғалтып, электронды түрде берілетінін түсіну керек. Сондықтан сіз үй тапсырмаларынан біртіндеп кетуіңіз керек, онда сіз қандай да бір журналмен немесе мектеп кітапханасынан қандай да бір кітаппен жұмыс істеуіңіз керек. "Сайтты табу...", "Википедиядан жазу...", "Яндексте тіркеу..." немесе "спутниктен қарау..." санатындағы тапсырмаларды балалар "кітапханаға бару және ..."сияқты тапсырмалардан гөрі үлкен ықыласпен қабылдайды.</w:t>
      </w:r>
      <w:r w:rsidR="009D0EFE" w:rsidRPr="009D0EFE">
        <w:rPr>
          <w:rFonts w:ascii="Times New Roman" w:hAnsi="Times New Roman" w:cs="Times New Roman"/>
          <w:sz w:val="24"/>
          <w:szCs w:val="24"/>
          <w:lang w:val="kk-KZ"/>
        </w:rPr>
        <w:t>[4]</w:t>
      </w:r>
    </w:p>
    <w:p w:rsidR="00ED1AD7" w:rsidRPr="00485904" w:rsidRDefault="00ED1AD7" w:rsidP="00184057">
      <w:pPr>
        <w:spacing w:after="0" w:line="240" w:lineRule="auto"/>
        <w:ind w:right="-143" w:firstLine="708"/>
        <w:jc w:val="both"/>
        <w:rPr>
          <w:rFonts w:ascii="Times New Roman" w:hAnsi="Times New Roman" w:cs="Times New Roman"/>
          <w:sz w:val="24"/>
          <w:szCs w:val="24"/>
          <w:lang w:val="kk-KZ"/>
        </w:rPr>
      </w:pPr>
      <w:r w:rsidRPr="00485904">
        <w:rPr>
          <w:rFonts w:ascii="Times New Roman" w:hAnsi="Times New Roman" w:cs="Times New Roman"/>
          <w:sz w:val="24"/>
          <w:szCs w:val="24"/>
          <w:lang w:val="kk-KZ"/>
        </w:rPr>
        <w:t xml:space="preserve">География пәнінің мұғалімдеріне геоақпараттық жүйелерді пайдалану және жаһандық навигациялық құралдар (GPS, ГЛОНАСС және т.б.) жұмысының ерекшеліктерін игеру тұрғысынан өздігінен білім алуға назар аудару қажет. Мұғалім балаларға GPS құрылғысының жұмыс алгоритмі туралы, оны пайдалану кезінде нені білу маңызды, навигатор қандай жағдайларда және қандай жағдайда жұмыс істемеуі мүмкін, бұл мәселені қалай шешуге болатындығы және т. б. туралы айта алатын сабақ авторға әлдеқайда практикалық және қызықты болып көрінеді. Бұл сабақ жоспарын </w:t>
      </w:r>
      <w:r w:rsidRPr="00485904">
        <w:rPr>
          <w:rFonts w:ascii="Times New Roman" w:hAnsi="Times New Roman" w:cs="Times New Roman"/>
          <w:sz w:val="24"/>
          <w:szCs w:val="24"/>
          <w:lang w:val="kk-KZ"/>
        </w:rPr>
        <w:lastRenderedPageBreak/>
        <w:t>түбегейлі өзгертуді ғана емес, сонымен қатар бағдарламаның тиісті бөлімдерін де қажет ететіні түсінікті, және бұл әлдеқайда жоғары деңгейдегі мәселе.</w:t>
      </w:r>
    </w:p>
    <w:p w:rsidR="00ED1AD7" w:rsidRPr="009D0EFE" w:rsidRDefault="00ED1AD7" w:rsidP="00184057">
      <w:pPr>
        <w:spacing w:after="0" w:line="240" w:lineRule="auto"/>
        <w:ind w:right="-143" w:firstLine="708"/>
        <w:jc w:val="both"/>
        <w:rPr>
          <w:rFonts w:ascii="Times New Roman" w:hAnsi="Times New Roman" w:cs="Times New Roman"/>
          <w:sz w:val="24"/>
          <w:szCs w:val="24"/>
          <w:lang w:val="kk-KZ"/>
        </w:rPr>
      </w:pPr>
      <w:r w:rsidRPr="00485904">
        <w:rPr>
          <w:rFonts w:ascii="Times New Roman" w:hAnsi="Times New Roman" w:cs="Times New Roman"/>
          <w:sz w:val="24"/>
          <w:szCs w:val="24"/>
          <w:lang w:val="kk-KZ"/>
        </w:rPr>
        <w:t>Географиялық карта туралы білімге қол жеткізу кез-келген география мұғалімінің басты мақсаттарының бірі болып табылады. Әлемнің сол саяси картасын зерттеудің қарапайымдылығы үшін оны капиталистік және социалистік лагерьге бөлу жеткілікті болған уақыт әлдеқашан өткен. Жаңа мотивациялық өзектерді жасау үшін мұғалім өз қамқорлығындағы адамдардың мүдделерін үнемі қадағалап отыруы керек. Мысалы, экскурсияға барған кезде үзілістерде немесе автобустарда сыныптағы әңгімелерінің тақырыптарын түсіру. Мұндай бақылаулар бүгінгі таңда студенттер үшін моральдық биліктің кім екенін, қазіргі уақытта олар үшін не маңызды және қызықты, не жоқ екенін білуге мүмкіндік береді. Бұған ірі трансұлттық корпорациялардың танымал брендтерін және жоғары технологиялық бизнес әлеміндегі танымал адамдарды байланыстыру арқылы елдерді сәйкестендіру мысал бола алады. Ұлдар үшін бұл танымал футбол командалары немесе олардың сүйіктілері болуы мүмкін, қыздар үшін бұл "Әлем аруы" немесе парфюмерия мен косметика өндірумен айналысатын компаниялар. Сирияның географиялық орналасуы, Егер сіз оған iPhone өнертапқышы Стив Джобстың осы елден қан шыққан деп айтсаңыз, студент тезірек және жақсы есте сақтайды.</w:t>
      </w:r>
      <w:r w:rsidR="009D0EFE" w:rsidRPr="009D0EFE">
        <w:rPr>
          <w:rFonts w:ascii="Times New Roman" w:hAnsi="Times New Roman" w:cs="Times New Roman"/>
          <w:sz w:val="24"/>
          <w:szCs w:val="24"/>
          <w:lang w:val="kk-KZ"/>
        </w:rPr>
        <w:t>[5]</w:t>
      </w:r>
    </w:p>
    <w:p w:rsidR="00ED1AD7" w:rsidRPr="00485904" w:rsidRDefault="00ED1AD7" w:rsidP="00184057">
      <w:pPr>
        <w:spacing w:after="0" w:line="240" w:lineRule="auto"/>
        <w:ind w:right="-143" w:firstLine="708"/>
        <w:jc w:val="both"/>
        <w:rPr>
          <w:rFonts w:ascii="Times New Roman" w:hAnsi="Times New Roman" w:cs="Times New Roman"/>
          <w:sz w:val="24"/>
          <w:szCs w:val="24"/>
          <w:lang w:val="kk-KZ"/>
        </w:rPr>
      </w:pPr>
      <w:r w:rsidRPr="00485904">
        <w:rPr>
          <w:rFonts w:ascii="Times New Roman" w:hAnsi="Times New Roman" w:cs="Times New Roman"/>
          <w:sz w:val="24"/>
          <w:szCs w:val="24"/>
          <w:lang w:val="kk-KZ"/>
        </w:rPr>
        <w:t>Орифлэйм немесе Эйвон жоғары сынып оқушыларының өткізу нарықтарын географияландыра отырып, қазіргі әлемнің көптеген елдерін зерттеуге қызығушылық таныту оңай болады. Еуропа мен Оңтүстік Американың саяси картасын зерттеу процесі, егер әр ел әйгілі футбол клубымен немесе футболшымен байланысты болса, сыныптың күшті жартысы үшін бірнеше есе қызықты болуы мүмкін.</w:t>
      </w:r>
    </w:p>
    <w:p w:rsidR="00C24F20" w:rsidRPr="00485904" w:rsidRDefault="00C24F20" w:rsidP="00184057">
      <w:pPr>
        <w:spacing w:after="0" w:line="240" w:lineRule="auto"/>
        <w:ind w:right="-143" w:firstLine="708"/>
        <w:jc w:val="both"/>
        <w:rPr>
          <w:rFonts w:ascii="Times New Roman" w:hAnsi="Times New Roman" w:cs="Times New Roman"/>
          <w:sz w:val="24"/>
          <w:szCs w:val="24"/>
          <w:lang w:val="kk-KZ"/>
        </w:rPr>
      </w:pPr>
      <w:r w:rsidRPr="00485904">
        <w:rPr>
          <w:rFonts w:ascii="Times New Roman" w:hAnsi="Times New Roman" w:cs="Times New Roman"/>
          <w:sz w:val="24"/>
          <w:szCs w:val="24"/>
          <w:lang w:val="kk-KZ"/>
        </w:rPr>
        <w:t>Қорытынды</w:t>
      </w:r>
    </w:p>
    <w:p w:rsidR="00C24F20" w:rsidRPr="00485904" w:rsidRDefault="00C24F20" w:rsidP="00184057">
      <w:pPr>
        <w:spacing w:after="0" w:line="240" w:lineRule="auto"/>
        <w:ind w:right="-143" w:firstLine="708"/>
        <w:jc w:val="both"/>
        <w:rPr>
          <w:rFonts w:ascii="Times New Roman" w:hAnsi="Times New Roman" w:cs="Times New Roman"/>
          <w:sz w:val="24"/>
          <w:szCs w:val="24"/>
          <w:lang w:val="kk-KZ"/>
        </w:rPr>
      </w:pPr>
      <w:r w:rsidRPr="00485904">
        <w:rPr>
          <w:rFonts w:ascii="Times New Roman" w:hAnsi="Times New Roman" w:cs="Times New Roman"/>
          <w:sz w:val="24"/>
          <w:szCs w:val="24"/>
          <w:lang w:val="kk-KZ"/>
        </w:rPr>
        <w:t>Қазіргі заманғы сабақтарда, оның ішінде географияда компьютерлік технологиялар ақпаратты пассивті игеру емес, керісінше оны белсенді қайта өңдеу. Мұндай Білім Кешенді мінезі және білімнің тұтас жүйесін қалыптастыруға ықпал етеді, оқушының дүниетанымын анықтайтын. География сабақтарында жаңа технологияларды қолдану қамтамасыз ету мүмкіндігін едәуір кеңейту мүмкіндігі оқушыларға әртүрлі ақпарат түрлері, сондай-ақ қолжетімділікті қамтамасыз ету визуализация арқылы жаңа ақпаратты қабылдау. Ақпараттық компьютерлік технологиялар (АКТ) оқыту-бұл оқушыға ақпаратты дайындау және беру процесі оның жүзеге асырылуы компьютер болып табылады. Дидактикалық мақсаттарға байланысты мен география сабақтарында қолданамын компьютерлік бағдарламалардың келесі түрлері: оқу, тренажерлер, бақылау, демонстрациялық, анықтамалық-ақпараттық, мультимедиялық оқулықтар.</w:t>
      </w:r>
    </w:p>
    <w:p w:rsidR="008C16D6" w:rsidRPr="00485904" w:rsidRDefault="00485904" w:rsidP="001840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Әдебиеттер</w:t>
      </w:r>
    </w:p>
    <w:p w:rsidR="00D309C0" w:rsidRPr="00184057" w:rsidRDefault="00D309C0" w:rsidP="00184057">
      <w:pPr>
        <w:pStyle w:val="a3"/>
        <w:numPr>
          <w:ilvl w:val="0"/>
          <w:numId w:val="1"/>
        </w:numPr>
        <w:spacing w:after="0" w:line="240" w:lineRule="auto"/>
        <w:jc w:val="both"/>
        <w:rPr>
          <w:rFonts w:ascii="Times New Roman" w:eastAsia="Times New Roman" w:hAnsi="Times New Roman" w:cs="Times New Roman"/>
          <w:sz w:val="24"/>
          <w:szCs w:val="24"/>
          <w:lang w:eastAsia="ru-RU"/>
        </w:rPr>
      </w:pPr>
      <w:proofErr w:type="spellStart"/>
      <w:r w:rsidRPr="00485904">
        <w:rPr>
          <w:rFonts w:ascii="Times New Roman" w:eastAsia="Times New Roman" w:hAnsi="Times New Roman" w:cs="Times New Roman"/>
          <w:color w:val="000000"/>
          <w:sz w:val="24"/>
          <w:szCs w:val="24"/>
          <w:lang w:eastAsia="ru-RU"/>
        </w:rPr>
        <w:t>Габеева</w:t>
      </w:r>
      <w:proofErr w:type="spellEnd"/>
      <w:r w:rsidRPr="00485904">
        <w:rPr>
          <w:rFonts w:ascii="Times New Roman" w:eastAsia="Times New Roman" w:hAnsi="Times New Roman" w:cs="Times New Roman"/>
          <w:color w:val="000000"/>
          <w:sz w:val="24"/>
          <w:szCs w:val="24"/>
          <w:lang w:eastAsia="ru-RU"/>
        </w:rPr>
        <w:t xml:space="preserve"> Д.</w:t>
      </w:r>
      <w:r w:rsidR="00C15C9C" w:rsidRPr="00485904">
        <w:rPr>
          <w:rFonts w:ascii="Times New Roman" w:eastAsia="Times New Roman" w:hAnsi="Times New Roman" w:cs="Times New Roman"/>
          <w:color w:val="000000"/>
          <w:sz w:val="24"/>
          <w:szCs w:val="24"/>
          <w:lang w:val="kk-KZ" w:eastAsia="ru-RU"/>
        </w:rPr>
        <w:t xml:space="preserve"> </w:t>
      </w:r>
      <w:r w:rsidRPr="00485904">
        <w:rPr>
          <w:rFonts w:ascii="Times New Roman" w:eastAsia="Times New Roman" w:hAnsi="Times New Roman" w:cs="Times New Roman"/>
          <w:color w:val="000000"/>
          <w:sz w:val="24"/>
          <w:szCs w:val="24"/>
          <w:lang w:eastAsia="ru-RU"/>
        </w:rPr>
        <w:t xml:space="preserve">А., </w:t>
      </w:r>
      <w:proofErr w:type="spellStart"/>
      <w:r w:rsidRPr="00485904">
        <w:rPr>
          <w:rFonts w:ascii="Times New Roman" w:eastAsia="Times New Roman" w:hAnsi="Times New Roman" w:cs="Times New Roman"/>
          <w:color w:val="000000"/>
          <w:sz w:val="24"/>
          <w:szCs w:val="24"/>
          <w:lang w:eastAsia="ru-RU"/>
        </w:rPr>
        <w:t>Цыбикова</w:t>
      </w:r>
      <w:proofErr w:type="spellEnd"/>
      <w:r w:rsidRPr="00485904">
        <w:rPr>
          <w:rFonts w:ascii="Times New Roman" w:eastAsia="Times New Roman" w:hAnsi="Times New Roman" w:cs="Times New Roman"/>
          <w:color w:val="000000"/>
          <w:sz w:val="24"/>
          <w:szCs w:val="24"/>
          <w:lang w:eastAsia="ru-RU"/>
        </w:rPr>
        <w:t xml:space="preserve"> Т.</w:t>
      </w:r>
      <w:r w:rsidR="00C15C9C" w:rsidRPr="00485904">
        <w:rPr>
          <w:rFonts w:ascii="Times New Roman" w:eastAsia="Times New Roman" w:hAnsi="Times New Roman" w:cs="Times New Roman"/>
          <w:color w:val="000000"/>
          <w:sz w:val="24"/>
          <w:szCs w:val="24"/>
          <w:lang w:val="kk-KZ" w:eastAsia="ru-RU"/>
        </w:rPr>
        <w:t xml:space="preserve"> </w:t>
      </w:r>
      <w:r w:rsidRPr="00485904">
        <w:rPr>
          <w:rFonts w:ascii="Times New Roman" w:eastAsia="Times New Roman" w:hAnsi="Times New Roman" w:cs="Times New Roman"/>
          <w:color w:val="000000"/>
          <w:sz w:val="24"/>
          <w:szCs w:val="24"/>
          <w:lang w:eastAsia="ru-RU"/>
        </w:rPr>
        <w:t xml:space="preserve">С. </w:t>
      </w:r>
      <w:proofErr w:type="spellStart"/>
      <w:r w:rsidRPr="00485904">
        <w:rPr>
          <w:rFonts w:ascii="Times New Roman" w:eastAsia="Times New Roman" w:hAnsi="Times New Roman" w:cs="Times New Roman"/>
          <w:color w:val="000000"/>
          <w:sz w:val="24"/>
          <w:szCs w:val="24"/>
          <w:lang w:eastAsia="ru-RU"/>
        </w:rPr>
        <w:t>Геоинформатика</w:t>
      </w:r>
      <w:proofErr w:type="spellEnd"/>
      <w:r w:rsidRPr="00485904">
        <w:rPr>
          <w:rFonts w:ascii="Times New Roman" w:eastAsia="Times New Roman" w:hAnsi="Times New Roman" w:cs="Times New Roman"/>
          <w:color w:val="000000"/>
          <w:sz w:val="24"/>
          <w:szCs w:val="24"/>
          <w:lang w:eastAsia="ru-RU"/>
        </w:rPr>
        <w:t xml:space="preserve"> и ГИС-технологии в</w:t>
      </w:r>
      <w:r w:rsidR="00184057">
        <w:rPr>
          <w:rFonts w:ascii="Times New Roman" w:eastAsia="Times New Roman" w:hAnsi="Times New Roman" w:cs="Times New Roman"/>
          <w:color w:val="000000"/>
          <w:sz w:val="24"/>
          <w:szCs w:val="24"/>
          <w:lang w:val="kk-KZ" w:eastAsia="ru-RU"/>
        </w:rPr>
        <w:t xml:space="preserve"> </w:t>
      </w:r>
      <w:r w:rsidRPr="00184057">
        <w:rPr>
          <w:rFonts w:ascii="Times New Roman" w:eastAsia="Times New Roman" w:hAnsi="Times New Roman" w:cs="Times New Roman"/>
          <w:color w:val="000000"/>
          <w:sz w:val="24"/>
          <w:szCs w:val="24"/>
          <w:lang w:eastAsia="ru-RU"/>
        </w:rPr>
        <w:t xml:space="preserve">системе наук о Земле // Материалы региональной конференции, 2015. – 198 </w:t>
      </w:r>
      <w:proofErr w:type="gramStart"/>
      <w:r w:rsidRPr="00184057">
        <w:rPr>
          <w:rFonts w:ascii="Times New Roman" w:eastAsia="Times New Roman" w:hAnsi="Times New Roman" w:cs="Times New Roman"/>
          <w:color w:val="000000"/>
          <w:sz w:val="24"/>
          <w:szCs w:val="24"/>
          <w:lang w:eastAsia="ru-RU"/>
        </w:rPr>
        <w:t>с</w:t>
      </w:r>
      <w:proofErr w:type="gramEnd"/>
      <w:r w:rsidRPr="00184057">
        <w:rPr>
          <w:rFonts w:ascii="Times New Roman" w:eastAsia="Times New Roman" w:hAnsi="Times New Roman" w:cs="Times New Roman"/>
          <w:color w:val="000000"/>
          <w:sz w:val="24"/>
          <w:szCs w:val="24"/>
          <w:lang w:eastAsia="ru-RU"/>
        </w:rPr>
        <w:t>.</w:t>
      </w:r>
    </w:p>
    <w:p w:rsidR="00D309C0" w:rsidRPr="00184057" w:rsidRDefault="00D309C0" w:rsidP="00184057">
      <w:pPr>
        <w:pStyle w:val="a3"/>
        <w:numPr>
          <w:ilvl w:val="0"/>
          <w:numId w:val="1"/>
        </w:numPr>
        <w:spacing w:after="0" w:line="240" w:lineRule="auto"/>
        <w:jc w:val="both"/>
        <w:rPr>
          <w:rFonts w:ascii="Times New Roman" w:eastAsia="Times New Roman" w:hAnsi="Times New Roman" w:cs="Times New Roman"/>
          <w:sz w:val="24"/>
          <w:szCs w:val="24"/>
          <w:lang w:eastAsia="ru-RU"/>
        </w:rPr>
      </w:pPr>
      <w:proofErr w:type="spellStart"/>
      <w:r w:rsidRPr="00485904">
        <w:rPr>
          <w:rFonts w:ascii="Times New Roman" w:eastAsia="Times New Roman" w:hAnsi="Times New Roman" w:cs="Times New Roman"/>
          <w:color w:val="000000"/>
          <w:sz w:val="24"/>
          <w:szCs w:val="24"/>
          <w:lang w:eastAsia="ru-RU"/>
        </w:rPr>
        <w:t>Душина</w:t>
      </w:r>
      <w:proofErr w:type="spellEnd"/>
      <w:r w:rsidRPr="00485904">
        <w:rPr>
          <w:rFonts w:ascii="Times New Roman" w:eastAsia="Times New Roman" w:hAnsi="Times New Roman" w:cs="Times New Roman"/>
          <w:color w:val="000000"/>
          <w:sz w:val="24"/>
          <w:szCs w:val="24"/>
          <w:lang w:eastAsia="ru-RU"/>
        </w:rPr>
        <w:t xml:space="preserve"> И.</w:t>
      </w:r>
      <w:r w:rsidR="00C15C9C" w:rsidRPr="00485904">
        <w:rPr>
          <w:rFonts w:ascii="Times New Roman" w:eastAsia="Times New Roman" w:hAnsi="Times New Roman" w:cs="Times New Roman"/>
          <w:color w:val="000000"/>
          <w:sz w:val="24"/>
          <w:szCs w:val="24"/>
          <w:lang w:val="kk-KZ" w:eastAsia="ru-RU"/>
        </w:rPr>
        <w:t xml:space="preserve"> </w:t>
      </w:r>
      <w:r w:rsidRPr="00485904">
        <w:rPr>
          <w:rFonts w:ascii="Times New Roman" w:eastAsia="Times New Roman" w:hAnsi="Times New Roman" w:cs="Times New Roman"/>
          <w:color w:val="000000"/>
          <w:sz w:val="24"/>
          <w:szCs w:val="24"/>
          <w:lang w:eastAsia="ru-RU"/>
        </w:rPr>
        <w:t>В., Пятунин В.</w:t>
      </w:r>
      <w:r w:rsidR="00C15C9C" w:rsidRPr="00485904">
        <w:rPr>
          <w:rFonts w:ascii="Times New Roman" w:eastAsia="Times New Roman" w:hAnsi="Times New Roman" w:cs="Times New Roman"/>
          <w:color w:val="000000"/>
          <w:sz w:val="24"/>
          <w:szCs w:val="24"/>
          <w:lang w:val="kk-KZ" w:eastAsia="ru-RU"/>
        </w:rPr>
        <w:t xml:space="preserve"> </w:t>
      </w:r>
      <w:r w:rsidRPr="00485904">
        <w:rPr>
          <w:rFonts w:ascii="Times New Roman" w:eastAsia="Times New Roman" w:hAnsi="Times New Roman" w:cs="Times New Roman"/>
          <w:color w:val="000000"/>
          <w:sz w:val="24"/>
          <w:szCs w:val="24"/>
          <w:lang w:eastAsia="ru-RU"/>
        </w:rPr>
        <w:t>Б., Летягин А.</w:t>
      </w:r>
      <w:r w:rsidR="00C15C9C" w:rsidRPr="00485904">
        <w:rPr>
          <w:rFonts w:ascii="Times New Roman" w:eastAsia="Times New Roman" w:hAnsi="Times New Roman" w:cs="Times New Roman"/>
          <w:color w:val="000000"/>
          <w:sz w:val="24"/>
          <w:szCs w:val="24"/>
          <w:lang w:val="kk-KZ" w:eastAsia="ru-RU"/>
        </w:rPr>
        <w:t xml:space="preserve"> </w:t>
      </w:r>
      <w:r w:rsidRPr="00485904">
        <w:rPr>
          <w:rFonts w:ascii="Times New Roman" w:eastAsia="Times New Roman" w:hAnsi="Times New Roman" w:cs="Times New Roman"/>
          <w:color w:val="000000"/>
          <w:sz w:val="24"/>
          <w:szCs w:val="24"/>
          <w:lang w:eastAsia="ru-RU"/>
        </w:rPr>
        <w:t>А. Методика обучения</w:t>
      </w:r>
      <w:r w:rsidR="00184057">
        <w:rPr>
          <w:rFonts w:ascii="Times New Roman" w:eastAsia="Times New Roman" w:hAnsi="Times New Roman" w:cs="Times New Roman"/>
          <w:color w:val="000000"/>
          <w:sz w:val="24"/>
          <w:szCs w:val="24"/>
          <w:lang w:val="kk-KZ" w:eastAsia="ru-RU"/>
        </w:rPr>
        <w:t xml:space="preserve"> </w:t>
      </w:r>
      <w:r w:rsidRPr="00184057">
        <w:rPr>
          <w:rFonts w:ascii="Times New Roman" w:eastAsia="Times New Roman" w:hAnsi="Times New Roman" w:cs="Times New Roman"/>
          <w:color w:val="000000"/>
          <w:sz w:val="24"/>
          <w:szCs w:val="24"/>
          <w:lang w:eastAsia="ru-RU"/>
        </w:rPr>
        <w:t>географии в общеобразовательных учреждениях: учебник. – М.: Дело и</w:t>
      </w:r>
      <w:r w:rsidR="00184057" w:rsidRPr="00184057">
        <w:rPr>
          <w:rFonts w:ascii="Times New Roman" w:eastAsia="Times New Roman" w:hAnsi="Times New Roman" w:cs="Times New Roman"/>
          <w:sz w:val="24"/>
          <w:szCs w:val="24"/>
          <w:lang w:val="kk-KZ" w:eastAsia="ru-RU"/>
        </w:rPr>
        <w:t xml:space="preserve"> </w:t>
      </w:r>
      <w:r w:rsidRPr="00184057">
        <w:rPr>
          <w:rFonts w:ascii="Times New Roman" w:eastAsia="Times New Roman" w:hAnsi="Times New Roman" w:cs="Times New Roman"/>
          <w:color w:val="000000"/>
          <w:sz w:val="24"/>
          <w:szCs w:val="24"/>
          <w:lang w:eastAsia="ru-RU"/>
        </w:rPr>
        <w:t xml:space="preserve">сервис, 2015. – 342 </w:t>
      </w:r>
      <w:proofErr w:type="gramStart"/>
      <w:r w:rsidRPr="00184057">
        <w:rPr>
          <w:rFonts w:ascii="Times New Roman" w:eastAsia="Times New Roman" w:hAnsi="Times New Roman" w:cs="Times New Roman"/>
          <w:color w:val="000000"/>
          <w:sz w:val="24"/>
          <w:szCs w:val="24"/>
          <w:lang w:eastAsia="ru-RU"/>
        </w:rPr>
        <w:t>с</w:t>
      </w:r>
      <w:proofErr w:type="gramEnd"/>
    </w:p>
    <w:p w:rsidR="00D309C0" w:rsidRPr="00184057" w:rsidRDefault="00C02DBB" w:rsidP="00184057">
      <w:pPr>
        <w:pStyle w:val="a3"/>
        <w:numPr>
          <w:ilvl w:val="0"/>
          <w:numId w:val="1"/>
        </w:numPr>
        <w:spacing w:after="0" w:line="240" w:lineRule="auto"/>
        <w:jc w:val="both"/>
        <w:rPr>
          <w:rFonts w:ascii="Times New Roman" w:eastAsia="Times New Roman" w:hAnsi="Times New Roman" w:cs="Times New Roman"/>
          <w:sz w:val="24"/>
          <w:szCs w:val="24"/>
          <w:lang w:eastAsia="ru-RU"/>
        </w:rPr>
      </w:pPr>
      <w:proofErr w:type="spellStart"/>
      <w:r w:rsidRPr="00485904">
        <w:rPr>
          <w:rFonts w:ascii="Times New Roman" w:eastAsia="Times New Roman" w:hAnsi="Times New Roman" w:cs="Times New Roman"/>
          <w:color w:val="000000"/>
          <w:sz w:val="24"/>
          <w:szCs w:val="24"/>
          <w:lang w:eastAsia="ru-RU"/>
        </w:rPr>
        <w:t>Домрачев</w:t>
      </w:r>
      <w:proofErr w:type="spellEnd"/>
      <w:r w:rsidRPr="00485904">
        <w:rPr>
          <w:rFonts w:ascii="Times New Roman" w:eastAsia="Times New Roman" w:hAnsi="Times New Roman" w:cs="Times New Roman"/>
          <w:color w:val="000000"/>
          <w:sz w:val="24"/>
          <w:szCs w:val="24"/>
          <w:lang w:eastAsia="ru-RU"/>
        </w:rPr>
        <w:t xml:space="preserve"> В.</w:t>
      </w:r>
      <w:r w:rsidR="00C15C9C" w:rsidRPr="00485904">
        <w:rPr>
          <w:rFonts w:ascii="Times New Roman" w:eastAsia="Times New Roman" w:hAnsi="Times New Roman" w:cs="Times New Roman"/>
          <w:color w:val="000000"/>
          <w:sz w:val="24"/>
          <w:szCs w:val="24"/>
          <w:lang w:val="kk-KZ" w:eastAsia="ru-RU"/>
        </w:rPr>
        <w:t xml:space="preserve"> </w:t>
      </w:r>
      <w:r w:rsidRPr="00485904">
        <w:rPr>
          <w:rFonts w:ascii="Times New Roman" w:eastAsia="Times New Roman" w:hAnsi="Times New Roman" w:cs="Times New Roman"/>
          <w:color w:val="000000"/>
          <w:sz w:val="24"/>
          <w:szCs w:val="24"/>
          <w:lang w:eastAsia="ru-RU"/>
        </w:rPr>
        <w:t xml:space="preserve">Г., </w:t>
      </w:r>
      <w:proofErr w:type="spellStart"/>
      <w:r w:rsidRPr="00485904">
        <w:rPr>
          <w:rFonts w:ascii="Times New Roman" w:eastAsia="Times New Roman" w:hAnsi="Times New Roman" w:cs="Times New Roman"/>
          <w:color w:val="000000"/>
          <w:sz w:val="24"/>
          <w:szCs w:val="24"/>
          <w:lang w:eastAsia="ru-RU"/>
        </w:rPr>
        <w:t>Ретинская</w:t>
      </w:r>
      <w:proofErr w:type="spellEnd"/>
      <w:r w:rsidRPr="00485904">
        <w:rPr>
          <w:rFonts w:ascii="Times New Roman" w:eastAsia="Times New Roman" w:hAnsi="Times New Roman" w:cs="Times New Roman"/>
          <w:color w:val="000000"/>
          <w:sz w:val="24"/>
          <w:szCs w:val="24"/>
          <w:lang w:eastAsia="ru-RU"/>
        </w:rPr>
        <w:t xml:space="preserve"> И.</w:t>
      </w:r>
      <w:r w:rsidR="00C15C9C" w:rsidRPr="00485904">
        <w:rPr>
          <w:rFonts w:ascii="Times New Roman" w:eastAsia="Times New Roman" w:hAnsi="Times New Roman" w:cs="Times New Roman"/>
          <w:color w:val="000000"/>
          <w:sz w:val="24"/>
          <w:szCs w:val="24"/>
          <w:lang w:val="kk-KZ" w:eastAsia="ru-RU"/>
        </w:rPr>
        <w:t xml:space="preserve"> </w:t>
      </w:r>
      <w:r w:rsidRPr="00485904">
        <w:rPr>
          <w:rFonts w:ascii="Times New Roman" w:eastAsia="Times New Roman" w:hAnsi="Times New Roman" w:cs="Times New Roman"/>
          <w:color w:val="000000"/>
          <w:sz w:val="24"/>
          <w:szCs w:val="24"/>
          <w:lang w:eastAsia="ru-RU"/>
        </w:rPr>
        <w:t>В. О классификации компьютерных</w:t>
      </w:r>
      <w:r w:rsidR="00184057">
        <w:rPr>
          <w:rFonts w:ascii="Times New Roman" w:eastAsia="Times New Roman" w:hAnsi="Times New Roman" w:cs="Times New Roman"/>
          <w:color w:val="000000"/>
          <w:sz w:val="24"/>
          <w:szCs w:val="24"/>
          <w:lang w:val="kk-KZ" w:eastAsia="ru-RU"/>
        </w:rPr>
        <w:t xml:space="preserve"> </w:t>
      </w:r>
      <w:r w:rsidRPr="00184057">
        <w:rPr>
          <w:rFonts w:ascii="Times New Roman" w:eastAsia="Times New Roman" w:hAnsi="Times New Roman" w:cs="Times New Roman"/>
          <w:color w:val="000000"/>
          <w:sz w:val="24"/>
          <w:szCs w:val="24"/>
          <w:lang w:eastAsia="ru-RU"/>
        </w:rPr>
        <w:t>образовательных информационных технологий // Информационные</w:t>
      </w:r>
      <w:r w:rsidR="00184057" w:rsidRPr="00184057">
        <w:rPr>
          <w:rFonts w:ascii="Times New Roman" w:eastAsia="Times New Roman" w:hAnsi="Times New Roman" w:cs="Times New Roman"/>
          <w:sz w:val="24"/>
          <w:szCs w:val="24"/>
          <w:lang w:val="kk-KZ" w:eastAsia="ru-RU"/>
        </w:rPr>
        <w:t xml:space="preserve"> </w:t>
      </w:r>
      <w:r w:rsidRPr="00184057">
        <w:rPr>
          <w:rFonts w:ascii="Times New Roman" w:eastAsia="Times New Roman" w:hAnsi="Times New Roman" w:cs="Times New Roman"/>
          <w:color w:val="000000"/>
          <w:sz w:val="24"/>
          <w:szCs w:val="24"/>
          <w:lang w:eastAsia="ru-RU"/>
        </w:rPr>
        <w:t>технологии, 2016. – № 4. – с. 15-20</w:t>
      </w:r>
    </w:p>
    <w:p w:rsidR="00C02DBB" w:rsidRPr="00485904" w:rsidRDefault="002A59F7" w:rsidP="00184057">
      <w:pPr>
        <w:pStyle w:val="a3"/>
        <w:numPr>
          <w:ilvl w:val="0"/>
          <w:numId w:val="1"/>
        </w:numPr>
        <w:spacing w:after="0" w:line="240" w:lineRule="auto"/>
        <w:ind w:left="0" w:firstLine="426"/>
        <w:jc w:val="both"/>
        <w:rPr>
          <w:rFonts w:ascii="Times New Roman" w:eastAsia="Times New Roman" w:hAnsi="Times New Roman" w:cs="Times New Roman"/>
          <w:sz w:val="24"/>
          <w:szCs w:val="24"/>
          <w:lang w:eastAsia="ru-RU"/>
        </w:rPr>
      </w:pPr>
      <w:r w:rsidRPr="00485904">
        <w:rPr>
          <w:rFonts w:ascii="Times New Roman" w:eastAsia="Times New Roman" w:hAnsi="Times New Roman" w:cs="Times New Roman"/>
          <w:color w:val="000000"/>
          <w:sz w:val="24"/>
          <w:szCs w:val="24"/>
          <w:lang w:eastAsia="ru-RU"/>
        </w:rPr>
        <w:t>Баринова И.</w:t>
      </w:r>
      <w:r w:rsidR="00C15C9C" w:rsidRPr="00485904">
        <w:rPr>
          <w:rFonts w:ascii="Times New Roman" w:eastAsia="Times New Roman" w:hAnsi="Times New Roman" w:cs="Times New Roman"/>
          <w:color w:val="000000"/>
          <w:sz w:val="24"/>
          <w:szCs w:val="24"/>
          <w:lang w:val="kk-KZ" w:eastAsia="ru-RU"/>
        </w:rPr>
        <w:t xml:space="preserve"> </w:t>
      </w:r>
      <w:r w:rsidRPr="00485904">
        <w:rPr>
          <w:rFonts w:ascii="Times New Roman" w:eastAsia="Times New Roman" w:hAnsi="Times New Roman" w:cs="Times New Roman"/>
          <w:color w:val="000000"/>
          <w:sz w:val="24"/>
          <w:szCs w:val="24"/>
          <w:lang w:eastAsia="ru-RU"/>
        </w:rPr>
        <w:t>И.</w:t>
      </w:r>
      <w:r w:rsidR="00C15C9C" w:rsidRPr="00485904">
        <w:rPr>
          <w:rFonts w:ascii="Times New Roman" w:eastAsia="Times New Roman" w:hAnsi="Times New Roman" w:cs="Times New Roman"/>
          <w:color w:val="000000"/>
          <w:sz w:val="24"/>
          <w:szCs w:val="24"/>
          <w:lang w:val="kk-KZ" w:eastAsia="ru-RU"/>
        </w:rPr>
        <w:t xml:space="preserve"> </w:t>
      </w:r>
      <w:r w:rsidRPr="00485904">
        <w:rPr>
          <w:rFonts w:ascii="Times New Roman" w:eastAsia="Times New Roman" w:hAnsi="Times New Roman" w:cs="Times New Roman"/>
          <w:color w:val="000000"/>
          <w:sz w:val="24"/>
          <w:szCs w:val="24"/>
          <w:lang w:eastAsia="ru-RU"/>
        </w:rPr>
        <w:t xml:space="preserve"> </w:t>
      </w:r>
      <w:r w:rsidR="00C02DBB" w:rsidRPr="00485904">
        <w:rPr>
          <w:rFonts w:ascii="Times New Roman" w:eastAsia="Times New Roman" w:hAnsi="Times New Roman" w:cs="Times New Roman"/>
          <w:color w:val="000000"/>
          <w:sz w:val="24"/>
          <w:szCs w:val="24"/>
          <w:lang w:eastAsia="ru-RU"/>
        </w:rPr>
        <w:t>Современн</w:t>
      </w:r>
      <w:r w:rsidRPr="00485904">
        <w:rPr>
          <w:rFonts w:ascii="Times New Roman" w:eastAsia="Times New Roman" w:hAnsi="Times New Roman" w:cs="Times New Roman"/>
          <w:color w:val="000000"/>
          <w:sz w:val="24"/>
          <w:szCs w:val="24"/>
          <w:lang w:eastAsia="ru-RU"/>
        </w:rPr>
        <w:t>ый урок географии: методические</w:t>
      </w:r>
      <w:r w:rsidRPr="00485904">
        <w:rPr>
          <w:rFonts w:ascii="Times New Roman" w:eastAsia="Times New Roman" w:hAnsi="Times New Roman" w:cs="Times New Roman"/>
          <w:color w:val="000000"/>
          <w:sz w:val="24"/>
          <w:szCs w:val="24"/>
          <w:lang w:val="kk-KZ" w:eastAsia="ru-RU"/>
        </w:rPr>
        <w:t xml:space="preserve"> </w:t>
      </w:r>
      <w:r w:rsidR="00184057">
        <w:rPr>
          <w:rFonts w:ascii="Times New Roman" w:eastAsia="Times New Roman" w:hAnsi="Times New Roman" w:cs="Times New Roman"/>
          <w:color w:val="000000"/>
          <w:sz w:val="24"/>
          <w:szCs w:val="24"/>
          <w:lang w:eastAsia="ru-RU"/>
        </w:rPr>
        <w:t>разработки уроков</w:t>
      </w:r>
      <w:r w:rsidR="00C02DBB" w:rsidRPr="00485904">
        <w:rPr>
          <w:rFonts w:ascii="Times New Roman" w:eastAsia="Times New Roman" w:hAnsi="Times New Roman" w:cs="Times New Roman"/>
          <w:color w:val="000000"/>
          <w:sz w:val="24"/>
          <w:szCs w:val="24"/>
          <w:lang w:eastAsia="ru-RU"/>
        </w:rPr>
        <w:t xml:space="preserve">/ Под ред.. – М.: </w:t>
      </w:r>
      <w:proofErr w:type="spellStart"/>
      <w:r w:rsidR="00C02DBB" w:rsidRPr="00485904">
        <w:rPr>
          <w:rFonts w:ascii="Times New Roman" w:eastAsia="Times New Roman" w:hAnsi="Times New Roman" w:cs="Times New Roman"/>
          <w:color w:val="000000"/>
          <w:sz w:val="24"/>
          <w:szCs w:val="24"/>
          <w:lang w:eastAsia="ru-RU"/>
        </w:rPr>
        <w:t>Инфра-М</w:t>
      </w:r>
      <w:proofErr w:type="spellEnd"/>
      <w:r w:rsidR="00C02DBB" w:rsidRPr="00485904">
        <w:rPr>
          <w:rFonts w:ascii="Times New Roman" w:eastAsia="Times New Roman" w:hAnsi="Times New Roman" w:cs="Times New Roman"/>
          <w:color w:val="000000"/>
          <w:sz w:val="24"/>
          <w:szCs w:val="24"/>
          <w:lang w:eastAsia="ru-RU"/>
        </w:rPr>
        <w:t xml:space="preserve">, 2014. – 256 </w:t>
      </w:r>
      <w:proofErr w:type="gramStart"/>
      <w:r w:rsidR="00C02DBB" w:rsidRPr="00485904">
        <w:rPr>
          <w:rFonts w:ascii="Times New Roman" w:eastAsia="Times New Roman" w:hAnsi="Times New Roman" w:cs="Times New Roman"/>
          <w:color w:val="000000"/>
          <w:sz w:val="24"/>
          <w:szCs w:val="24"/>
          <w:lang w:eastAsia="ru-RU"/>
        </w:rPr>
        <w:t>с</w:t>
      </w:r>
      <w:proofErr w:type="gramEnd"/>
      <w:r w:rsidR="00C02DBB" w:rsidRPr="00485904">
        <w:rPr>
          <w:rFonts w:ascii="Times New Roman" w:eastAsia="Times New Roman" w:hAnsi="Times New Roman" w:cs="Times New Roman"/>
          <w:color w:val="000000"/>
          <w:sz w:val="24"/>
          <w:szCs w:val="24"/>
          <w:lang w:eastAsia="ru-RU"/>
        </w:rPr>
        <w:t>.</w:t>
      </w:r>
    </w:p>
    <w:p w:rsidR="00D309C0" w:rsidRPr="00184057" w:rsidRDefault="00C02DBB" w:rsidP="00184057">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485904">
        <w:rPr>
          <w:rFonts w:ascii="Times New Roman" w:eastAsia="Times New Roman" w:hAnsi="Times New Roman" w:cs="Times New Roman"/>
          <w:color w:val="000000"/>
          <w:sz w:val="24"/>
          <w:szCs w:val="24"/>
          <w:lang w:eastAsia="ru-RU"/>
        </w:rPr>
        <w:t>Захарова Н.</w:t>
      </w:r>
      <w:r w:rsidR="00C15C9C" w:rsidRPr="00485904">
        <w:rPr>
          <w:rFonts w:ascii="Times New Roman" w:eastAsia="Times New Roman" w:hAnsi="Times New Roman" w:cs="Times New Roman"/>
          <w:color w:val="000000"/>
          <w:sz w:val="24"/>
          <w:szCs w:val="24"/>
          <w:lang w:val="kk-KZ" w:eastAsia="ru-RU"/>
        </w:rPr>
        <w:t xml:space="preserve"> </w:t>
      </w:r>
      <w:r w:rsidRPr="00485904">
        <w:rPr>
          <w:rFonts w:ascii="Times New Roman" w:eastAsia="Times New Roman" w:hAnsi="Times New Roman" w:cs="Times New Roman"/>
          <w:color w:val="000000"/>
          <w:sz w:val="24"/>
          <w:szCs w:val="24"/>
          <w:lang w:eastAsia="ru-RU"/>
        </w:rPr>
        <w:t>И.</w:t>
      </w:r>
      <w:r w:rsidR="00C15C9C" w:rsidRPr="00485904">
        <w:rPr>
          <w:rFonts w:ascii="Times New Roman" w:eastAsia="Times New Roman" w:hAnsi="Times New Roman" w:cs="Times New Roman"/>
          <w:color w:val="000000"/>
          <w:sz w:val="24"/>
          <w:szCs w:val="24"/>
          <w:lang w:val="kk-KZ" w:eastAsia="ru-RU"/>
        </w:rPr>
        <w:t xml:space="preserve"> </w:t>
      </w:r>
      <w:r w:rsidRPr="00485904">
        <w:rPr>
          <w:rFonts w:ascii="Times New Roman" w:eastAsia="Times New Roman" w:hAnsi="Times New Roman" w:cs="Times New Roman"/>
          <w:color w:val="000000"/>
          <w:sz w:val="24"/>
          <w:szCs w:val="24"/>
          <w:lang w:eastAsia="ru-RU"/>
        </w:rPr>
        <w:t xml:space="preserve"> Внедрение информационных технологий в учебный</w:t>
      </w:r>
      <w:r w:rsidR="00184057">
        <w:rPr>
          <w:rFonts w:ascii="Times New Roman" w:eastAsia="Times New Roman" w:hAnsi="Times New Roman" w:cs="Times New Roman"/>
          <w:color w:val="000000"/>
          <w:sz w:val="24"/>
          <w:szCs w:val="24"/>
          <w:lang w:val="kk-KZ" w:eastAsia="ru-RU"/>
        </w:rPr>
        <w:t xml:space="preserve"> </w:t>
      </w:r>
      <w:r w:rsidRPr="00184057">
        <w:rPr>
          <w:rFonts w:ascii="Times New Roman" w:eastAsia="Times New Roman" w:hAnsi="Times New Roman" w:cs="Times New Roman"/>
          <w:color w:val="000000"/>
          <w:sz w:val="24"/>
          <w:szCs w:val="24"/>
          <w:lang w:eastAsia="ru-RU"/>
        </w:rPr>
        <w:t xml:space="preserve">процесс. – СПб: Питер, 2015. – 367 </w:t>
      </w:r>
      <w:proofErr w:type="gramStart"/>
      <w:r w:rsidRPr="00184057">
        <w:rPr>
          <w:rFonts w:ascii="Times New Roman" w:eastAsia="Times New Roman" w:hAnsi="Times New Roman" w:cs="Times New Roman"/>
          <w:color w:val="000000"/>
          <w:sz w:val="24"/>
          <w:szCs w:val="24"/>
          <w:lang w:eastAsia="ru-RU"/>
        </w:rPr>
        <w:t>с</w:t>
      </w:r>
      <w:proofErr w:type="gramEnd"/>
      <w:r w:rsidRPr="00184057">
        <w:rPr>
          <w:rFonts w:ascii="Times New Roman" w:eastAsia="Times New Roman" w:hAnsi="Times New Roman" w:cs="Times New Roman"/>
          <w:color w:val="000000"/>
          <w:sz w:val="24"/>
          <w:szCs w:val="24"/>
          <w:lang w:eastAsia="ru-RU"/>
        </w:rPr>
        <w:t>.</w:t>
      </w:r>
    </w:p>
    <w:sectPr w:rsidR="00D309C0" w:rsidRPr="00184057" w:rsidSect="00184057">
      <w:pgSz w:w="11906" w:h="16838"/>
      <w:pgMar w:top="1418" w:right="1134"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13ECA"/>
    <w:multiLevelType w:val="hybridMultilevel"/>
    <w:tmpl w:val="5382FA22"/>
    <w:lvl w:ilvl="0" w:tplc="30F8FDE0">
      <w:start w:val="1"/>
      <w:numFmt w:val="decimal"/>
      <w:lvlText w:val="%1"/>
      <w:lvlJc w:val="left"/>
      <w:pPr>
        <w:ind w:left="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0A7445"/>
    <w:multiLevelType w:val="hybridMultilevel"/>
    <w:tmpl w:val="A3E4108A"/>
    <w:lvl w:ilvl="0" w:tplc="7D521270">
      <w:start w:val="1"/>
      <w:numFmt w:val="decimal"/>
      <w:lvlText w:val="%1"/>
      <w:lvlJc w:val="left"/>
      <w:pPr>
        <w:ind w:left="644" w:hanging="360"/>
      </w:pPr>
      <w:rPr>
        <w:rFonts w:hint="default"/>
      </w:rPr>
    </w:lvl>
    <w:lvl w:ilvl="1" w:tplc="04190019" w:tentative="1">
      <w:start w:val="1"/>
      <w:numFmt w:val="lowerLetter"/>
      <w:lvlText w:val="%2."/>
      <w:lvlJc w:val="left"/>
      <w:pPr>
        <w:ind w:left="1304" w:hanging="360"/>
      </w:pPr>
    </w:lvl>
    <w:lvl w:ilvl="2" w:tplc="0419001B" w:tentative="1">
      <w:start w:val="1"/>
      <w:numFmt w:val="lowerRoman"/>
      <w:lvlText w:val="%3."/>
      <w:lvlJc w:val="right"/>
      <w:pPr>
        <w:ind w:left="2024" w:hanging="180"/>
      </w:pPr>
    </w:lvl>
    <w:lvl w:ilvl="3" w:tplc="0419000F" w:tentative="1">
      <w:start w:val="1"/>
      <w:numFmt w:val="decimal"/>
      <w:lvlText w:val="%4."/>
      <w:lvlJc w:val="left"/>
      <w:pPr>
        <w:ind w:left="2744" w:hanging="360"/>
      </w:pPr>
    </w:lvl>
    <w:lvl w:ilvl="4" w:tplc="04190019" w:tentative="1">
      <w:start w:val="1"/>
      <w:numFmt w:val="lowerLetter"/>
      <w:lvlText w:val="%5."/>
      <w:lvlJc w:val="left"/>
      <w:pPr>
        <w:ind w:left="3464" w:hanging="360"/>
      </w:pPr>
    </w:lvl>
    <w:lvl w:ilvl="5" w:tplc="0419001B" w:tentative="1">
      <w:start w:val="1"/>
      <w:numFmt w:val="lowerRoman"/>
      <w:lvlText w:val="%6."/>
      <w:lvlJc w:val="right"/>
      <w:pPr>
        <w:ind w:left="4184" w:hanging="180"/>
      </w:pPr>
    </w:lvl>
    <w:lvl w:ilvl="6" w:tplc="0419000F" w:tentative="1">
      <w:start w:val="1"/>
      <w:numFmt w:val="decimal"/>
      <w:lvlText w:val="%7."/>
      <w:lvlJc w:val="left"/>
      <w:pPr>
        <w:ind w:left="4904" w:hanging="360"/>
      </w:pPr>
    </w:lvl>
    <w:lvl w:ilvl="7" w:tplc="04190019" w:tentative="1">
      <w:start w:val="1"/>
      <w:numFmt w:val="lowerLetter"/>
      <w:lvlText w:val="%8."/>
      <w:lvlJc w:val="left"/>
      <w:pPr>
        <w:ind w:left="5624" w:hanging="360"/>
      </w:pPr>
    </w:lvl>
    <w:lvl w:ilvl="8" w:tplc="0419001B" w:tentative="1">
      <w:start w:val="1"/>
      <w:numFmt w:val="lowerRoman"/>
      <w:lvlText w:val="%9."/>
      <w:lvlJc w:val="right"/>
      <w:pPr>
        <w:ind w:left="634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D1AD7"/>
    <w:rsid w:val="000967FE"/>
    <w:rsid w:val="001028B9"/>
    <w:rsid w:val="001076E4"/>
    <w:rsid w:val="00184057"/>
    <w:rsid w:val="001F6517"/>
    <w:rsid w:val="002A59F7"/>
    <w:rsid w:val="003D44CA"/>
    <w:rsid w:val="00460F7D"/>
    <w:rsid w:val="00485904"/>
    <w:rsid w:val="00626D58"/>
    <w:rsid w:val="00665668"/>
    <w:rsid w:val="008764C7"/>
    <w:rsid w:val="008809B0"/>
    <w:rsid w:val="008A2463"/>
    <w:rsid w:val="008C16D6"/>
    <w:rsid w:val="009D0EFE"/>
    <w:rsid w:val="00A90C8A"/>
    <w:rsid w:val="00AF445A"/>
    <w:rsid w:val="00B76FF6"/>
    <w:rsid w:val="00B779D2"/>
    <w:rsid w:val="00B97BE4"/>
    <w:rsid w:val="00C02CCE"/>
    <w:rsid w:val="00C02DBB"/>
    <w:rsid w:val="00C15C9C"/>
    <w:rsid w:val="00C24F20"/>
    <w:rsid w:val="00D309C0"/>
    <w:rsid w:val="00EB2FE4"/>
    <w:rsid w:val="00ED1A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A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6D6"/>
    <w:pPr>
      <w:ind w:left="720"/>
      <w:contextualSpacing/>
    </w:pPr>
  </w:style>
</w:styles>
</file>

<file path=word/webSettings.xml><?xml version="1.0" encoding="utf-8"?>
<w:webSettings xmlns:r="http://schemas.openxmlformats.org/officeDocument/2006/relationships" xmlns:w="http://schemas.openxmlformats.org/wordprocessingml/2006/main">
  <w:divs>
    <w:div w:id="48114156">
      <w:bodyDiv w:val="1"/>
      <w:marLeft w:val="0"/>
      <w:marRight w:val="0"/>
      <w:marTop w:val="0"/>
      <w:marBottom w:val="0"/>
      <w:divBdr>
        <w:top w:val="none" w:sz="0" w:space="0" w:color="auto"/>
        <w:left w:val="none" w:sz="0" w:space="0" w:color="auto"/>
        <w:bottom w:val="none" w:sz="0" w:space="0" w:color="auto"/>
        <w:right w:val="none" w:sz="0" w:space="0" w:color="auto"/>
      </w:divBdr>
      <w:divsChild>
        <w:div w:id="875235679">
          <w:marLeft w:val="0"/>
          <w:marRight w:val="0"/>
          <w:marTop w:val="0"/>
          <w:marBottom w:val="0"/>
          <w:divBdr>
            <w:top w:val="none" w:sz="0" w:space="0" w:color="auto"/>
            <w:left w:val="none" w:sz="0" w:space="0" w:color="auto"/>
            <w:bottom w:val="none" w:sz="0" w:space="0" w:color="auto"/>
            <w:right w:val="none" w:sz="0" w:space="0" w:color="auto"/>
          </w:divBdr>
        </w:div>
        <w:div w:id="197282374">
          <w:marLeft w:val="0"/>
          <w:marRight w:val="0"/>
          <w:marTop w:val="0"/>
          <w:marBottom w:val="0"/>
          <w:divBdr>
            <w:top w:val="none" w:sz="0" w:space="0" w:color="auto"/>
            <w:left w:val="none" w:sz="0" w:space="0" w:color="auto"/>
            <w:bottom w:val="none" w:sz="0" w:space="0" w:color="auto"/>
            <w:right w:val="none" w:sz="0" w:space="0" w:color="auto"/>
          </w:divBdr>
        </w:div>
      </w:divsChild>
    </w:div>
    <w:div w:id="591163218">
      <w:bodyDiv w:val="1"/>
      <w:marLeft w:val="0"/>
      <w:marRight w:val="0"/>
      <w:marTop w:val="0"/>
      <w:marBottom w:val="0"/>
      <w:divBdr>
        <w:top w:val="none" w:sz="0" w:space="0" w:color="auto"/>
        <w:left w:val="none" w:sz="0" w:space="0" w:color="auto"/>
        <w:bottom w:val="none" w:sz="0" w:space="0" w:color="auto"/>
        <w:right w:val="none" w:sz="0" w:space="0" w:color="auto"/>
      </w:divBdr>
      <w:divsChild>
        <w:div w:id="589120714">
          <w:marLeft w:val="0"/>
          <w:marRight w:val="0"/>
          <w:marTop w:val="0"/>
          <w:marBottom w:val="0"/>
          <w:divBdr>
            <w:top w:val="none" w:sz="0" w:space="0" w:color="auto"/>
            <w:left w:val="none" w:sz="0" w:space="0" w:color="auto"/>
            <w:bottom w:val="none" w:sz="0" w:space="0" w:color="auto"/>
            <w:right w:val="none" w:sz="0" w:space="0" w:color="auto"/>
          </w:divBdr>
        </w:div>
      </w:divsChild>
    </w:div>
    <w:div w:id="1378970014">
      <w:bodyDiv w:val="1"/>
      <w:marLeft w:val="0"/>
      <w:marRight w:val="0"/>
      <w:marTop w:val="0"/>
      <w:marBottom w:val="0"/>
      <w:divBdr>
        <w:top w:val="none" w:sz="0" w:space="0" w:color="auto"/>
        <w:left w:val="none" w:sz="0" w:space="0" w:color="auto"/>
        <w:bottom w:val="none" w:sz="0" w:space="0" w:color="auto"/>
        <w:right w:val="none" w:sz="0" w:space="0" w:color="auto"/>
      </w:divBdr>
      <w:divsChild>
        <w:div w:id="1783962999">
          <w:marLeft w:val="0"/>
          <w:marRight w:val="0"/>
          <w:marTop w:val="0"/>
          <w:marBottom w:val="0"/>
          <w:divBdr>
            <w:top w:val="none" w:sz="0" w:space="0" w:color="auto"/>
            <w:left w:val="none" w:sz="0" w:space="0" w:color="auto"/>
            <w:bottom w:val="none" w:sz="0" w:space="0" w:color="auto"/>
            <w:right w:val="none" w:sz="0" w:space="0" w:color="auto"/>
          </w:divBdr>
        </w:div>
      </w:divsChild>
    </w:div>
    <w:div w:id="1494641625">
      <w:bodyDiv w:val="1"/>
      <w:marLeft w:val="0"/>
      <w:marRight w:val="0"/>
      <w:marTop w:val="0"/>
      <w:marBottom w:val="0"/>
      <w:divBdr>
        <w:top w:val="none" w:sz="0" w:space="0" w:color="auto"/>
        <w:left w:val="none" w:sz="0" w:space="0" w:color="auto"/>
        <w:bottom w:val="none" w:sz="0" w:space="0" w:color="auto"/>
        <w:right w:val="none" w:sz="0" w:space="0" w:color="auto"/>
      </w:divBdr>
      <w:divsChild>
        <w:div w:id="1202980647">
          <w:marLeft w:val="0"/>
          <w:marRight w:val="0"/>
          <w:marTop w:val="0"/>
          <w:marBottom w:val="0"/>
          <w:divBdr>
            <w:top w:val="none" w:sz="0" w:space="0" w:color="auto"/>
            <w:left w:val="none" w:sz="0" w:space="0" w:color="auto"/>
            <w:bottom w:val="none" w:sz="0" w:space="0" w:color="auto"/>
            <w:right w:val="none" w:sz="0" w:space="0" w:color="auto"/>
          </w:divBdr>
        </w:div>
        <w:div w:id="1661542342">
          <w:marLeft w:val="0"/>
          <w:marRight w:val="0"/>
          <w:marTop w:val="0"/>
          <w:marBottom w:val="0"/>
          <w:divBdr>
            <w:top w:val="none" w:sz="0" w:space="0" w:color="auto"/>
            <w:left w:val="none" w:sz="0" w:space="0" w:color="auto"/>
            <w:bottom w:val="none" w:sz="0" w:space="0" w:color="auto"/>
            <w:right w:val="none" w:sz="0" w:space="0" w:color="auto"/>
          </w:divBdr>
        </w:div>
      </w:divsChild>
    </w:div>
    <w:div w:id="1538202468">
      <w:bodyDiv w:val="1"/>
      <w:marLeft w:val="0"/>
      <w:marRight w:val="0"/>
      <w:marTop w:val="0"/>
      <w:marBottom w:val="0"/>
      <w:divBdr>
        <w:top w:val="none" w:sz="0" w:space="0" w:color="auto"/>
        <w:left w:val="none" w:sz="0" w:space="0" w:color="auto"/>
        <w:bottom w:val="none" w:sz="0" w:space="0" w:color="auto"/>
        <w:right w:val="none" w:sz="0" w:space="0" w:color="auto"/>
      </w:divBdr>
      <w:divsChild>
        <w:div w:id="1365519198">
          <w:marLeft w:val="0"/>
          <w:marRight w:val="0"/>
          <w:marTop w:val="0"/>
          <w:marBottom w:val="0"/>
          <w:divBdr>
            <w:top w:val="none" w:sz="0" w:space="0" w:color="auto"/>
            <w:left w:val="none" w:sz="0" w:space="0" w:color="auto"/>
            <w:bottom w:val="none" w:sz="0" w:space="0" w:color="auto"/>
            <w:right w:val="none" w:sz="0" w:space="0" w:color="auto"/>
          </w:divBdr>
        </w:div>
      </w:divsChild>
    </w:div>
    <w:div w:id="2008710711">
      <w:bodyDiv w:val="1"/>
      <w:marLeft w:val="0"/>
      <w:marRight w:val="0"/>
      <w:marTop w:val="0"/>
      <w:marBottom w:val="0"/>
      <w:divBdr>
        <w:top w:val="none" w:sz="0" w:space="0" w:color="auto"/>
        <w:left w:val="none" w:sz="0" w:space="0" w:color="auto"/>
        <w:bottom w:val="none" w:sz="0" w:space="0" w:color="auto"/>
        <w:right w:val="none" w:sz="0" w:space="0" w:color="auto"/>
      </w:divBdr>
      <w:divsChild>
        <w:div w:id="964166189">
          <w:marLeft w:val="0"/>
          <w:marRight w:val="0"/>
          <w:marTop w:val="0"/>
          <w:marBottom w:val="0"/>
          <w:divBdr>
            <w:top w:val="none" w:sz="0" w:space="0" w:color="auto"/>
            <w:left w:val="none" w:sz="0" w:space="0" w:color="auto"/>
            <w:bottom w:val="none" w:sz="0" w:space="0" w:color="auto"/>
            <w:right w:val="none" w:sz="0" w:space="0" w:color="auto"/>
          </w:divBdr>
        </w:div>
        <w:div w:id="204098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Pages>
  <Words>1576</Words>
  <Characters>8989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2023-01-22T18:12:00Z</dcterms:created>
  <dcterms:modified xsi:type="dcterms:W3CDTF">2023-03-27T17:59:00Z</dcterms:modified>
</cp:coreProperties>
</file>