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9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61"/>
        <w:gridCol w:w="4298"/>
        <w:gridCol w:w="411"/>
        <w:gridCol w:w="1823"/>
        <w:gridCol w:w="2703"/>
        <w:gridCol w:w="3405"/>
      </w:tblGrid>
      <w:tr w:rsidR="008F5117" w:rsidTr="0052439A"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</w:p>
        </w:tc>
        <w:tc>
          <w:tcPr>
            <w:tcW w:w="1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Введение в органическую химию.</w:t>
            </w:r>
          </w:p>
        </w:tc>
      </w:tr>
      <w:tr w:rsidR="008F5117" w:rsidTr="0052439A"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Ф.И.О педагога</w:t>
            </w:r>
          </w:p>
        </w:tc>
        <w:tc>
          <w:tcPr>
            <w:tcW w:w="1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Абишева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8F5117" w:rsidTr="0052439A"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1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17" w:rsidTr="0052439A"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присутствующих</w:t>
            </w:r>
            <w:proofErr w:type="spellEnd"/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отсутствующих</w:t>
            </w:r>
            <w:proofErr w:type="spellEnd"/>
          </w:p>
        </w:tc>
      </w:tr>
      <w:tr w:rsidR="008F5117" w:rsidTr="0052439A"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1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Циклоалканы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F5117" w:rsidTr="0052439A"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10.4.2.12 знать гомологический ряд, строение, химические и физические 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циклоалканов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17" w:rsidTr="0052439A"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Цели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1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Определять гомологи  циклоалканов, составлять строение молекулы циклоалкана.</w:t>
            </w:r>
          </w:p>
          <w:p w:rsidR="008F5117" w:rsidRDefault="008F511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Спрогнозировать температуру кипения, плавления циклоалкана, агрегатное состояние вещества.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Составлять уравнения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химических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реакции на свойства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циклоалканов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8F5117" w:rsidTr="0052439A"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урока</w:t>
            </w:r>
            <w:proofErr w:type="spellEnd"/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17" w:rsidTr="0052439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Этап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педагога</w:t>
            </w:r>
            <w:proofErr w:type="spellEnd"/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ученика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Оценивание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8F5117" w:rsidTr="0052439A">
        <w:trPr>
          <w:trHeight w:val="18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 w:rsidP="006234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 w:rsidP="00346F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Организационный этап.</w:t>
            </w:r>
          </w:p>
          <w:p w:rsidR="008F5117" w:rsidRDefault="008F5117">
            <w:pPr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Приветствие.Создание доброжелательной атмосферы в классе.</w:t>
            </w:r>
          </w:p>
          <w:p w:rsidR="008F5117" w:rsidRDefault="008F5117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В мире много интересного,</w:t>
            </w:r>
          </w:p>
          <w:p w:rsidR="008F5117" w:rsidRDefault="008F5117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Нам порою неизвестного.</w:t>
            </w:r>
          </w:p>
          <w:p w:rsidR="008F5117" w:rsidRDefault="008F5117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Миру знаний нет предела.</w:t>
            </w:r>
          </w:p>
          <w:p w:rsidR="008F5117" w:rsidRDefault="008F511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Так скорее,друзья , за дело!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Пожелания друг другу успешной работы на уроке!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17" w:rsidTr="0052439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9C" w:rsidRDefault="0033199C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    </w:t>
            </w:r>
          </w:p>
          <w:p w:rsidR="008F5117" w:rsidRDefault="008F5117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Актуализация знаний</w:t>
            </w:r>
          </w:p>
          <w:p w:rsidR="0033199C" w:rsidRDefault="0033199C">
            <w:pPr>
              <w:pStyle w:val="a4"/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3199C" w:rsidRPr="0033199C" w:rsidRDefault="0033199C" w:rsidP="0033199C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F5117" w:rsidRDefault="008F5117">
            <w:pPr>
              <w:pStyle w:val="a4"/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1.Задание</w:t>
            </w:r>
          </w:p>
          <w:p w:rsidR="008F5117" w:rsidRDefault="008F5117">
            <w:pPr>
              <w:pStyle w:val="a4"/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Графический диктант.</w:t>
            </w:r>
          </w:p>
          <w:p w:rsidR="008F5117" w:rsidRDefault="008F5117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(Если верное утверждение-∩ Если нет –прочерк)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1.Для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характерны  реакции замещения.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2.Алканы обладают низкой реакционной способностью.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3.Одновалентные радикалы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-алкилы.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4.Метан это твердое вещество.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99C" w:rsidRDefault="00331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99C" w:rsidRDefault="00331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99C" w:rsidRDefault="00331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46F9A" w:rsidRDefault="00346F9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F5117" w:rsidRDefault="008F5117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Учащиеся отвечают на вопросы учителя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Самооценивание</w:t>
            </w:r>
            <w:proofErr w:type="spellEnd"/>
          </w:p>
          <w:p w:rsidR="008F5117" w:rsidRDefault="008F51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Верно 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неверно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17" w:rsidRPr="005D250F" w:rsidTr="00B23B5F">
        <w:trPr>
          <w:trHeight w:val="8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Pr="005D250F" w:rsidRDefault="008F5117" w:rsidP="00B23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D250F">
              <w:rPr>
                <w:rFonts w:ascii="Times New Roman" w:hAnsi="Times New Roman"/>
                <w:sz w:val="28"/>
                <w:szCs w:val="28"/>
              </w:rPr>
              <w:lastRenderedPageBreak/>
              <w:t>мин</w:t>
            </w: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 w:rsidP="005D25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5мин</w:t>
            </w: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23B5F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B23B5F" w:rsidRDefault="00B23B5F" w:rsidP="00B2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B5F" w:rsidRPr="00B23B5F" w:rsidRDefault="00B23B5F" w:rsidP="00B2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 w:rsidP="00B2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B5F" w:rsidRPr="00B23B5F" w:rsidRDefault="00B23B5F" w:rsidP="00B23B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B23B5F" w:rsidRDefault="00B23B5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 xml:space="preserve">              Мозговой штурм:</w:t>
            </w:r>
          </w:p>
          <w:p w:rsidR="0033199C" w:rsidRDefault="003319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F5117" w:rsidRDefault="008F51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Что может объединить эти картинки?</w:t>
            </w:r>
          </w:p>
          <w:p w:rsidR="008F5117" w:rsidRDefault="0033199C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3CC490" wp14:editId="564D798A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43815</wp:posOffset>
                      </wp:positionV>
                      <wp:extent cx="323850" cy="238125"/>
                      <wp:effectExtent l="0" t="0" r="19050" b="28575"/>
                      <wp:wrapNone/>
                      <wp:docPr id="9" name="Правильный пяти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5" o:spid="_x0000_s1026" type="#_x0000_t56" style="position:absolute;margin-left:136.4pt;margin-top:3.4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" fillcolor="window" strokecolor="#f79646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C89EE" wp14:editId="2E8477C2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72390</wp:posOffset>
                      </wp:positionV>
                      <wp:extent cx="152400" cy="209550"/>
                      <wp:effectExtent l="0" t="0" r="19050" b="19050"/>
                      <wp:wrapNone/>
                      <wp:docPr id="8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77.9pt;margin-top:5.7pt;width:1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" fillcolor="window" strokecolor="#f79646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3108A" wp14:editId="49CE476A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72390</wp:posOffset>
                      </wp:positionV>
                      <wp:extent cx="247650" cy="209550"/>
                      <wp:effectExtent l="0" t="0" r="19050" b="19050"/>
                      <wp:wrapNone/>
                      <wp:docPr id="5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21.65pt;margin-top:5.7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" fillcolor="window" strokecolor="#f79646" strokeweight="2pt"/>
                  </w:pict>
                </mc:Fallback>
              </mc:AlternateContent>
            </w:r>
            <w:r w:rsidR="008F51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принимают все аргументированные варианты ответов учеников, после чего объявляет тему и цель урока.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Деление на группы методом случайного выбора 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Подари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камемешек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5117" w:rsidRDefault="008F5117">
            <w:pPr>
              <w:pStyle w:val="a4"/>
              <w:ind w:left="39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Используя §68 стр 76.  учебника и ресурсы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(индивидуально)</w:t>
            </w:r>
          </w:p>
          <w:p w:rsidR="008F5117" w:rsidRDefault="008F5117">
            <w:pPr>
              <w:pStyle w:val="a4"/>
              <w:ind w:left="39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99C" w:rsidRDefault="008F5117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 xml:space="preserve">        </w:t>
            </w:r>
          </w:p>
          <w:p w:rsidR="0033199C" w:rsidRDefault="0033199C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</w:p>
          <w:p w:rsidR="008F5117" w:rsidRDefault="0033199C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lastRenderedPageBreak/>
              <w:t xml:space="preserve">                     </w:t>
            </w:r>
            <w:r w:rsidR="008F511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 xml:space="preserve">   2.Задание</w:t>
            </w: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Цель урока: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Определять гомологи  циклоалканов, составлять строение молекулы циклоалкана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К.О: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Определяет  общую формулу циклоалканов.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Определяет количество структурных  изомеров для циклоалканов.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  мыслительных навыков: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Знание и понимание.</w:t>
            </w:r>
          </w:p>
          <w:p w:rsidR="008F5117" w:rsidRDefault="008F5117" w:rsidP="0033199C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Тест: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1.Какая общая формула для циклоалканов?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а) СnН2n          b) CnH2n+2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c) CnH2n+1      d) CnH6n-6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2.Сколько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структурных изомеров, являющихся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циклоалканами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имеют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общую формулу С5Н10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а) 3                   b) 4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c) 5                  d)  6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Дескриптор: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Находит общую формулу циклоалкана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Оределяет количество изомеров для циклоалкана.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                        Групповая работа:</w:t>
            </w:r>
          </w:p>
          <w:p w:rsidR="008F5117" w:rsidRDefault="0033199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Цель урока:</w:t>
            </w:r>
            <w:r w:rsidR="008F511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Спрогнозировать температуру кипения, плавления циклоалкана</w:t>
            </w:r>
            <w:r w:rsidR="008F5117">
              <w:rPr>
                <w:rFonts w:ascii="Times New Roman" w:hAnsi="Times New Roman"/>
                <w:sz w:val="28"/>
                <w:szCs w:val="28"/>
                <w:lang w:val="kk-KZ"/>
              </w:rPr>
              <w:t>, агрегатное состояние вещества.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Уровень мыслительных навыков:синтез.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К.О.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Прогнозирует температуру кипения, плавления и  агрегатное состояние метилциклопентана.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250F" w:rsidRPr="005D250F" w:rsidRDefault="005D250F" w:rsidP="005D250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 xml:space="preserve">                   3.Задание.</w:t>
            </w:r>
          </w:p>
          <w:p w:rsidR="005D250F" w:rsidRDefault="005D250F" w:rsidP="005D25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а)   Используя табличные  данные, спрогнозируйте, какая температура кипения , плавления будет у метилциклопентана?</w:t>
            </w:r>
          </w:p>
          <w:p w:rsidR="005D250F" w:rsidRDefault="005D250F" w:rsidP="005D2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Свяжите  табличные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данные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(кипения)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(плавления)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циклоалканов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назовите агрегатное состояние этих веществ.</w:t>
            </w:r>
          </w:p>
          <w:p w:rsidR="005D250F" w:rsidRDefault="005D250F" w:rsidP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  мыслительных навыков: синтез</w:t>
            </w:r>
          </w:p>
          <w:p w:rsidR="005D250F" w:rsidRDefault="005D250F" w:rsidP="005D250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Цель урока: Составлять уравнения химических уравнения по схеме.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Уровень мыслительных навыков: применение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К.О. </w:t>
            </w:r>
          </w:p>
          <w:p w:rsidR="00B80166" w:rsidRDefault="00B80166" w:rsidP="00B8016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  химические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уравнения реакции по схеме.</w:t>
            </w:r>
          </w:p>
          <w:p w:rsidR="005D250F" w:rsidRDefault="00B80166" w:rsidP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Уравнивает коэффициенты в реакциях.</w:t>
            </w: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                   Составьте уравнения химических реакции по схеме. ( ООП)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9679B7" wp14:editId="6CC80A8A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132715</wp:posOffset>
                      </wp:positionV>
                      <wp:extent cx="247650" cy="190500"/>
                      <wp:effectExtent l="38100" t="38100" r="19050" b="190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65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60.9pt;margin-top:10.45pt;width:19.5pt;height:1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Гексан                                    Хлоргексан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493EA7" wp14:editId="01F56384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33655</wp:posOffset>
                      </wp:positionV>
                      <wp:extent cx="200025" cy="161925"/>
                      <wp:effectExtent l="0" t="38100" r="47625" b="285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6.4pt;margin-top:2.65pt;width:15.75pt;height:12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" strokecolor="#4a7ebb">
                      <v:stroke endarrow="open"/>
                    </v:shape>
                  </w:pict>
                </mc:Fallback>
              </mc:AlternateConten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                    Циклогексан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F76012" wp14:editId="562D7752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6350</wp:posOffset>
                      </wp:positionV>
                      <wp:extent cx="0" cy="190500"/>
                      <wp:effectExtent l="95250" t="0" r="5715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18.65pt;margin-top:.5pt;width:0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</w:p>
          <w:p w:rsidR="00B80166" w:rsidRP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                 Бензол→ацетилен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Дескрипто</w:t>
            </w:r>
            <w:r>
              <w:rPr>
                <w:rFonts w:ascii="Times New Roman" w:hAnsi="Times New Roman"/>
                <w:sz w:val="28"/>
                <w:szCs w:val="28"/>
              </w:rPr>
              <w:t>р:</w:t>
            </w:r>
          </w:p>
          <w:p w:rsidR="00B80166" w:rsidRDefault="00B80166" w:rsidP="00B8016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-.Составляет уравнение получения гексана из циклогексана и</w:t>
            </w:r>
          </w:p>
          <w:p w:rsidR="00B80166" w:rsidRDefault="00B80166" w:rsidP="00B8016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уравнивает реакцию.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-Составляет уравнения получения хлоргексана из  циклогексанаи уравнивает реакцию.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-Составляет уравнения получения бензола из циклогексана и уравнивает реакцию.</w:t>
            </w:r>
          </w:p>
          <w:p w:rsidR="00B80166" w:rsidRDefault="00B80166" w:rsidP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-Составляет уравнения получения ацетилена из бензола и уравнивает реакцию</w:t>
            </w: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 w:rsidP="00B80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4.Задание.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Цель урока: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Аргументировать структуру молекулы адамантана.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К.О</w:t>
            </w:r>
          </w:p>
          <w:p w:rsidR="00B80166" w:rsidRDefault="00B80166" w:rsidP="00B801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Аргументирует  стабильность и прочность молекулы адамантана.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Составляет структурную формулу адамантана.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Уровень мыслительных навыков: Оценка.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B801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Прочитайте текст и ответьте на вопросы:</w:t>
            </w:r>
          </w:p>
          <w:p w:rsidR="00B80166" w:rsidRDefault="00B80166" w:rsidP="00B801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1.Обоснуйте почему адамантан обладает стабильностью и прочностью.</w:t>
            </w:r>
          </w:p>
          <w:p w:rsidR="00B80166" w:rsidRDefault="00B80166" w:rsidP="00B801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2.Составьте структурную формулу  адамантана , если  в его состав входит десять атомов углерода.</w:t>
            </w:r>
          </w:p>
          <w:p w:rsidR="0052439A" w:rsidRDefault="0052439A" w:rsidP="0052439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52439A" w:rsidRDefault="0052439A" w:rsidP="0052439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-  Аргументирует стабильность и прочность адамантана.</w:t>
            </w:r>
          </w:p>
          <w:p w:rsidR="00B80166" w:rsidRDefault="0052439A" w:rsidP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- Составляет структурную формулу адамантана.</w:t>
            </w: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Рефлексия.</w:t>
            </w: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Стратегия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Фишбоун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Заполните  скелет рыбы:</w:t>
            </w: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Голова рыбы: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Циклоалканы</w:t>
            </w:r>
            <w:proofErr w:type="spellEnd"/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Туловище: определение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циклоалканов</w:t>
            </w:r>
            <w:proofErr w:type="spellEnd"/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Верхние плавники: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изические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химические свойств.</w:t>
            </w: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Нижние плавники: структурные формулы, химические уравнения.</w:t>
            </w: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Хвост: вывод.</w:t>
            </w: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475B09" wp14:editId="317C1E5E">
                  <wp:extent cx="1457325" cy="704850"/>
                  <wp:effectExtent l="0" t="0" r="9525" b="0"/>
                  <wp:docPr id="10" name="Рисунок 12" descr="Стр. 3. Стр. 4. Задание 3. ФИШБОУН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Стр. 3. Стр. 4. Задание 3. ФИШБОУН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§68 №2,3</w:t>
            </w: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Сочинить мини сказку «Физические свойства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циклоалканов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Циклоалканы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 природе»</w:t>
            </w:r>
          </w:p>
          <w:p w:rsidR="0052439A" w:rsidRDefault="0052439A" w:rsidP="0052439A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F5117" w:rsidRDefault="008F511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F5117" w:rsidRDefault="008F511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Делятся на группы</w:t>
            </w:r>
          </w:p>
          <w:p w:rsidR="008F5117" w:rsidRDefault="008F511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«Нафтены»</w:t>
            </w:r>
          </w:p>
          <w:p w:rsidR="008F5117" w:rsidRDefault="008F511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Алкены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«Нафтены»</w:t>
            </w:r>
          </w:p>
          <w:p w:rsidR="00B80166" w:rsidRDefault="00B80166" w:rsidP="00B80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задание.</w:t>
            </w: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Алкены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B80166" w:rsidRDefault="00B80166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Записывают уравнения</w:t>
            </w:r>
          </w:p>
          <w:p w:rsidR="00B80166" w:rsidRDefault="00B80166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химических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уравнении.</w:t>
            </w: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B8016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524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Составляют структуру молекулу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адамантана</w:t>
            </w:r>
            <w:proofErr w:type="spellEnd"/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439A" w:rsidRDefault="0052439A" w:rsidP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Заполняют</w:t>
            </w:r>
          </w:p>
          <w:p w:rsidR="0052439A" w:rsidRDefault="0052439A" w:rsidP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Схему.</w:t>
            </w: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Оценивание: самооценка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250F" w:rsidRDefault="005D250F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F5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амоценивание</w:t>
            </w:r>
            <w:proofErr w:type="spellEnd"/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B80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B80166">
            <w:pPr>
              <w:tabs>
                <w:tab w:val="left" w:pos="126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Взаимоценивание</w:t>
            </w:r>
            <w:proofErr w:type="spellEnd"/>
          </w:p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 w:rsidP="00524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Учитель-ученик</w:t>
            </w: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39A" w:rsidRDefault="0052439A">
            <w:pPr>
              <w:tabs>
                <w:tab w:val="left" w:pos="126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Учебник 10 кл</w:t>
            </w:r>
          </w:p>
          <w:p w:rsidR="008F5117" w:rsidRDefault="00F657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="008F5117">
                <w:rPr>
                  <w:rStyle w:val="a3"/>
                  <w:rFonts w:ascii="Times New Roman" w:hAnsi="Times New Roman"/>
                  <w:sz w:val="28"/>
                  <w:szCs w:val="28"/>
                  <w:lang w:val="kk-KZ"/>
                </w:rPr>
                <w:t>https://providosiki.ru/watch/</w:t>
              </w:r>
            </w:hyperlink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wIFWmtNAMlg/videourok-tsikloalkani/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фрагмент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0166" w:rsidRDefault="00B8016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Приложение 1</w:t>
            </w: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250F" w:rsidRDefault="008F511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F511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           </w:t>
            </w: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8F5117" w:rsidRPr="008F5117" w:rsidRDefault="008F511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F511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</w:t>
            </w:r>
            <w:hyperlink r:id="rId8" w:history="1">
              <w:r w:rsidRPr="008F511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t>https://yandex.kz/images/search?pos=3&amp;img_url=http%3A%2F%2Fcf.ppt-online.org%2Ffiles%2Fslide%2F3%2F3ysHEGMenOrpR4BuS2dfW78txZwQI0AFqC96DN%2Fslide-</w:t>
              </w:r>
              <w:r w:rsidRPr="008F5117">
                <w:rPr>
                  <w:rStyle w:val="a3"/>
                  <w:rFonts w:ascii="Times New Roman" w:hAnsi="Times New Roman"/>
                  <w:sz w:val="16"/>
                  <w:szCs w:val="16"/>
                  <w:lang w:val="kk-KZ"/>
                </w:rPr>
                <w:lastRenderedPageBreak/>
                <w:t>9.jpg&amp;text=%D1%82%D0%B0%D0%B1%D0%BB%D0%B8%D1%86%D0%B0%20%D1%82%D0%B5%D0%BC%D0%BF%D0%B5%D1%80%D0%B0%D1%82%D1%83%D1%80%D1%8B%20%D0%BA%D0%B8%D0%BF%D0%B5%D0%BD%D0%B8%D1%8F%20%D1%86%D0%B8%D0%BA%D0%BB%D0%BE%D0%B3%D0%B5%D0%BA%D1%81%D0%B0%D0%BD%D0%B0&amp;lr=10291&amp;rpt=simage&amp;source=serp</w:t>
              </w:r>
            </w:hyperlink>
          </w:p>
          <w:p w:rsidR="008F5117" w:rsidRPr="008F5117" w:rsidRDefault="008F511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5D250F" w:rsidRDefault="005D250F" w:rsidP="005D250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Padlet</w:t>
            </w:r>
            <w:proofErr w:type="spellEnd"/>
          </w:p>
          <w:p w:rsidR="005D250F" w:rsidRDefault="005D250F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50F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8016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0166" w:rsidRPr="005D250F" w:rsidRDefault="00B80166" w:rsidP="005D25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Приложение 3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Приложение 4</w:t>
            </w: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F657BD" w:rsidP="0052439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hyperlink r:id="rId9" w:history="1">
              <w:r w:rsidR="0052439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https://him.1sept.ru/article.php?ID=199904601</w:t>
              </w:r>
            </w:hyperlink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439A" w:rsidRPr="008F5117" w:rsidRDefault="005243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80166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</w:t>
      </w: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Приложение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12091"/>
      </w:tblGrid>
      <w:tr w:rsidR="008F5117" w:rsidTr="008F51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Цель обучения</w:t>
            </w:r>
          </w:p>
        </w:tc>
        <w:tc>
          <w:tcPr>
            <w:tcW w:w="1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10.4.2.12 знать гомологический ряд, строение, химические и физические 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циклоалканов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17" w:rsidTr="008F51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Цель урока:</w:t>
            </w:r>
          </w:p>
        </w:tc>
        <w:tc>
          <w:tcPr>
            <w:tcW w:w="1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Определять гомологи  циклоалканов, составлять строение молекулы циклоалкана</w:t>
            </w:r>
          </w:p>
        </w:tc>
      </w:tr>
      <w:tr w:rsidR="008F5117" w:rsidTr="008F51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1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Определяет  общую формулу циклоалканов.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Определяет количество структурных  изомеров для циклоалканов.</w:t>
            </w:r>
          </w:p>
        </w:tc>
      </w:tr>
      <w:tr w:rsidR="008F5117" w:rsidTr="008F51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Уровень мыслительных навыков:</w:t>
            </w:r>
          </w:p>
        </w:tc>
        <w:tc>
          <w:tcPr>
            <w:tcW w:w="1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tabs>
                <w:tab w:val="left" w:pos="1262"/>
              </w:tabs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Знание и понимание.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F5117" w:rsidTr="008F5117">
        <w:trPr>
          <w:trHeight w:val="1620"/>
        </w:trPr>
        <w:tc>
          <w:tcPr>
            <w:tcW w:w="1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Задание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Тест: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1.Какая общая формула для циклоалканов?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а) СnН2n          b) CnH2n+2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c) CnH2n+1      d) CnH6n-6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2.Сколько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структурных изомеров, являющихся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циклоалканами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имеют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общую формулу С5Н10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а) 3                   b) 4</w:t>
            </w:r>
          </w:p>
          <w:p w:rsidR="008F5117" w:rsidRDefault="008F5117">
            <w:pPr>
              <w:ind w:left="39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c) 5                  d)  6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Дескриптор: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Находит общую формулу циклоалкана</w:t>
            </w:r>
          </w:p>
          <w:p w:rsidR="008F5117" w:rsidRDefault="008F5117">
            <w:pPr>
              <w:tabs>
                <w:tab w:val="left" w:pos="12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Оределяет количество изомеров для циклоалкана.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8F5117" w:rsidRDefault="008F5117" w:rsidP="008F5117">
      <w:pPr>
        <w:rPr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</w:t>
      </w:r>
      <w:r w:rsidR="007C706A">
        <w:rPr>
          <w:rFonts w:ascii="Times New Roman" w:hAnsi="Times New Roman"/>
          <w:sz w:val="24"/>
          <w:szCs w:val="24"/>
          <w:lang w:val="kk-KZ"/>
        </w:rPr>
        <w:t xml:space="preserve">             Приложение </w:t>
      </w:r>
      <w:r w:rsidR="00B80166">
        <w:rPr>
          <w:rFonts w:ascii="Times New Roman" w:hAnsi="Times New Roman"/>
          <w:sz w:val="24"/>
          <w:szCs w:val="24"/>
          <w:lang w:val="kk-KZ"/>
        </w:rPr>
        <w:t>2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88"/>
        <w:gridCol w:w="11898"/>
      </w:tblGrid>
      <w:tr w:rsidR="008F5117" w:rsidTr="008F51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Цель обучения</w:t>
            </w:r>
          </w:p>
        </w:tc>
        <w:tc>
          <w:tcPr>
            <w:tcW w:w="1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10.4.2.12 знать гомологический ряд, строение, химические и физические 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F5117" w:rsidTr="008F51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Цель урока:</w:t>
            </w:r>
          </w:p>
        </w:tc>
        <w:tc>
          <w:tcPr>
            <w:tcW w:w="1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Прогнозирует температуру кипения , плавления метилциклопентана, определяет агрегатные  состояния этих веществ.  </w:t>
            </w:r>
          </w:p>
        </w:tc>
      </w:tr>
      <w:tr w:rsidR="008F5117" w:rsidTr="008F51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1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Прогнозирует температуру кипения и плавления у метилциклопентана.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 основе данных параметров называет агрегатное состояние циклоалкана.</w:t>
            </w:r>
          </w:p>
        </w:tc>
      </w:tr>
      <w:tr w:rsidR="008F5117" w:rsidTr="008F5117">
        <w:trPr>
          <w:trHeight w:val="34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Уровень мыслительных навыков:</w:t>
            </w:r>
          </w:p>
        </w:tc>
        <w:tc>
          <w:tcPr>
            <w:tcW w:w="1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5243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синтез</w:t>
            </w:r>
            <w:r w:rsidR="008F511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F5117" w:rsidTr="008F5117">
        <w:trPr>
          <w:trHeight w:val="5820"/>
        </w:trPr>
        <w:tc>
          <w:tcPr>
            <w:tcW w:w="1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Задание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1.Используя табличные  данные, спрогнозируйте, какая температура кипения , плавления будет у метилциклопентана?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2.Используя  табличные данные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(кипения)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(плавления)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предположите  агрегатное состояние этих веществ.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Физические свойства 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1696" w:type="dxa"/>
              <w:tblLook w:val="04A0" w:firstRow="1" w:lastRow="0" w:firstColumn="1" w:lastColumn="0" w:noHBand="0" w:noVBand="1"/>
            </w:tblPr>
            <w:tblGrid>
              <w:gridCol w:w="3558"/>
              <w:gridCol w:w="1687"/>
              <w:gridCol w:w="1701"/>
            </w:tblGrid>
            <w:tr w:rsidR="008F5117"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Соединения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плавления С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кипения С</w:t>
                  </w:r>
                </w:p>
              </w:tc>
            </w:tr>
            <w:tr w:rsidR="008F5117"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циклопропан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-126,9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-33</w:t>
                  </w:r>
                </w:p>
              </w:tc>
            </w:tr>
            <w:tr w:rsidR="008F5117"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метилциклопропан</w:t>
                  </w:r>
                  <w:proofErr w:type="spellEnd"/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-177,2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0,7</w:t>
                  </w:r>
                </w:p>
              </w:tc>
            </w:tr>
            <w:tr w:rsidR="008F5117"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циклобутан</w:t>
                  </w:r>
                  <w:proofErr w:type="spellEnd"/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8F5117"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метилциклобутан</w:t>
                  </w:r>
                  <w:proofErr w:type="spellEnd"/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-149,3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36,8</w:t>
                  </w:r>
                </w:p>
              </w:tc>
            </w:tr>
            <w:tr w:rsidR="008F5117"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циклопентан</w:t>
                  </w:r>
                  <w:proofErr w:type="spellEnd"/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-94,4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49,3</w:t>
                  </w:r>
                </w:p>
              </w:tc>
            </w:tr>
            <w:tr w:rsidR="008F5117"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метилциклопентан</w:t>
                  </w:r>
                  <w:proofErr w:type="spellEnd"/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117" w:rsidRDefault="008F51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Дескриптор: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Записывает предполгагаемую  температуру кипения и плавления.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Предполагает  агрегатное состояние вещества.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                                                     </w:t>
      </w:r>
      <w:r w:rsidR="00B80166">
        <w:rPr>
          <w:rFonts w:ascii="Times New Roman" w:hAnsi="Times New Roman"/>
          <w:sz w:val="24"/>
          <w:szCs w:val="24"/>
          <w:lang w:val="kk-KZ"/>
        </w:rPr>
        <w:t xml:space="preserve">                    Приложение 3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13"/>
        <w:gridCol w:w="12473"/>
      </w:tblGrid>
      <w:tr w:rsidR="008F5117" w:rsidTr="008F51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Цель обучения</w:t>
            </w:r>
          </w:p>
        </w:tc>
        <w:tc>
          <w:tcPr>
            <w:tcW w:w="1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10.4.2.12 знать гомологический ряд, строение, химические и физические 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F5117" w:rsidTr="008F51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Цель урока:</w:t>
            </w:r>
          </w:p>
        </w:tc>
        <w:tc>
          <w:tcPr>
            <w:tcW w:w="1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Составлять уравнения химических уравнения по схеме.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5117" w:rsidTr="008F51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1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</w:rPr>
              <w:t xml:space="preserve">Составляет   химические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уравнения реакции по схеме.</w:t>
            </w:r>
          </w:p>
          <w:p w:rsidR="008F5117" w:rsidRDefault="008F511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Уравнивает коэффициенты в реакциях.</w:t>
            </w:r>
          </w:p>
          <w:p w:rsidR="008F5117" w:rsidRDefault="008F51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5117" w:rsidTr="008F51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Уровень мыслительных навыков:</w:t>
            </w:r>
          </w:p>
        </w:tc>
        <w:tc>
          <w:tcPr>
            <w:tcW w:w="1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применение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F5117" w:rsidTr="00B23B5F">
        <w:trPr>
          <w:trHeight w:val="70"/>
        </w:trPr>
        <w:tc>
          <w:tcPr>
            <w:tcW w:w="1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Задание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Составьте уравнения химических реакции по схеме, уравните их.        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85C8D2" wp14:editId="4975DB55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118110</wp:posOffset>
                      </wp:positionV>
                      <wp:extent cx="161925" cy="161925"/>
                      <wp:effectExtent l="38100" t="38100" r="28575" b="285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19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37.75pt;margin-top:9.3pt;width:12.75pt;height:12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Гексан                                    Хлоргексан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6C2AD0" wp14:editId="55B34CB8">
                      <wp:simplePos x="0" y="0"/>
                      <wp:positionH relativeFrom="column">
                        <wp:posOffset>4050030</wp:posOffset>
                      </wp:positionH>
                      <wp:positionV relativeFrom="paragraph">
                        <wp:posOffset>33655</wp:posOffset>
                      </wp:positionV>
                      <wp:extent cx="200025" cy="161925"/>
                      <wp:effectExtent l="0" t="38100" r="47625" b="28575"/>
                      <wp:wrapNone/>
                      <wp:docPr id="4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18.9pt;margin-top:2.65pt;width:15.75pt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" strokecolor="#4a7ebb">
                      <v:stroke endarrow="open"/>
                    </v:shape>
                  </w:pict>
                </mc:Fallback>
              </mc:AlternateConten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322E8" wp14:editId="59AF05FB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144145</wp:posOffset>
                      </wp:positionV>
                      <wp:extent cx="0" cy="190500"/>
                      <wp:effectExtent l="95250" t="0" r="571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78.4pt;margin-top:11.3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Циклогексан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Бензол→ацетилен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kk-KZ"/>
              </w:rPr>
              <w:t xml:space="preserve">      Дескрипто</w:t>
            </w:r>
            <w:r>
              <w:rPr>
                <w:rFonts w:ascii="Times New Roman" w:hAnsi="Times New Roman"/>
              </w:rPr>
              <w:t>р:</w:t>
            </w:r>
          </w:p>
          <w:p w:rsidR="008F5117" w:rsidRDefault="008F51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1.Составляет уравнение получения гексана из циклогексана и</w:t>
            </w:r>
          </w:p>
          <w:p w:rsidR="008F5117" w:rsidRDefault="008F511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уравнивает реакцию.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2.Составляет уравнения получения хлоргексана из  циклогексанаи уравнивает реакцию.</w:t>
            </w:r>
          </w:p>
          <w:p w:rsidR="008F5117" w:rsidRDefault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3.Составляет уравнения получения бензола из циклогексана и уравнивает реакцию.</w:t>
            </w:r>
          </w:p>
          <w:p w:rsidR="008F5117" w:rsidRPr="008F5117" w:rsidRDefault="008F5117" w:rsidP="008F511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4.Составляет уравнения получения ацетилена из бензола и уравнивает реакцию.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 w:rsidR="00B23B5F"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  <w:r w:rsidR="0052439A">
        <w:rPr>
          <w:rFonts w:ascii="Times New Roman" w:hAnsi="Times New Roman"/>
          <w:sz w:val="24"/>
          <w:szCs w:val="24"/>
          <w:lang w:val="kk-KZ"/>
        </w:rPr>
        <w:t xml:space="preserve">                    Приложение 4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93"/>
        <w:gridCol w:w="12193"/>
      </w:tblGrid>
      <w:tr w:rsidR="008F5117" w:rsidTr="008F51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Цель обучения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10.4.2.12 знать гомологический ряд, строение, химические и физические 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F5117" w:rsidTr="008F51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Цель урока: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Аргументировать структуру молекулы адамантана.</w:t>
            </w:r>
          </w:p>
        </w:tc>
      </w:tr>
      <w:tr w:rsidR="008F5117" w:rsidTr="008F51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Критерии оценивания: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Аргументирует  стабильность и прочность молекулы адамантана.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Составляет структурную формулу адамантана.</w:t>
            </w:r>
          </w:p>
        </w:tc>
      </w:tr>
      <w:tr w:rsidR="008F5117" w:rsidTr="008F51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Уровень мыслительных навыков: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17" w:rsidRDefault="005243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оценка</w:t>
            </w:r>
            <w:r w:rsidR="008F511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F5117" w:rsidTr="008F5117">
        <w:tc>
          <w:tcPr>
            <w:tcW w:w="1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Задание.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Прочитайте текст и ответьте на вопросы: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Адамантан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впервые получили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С.Ланда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В.Махачек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1933 г., выделив его из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годонинской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нефти (содержание до 0,0004%). Они же дали название этому соединению. Структура его была предложена исходя из того, что у него необычайно высокая температура плавления (269 °С) при столь небольшой молекулярной массе. Соединение, несомненно, очень красивое. Атомы углерода в нем расположены так же, как в кристаллической решетке алмаза, откуда и происходит название этого соединения 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adamantos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– алмаз). Структура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адамантана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представляет собой исключительно жесткую, но лишенную напряженности конструкцию. Все связи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С–С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равны 1,54 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F4FDC0E" wp14:editId="35BA1014">
                      <wp:extent cx="142875" cy="219075"/>
                      <wp:effectExtent l="0" t="0" r="0" b="0"/>
                      <wp:docPr id="2" name="AutoShape 1" descr="https://him.1sept.ru/1999/46/no45_1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him.1sept.ru/1999/46/no45_14.gif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все валентные углы – 109,5°.</w:t>
            </w:r>
          </w:p>
          <w:p w:rsidR="008F5117" w:rsidRDefault="008F51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</w:t>
            </w:r>
            <w:hyperlink r:id="rId10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kk-KZ" w:eastAsia="ru-RU"/>
                </w:rPr>
                <w:t>https://him.1sept.ru/article.php?ID=199904601</w:t>
              </w:r>
            </w:hyperlink>
          </w:p>
          <w:p w:rsidR="008F5117" w:rsidRDefault="008F51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1.Обоснуйте почему адамантан обладает стабильностью и прочностью.</w:t>
            </w:r>
          </w:p>
          <w:p w:rsidR="008F5117" w:rsidRDefault="008F51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2.Составьте структурную формулу  адамантана , если  в его состав входит десять атомов углерода.</w:t>
            </w:r>
          </w:p>
          <w:p w:rsidR="008F5117" w:rsidRDefault="008F51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Дескриптор:</w:t>
            </w:r>
          </w:p>
          <w:p w:rsidR="008F5117" w:rsidRDefault="008F51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*  Аргументирует стабильность и прочность адамантана.</w:t>
            </w:r>
          </w:p>
          <w:p w:rsidR="008F5117" w:rsidRPr="008F5117" w:rsidRDefault="008F5117" w:rsidP="008F51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* Составляет структурную формулу адаманта</w:t>
            </w:r>
          </w:p>
          <w:p w:rsidR="008F5117" w:rsidRDefault="008F51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8F5117" w:rsidRDefault="008F5117" w:rsidP="008F5117">
      <w:pPr>
        <w:rPr>
          <w:rFonts w:ascii="Times New Roman" w:hAnsi="Times New Roman"/>
          <w:sz w:val="24"/>
          <w:szCs w:val="24"/>
          <w:lang w:val="kk-KZ"/>
        </w:rPr>
      </w:pPr>
    </w:p>
    <w:p w:rsidR="00720319" w:rsidRDefault="00720319"/>
    <w:sectPr w:rsidR="00720319" w:rsidSect="008F5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5860"/>
    <w:multiLevelType w:val="hybridMultilevel"/>
    <w:tmpl w:val="27FC3690"/>
    <w:lvl w:ilvl="0" w:tplc="AF6AFCA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955846"/>
    <w:multiLevelType w:val="hybridMultilevel"/>
    <w:tmpl w:val="14F207B4"/>
    <w:lvl w:ilvl="0" w:tplc="1806DF6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B26890"/>
    <w:multiLevelType w:val="hybridMultilevel"/>
    <w:tmpl w:val="A9DCC7AC"/>
    <w:lvl w:ilvl="0" w:tplc="EE584E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3CF7"/>
    <w:multiLevelType w:val="hybridMultilevel"/>
    <w:tmpl w:val="0B7282A4"/>
    <w:lvl w:ilvl="0" w:tplc="2F6CA14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EC6598"/>
    <w:multiLevelType w:val="hybridMultilevel"/>
    <w:tmpl w:val="E4902960"/>
    <w:lvl w:ilvl="0" w:tplc="268E6096">
      <w:start w:val="5"/>
      <w:numFmt w:val="decimal"/>
      <w:lvlText w:val="%1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01"/>
    <w:rsid w:val="00013FA5"/>
    <w:rsid w:val="0033199C"/>
    <w:rsid w:val="00346F9A"/>
    <w:rsid w:val="003F1817"/>
    <w:rsid w:val="004C7FE2"/>
    <w:rsid w:val="0052439A"/>
    <w:rsid w:val="005D250F"/>
    <w:rsid w:val="00623459"/>
    <w:rsid w:val="00720319"/>
    <w:rsid w:val="007C706A"/>
    <w:rsid w:val="008F5117"/>
    <w:rsid w:val="009A06D2"/>
    <w:rsid w:val="00AA2202"/>
    <w:rsid w:val="00B23B5F"/>
    <w:rsid w:val="00B80166"/>
    <w:rsid w:val="00D62C01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1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117"/>
    <w:pPr>
      <w:ind w:left="720"/>
      <w:contextualSpacing/>
    </w:pPr>
  </w:style>
  <w:style w:type="table" w:styleId="a5">
    <w:name w:val="Table Grid"/>
    <w:basedOn w:val="a1"/>
    <w:uiPriority w:val="59"/>
    <w:rsid w:val="008F51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1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1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117"/>
    <w:pPr>
      <w:ind w:left="720"/>
      <w:contextualSpacing/>
    </w:pPr>
  </w:style>
  <w:style w:type="table" w:styleId="a5">
    <w:name w:val="Table Grid"/>
    <w:basedOn w:val="a1"/>
    <w:uiPriority w:val="59"/>
    <w:rsid w:val="008F51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1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/search?pos=3&amp;img_url=http%3A%2F%2Fcf.ppt-online.org%2Ffiles%2Fslide%2F3%2F3ysHEGMenOrpR4BuS2dfW78txZwQI0AFqC96DN%2Fslide-9.jpg&amp;text=%D1%82%D0%B0%D0%B1%D0%BB%D0%B8%D1%86%D0%B0%20%D1%82%D0%B5%D0%BC%D0%BF%D0%B5%D1%80%D0%B0%D1%82%D1%83%D1%80%D1%8B%20%D0%BA%D0%B8%D0%BF%D0%B5%D0%BD%D0%B8%D1%8F%20%D1%86%D0%B8%D0%BA%D0%BB%D0%BE%D0%B3%D0%B5%D0%BA%D1%81%D0%B0%D0%BD%D0%B0&amp;lr=10291&amp;rpt=simage&amp;source=ser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vidosiki.ru/wat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im.1sept.ru/article.php?ID=199904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m.1sept.ru/article.php?ID=199904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Гульшат</cp:lastModifiedBy>
  <cp:revision>8</cp:revision>
  <dcterms:created xsi:type="dcterms:W3CDTF">2022-08-19T10:13:00Z</dcterms:created>
  <dcterms:modified xsi:type="dcterms:W3CDTF">2023-01-16T19:53:00Z</dcterms:modified>
</cp:coreProperties>
</file>