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6387" w:rsidRDefault="007B6387" w:rsidP="00964A79">
      <w:pPr>
        <w:pStyle w:val="a7"/>
        <w:ind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964A79" w:rsidRPr="00BB14AD" w:rsidRDefault="00964A79" w:rsidP="00964A79">
      <w:pPr>
        <w:pStyle w:val="a7"/>
        <w:ind w:right="851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14AD">
        <w:rPr>
          <w:rFonts w:ascii="Times New Roman" w:hAnsi="Times New Roman" w:cs="Times New Roman"/>
          <w:b/>
          <w:sz w:val="24"/>
          <w:szCs w:val="24"/>
        </w:rPr>
        <w:t>Сахуалина</w:t>
      </w:r>
      <w:proofErr w:type="spellEnd"/>
      <w:r w:rsidRPr="00BB1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14AD">
        <w:rPr>
          <w:rFonts w:ascii="Times New Roman" w:hAnsi="Times New Roman" w:cs="Times New Roman"/>
          <w:b/>
          <w:sz w:val="24"/>
          <w:szCs w:val="24"/>
        </w:rPr>
        <w:t>Гульбарам</w:t>
      </w:r>
      <w:proofErr w:type="spellEnd"/>
      <w:r w:rsidRPr="00BB1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14AD">
        <w:rPr>
          <w:rFonts w:ascii="Times New Roman" w:hAnsi="Times New Roman" w:cs="Times New Roman"/>
          <w:b/>
          <w:sz w:val="24"/>
          <w:szCs w:val="24"/>
        </w:rPr>
        <w:t>Кинашовна</w:t>
      </w:r>
      <w:proofErr w:type="spellEnd"/>
    </w:p>
    <w:p w:rsidR="00964A79" w:rsidRDefault="00286393" w:rsidP="00964A79">
      <w:pPr>
        <w:pStyle w:val="a7"/>
        <w:ind w:right="851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964A79" w:rsidRPr="00DB239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sakhualina@mail.ru</w:t>
        </w:r>
      </w:hyperlink>
    </w:p>
    <w:p w:rsidR="00964A79" w:rsidRDefault="00964A79" w:rsidP="00964A79">
      <w:pPr>
        <w:pStyle w:val="a7"/>
        <w:ind w:right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Казахстан</w:t>
      </w:r>
    </w:p>
    <w:p w:rsidR="00964A79" w:rsidRPr="00625F48" w:rsidRDefault="00964A79" w:rsidP="00964A79">
      <w:pPr>
        <w:pStyle w:val="a7"/>
        <w:ind w:right="85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Атырауский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университет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Х.Досмухамедова</w:t>
      </w:r>
      <w:proofErr w:type="spellEnd"/>
    </w:p>
    <w:p w:rsidR="00964A79" w:rsidRDefault="00964A79" w:rsidP="00964A79">
      <w:pPr>
        <w:pStyle w:val="a7"/>
        <w:ind w:right="851"/>
        <w:jc w:val="center"/>
        <w:rPr>
          <w:rFonts w:ascii="Times New Roman" w:hAnsi="Times New Roman" w:cs="Times New Roman"/>
          <w:sz w:val="24"/>
          <w:szCs w:val="24"/>
        </w:rPr>
      </w:pPr>
    </w:p>
    <w:p w:rsidR="00964A79" w:rsidRDefault="00964A79" w:rsidP="00964A79">
      <w:pPr>
        <w:pStyle w:val="a7"/>
        <w:ind w:right="851"/>
        <w:jc w:val="center"/>
        <w:rPr>
          <w:rFonts w:ascii="Times New Roman" w:hAnsi="Times New Roman" w:cs="Times New Roman"/>
          <w:sz w:val="24"/>
          <w:szCs w:val="24"/>
        </w:rPr>
      </w:pPr>
      <w:r w:rsidRPr="00FD78BF">
        <w:rPr>
          <w:rFonts w:ascii="Times New Roman" w:hAnsi="Times New Roman" w:cs="Times New Roman"/>
          <w:sz w:val="24"/>
          <w:szCs w:val="24"/>
        </w:rPr>
        <w:t xml:space="preserve">Работа над текстом- очень важный момент обучения русскому языку </w:t>
      </w:r>
    </w:p>
    <w:p w:rsidR="00964A79" w:rsidRDefault="00964A79" w:rsidP="00964A79">
      <w:pPr>
        <w:pStyle w:val="a7"/>
        <w:ind w:righ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964A79" w:rsidRDefault="00964A79" w:rsidP="00964A79">
      <w:pPr>
        <w:pStyle w:val="a7"/>
        <w:ind w:righ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статье рассматриваются некоторые воп</w:t>
      </w:r>
      <w:r w:rsidR="00BB14AD">
        <w:rPr>
          <w:rFonts w:ascii="Times New Roman" w:hAnsi="Times New Roman" w:cs="Times New Roman"/>
          <w:sz w:val="24"/>
          <w:szCs w:val="24"/>
        </w:rPr>
        <w:t xml:space="preserve">росы работы над текстом </w:t>
      </w:r>
      <w:r>
        <w:rPr>
          <w:rFonts w:ascii="Times New Roman" w:hAnsi="Times New Roman" w:cs="Times New Roman"/>
          <w:sz w:val="24"/>
          <w:szCs w:val="24"/>
        </w:rPr>
        <w:t>при изучении русского языка в неязыковых факультетах.  В</w:t>
      </w:r>
      <w:r w:rsidRPr="0075302B">
        <w:rPr>
          <w:rFonts w:ascii="Times New Roman" w:hAnsi="Times New Roman" w:cs="Times New Roman"/>
          <w:sz w:val="24"/>
          <w:szCs w:val="24"/>
        </w:rPr>
        <w:t xml:space="preserve"> процессе работы над текстом происходит развитие не только навыков профессионально ориентированного чтения, но и </w:t>
      </w:r>
      <w:r>
        <w:rPr>
          <w:rFonts w:ascii="Times New Roman" w:hAnsi="Times New Roman" w:cs="Times New Roman"/>
          <w:sz w:val="24"/>
          <w:szCs w:val="24"/>
        </w:rPr>
        <w:t xml:space="preserve">письма, говорения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</w:p>
    <w:p w:rsidR="00964A79" w:rsidRDefault="00BB14AD" w:rsidP="00964A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64A79">
        <w:rPr>
          <w:rFonts w:ascii="Times New Roman" w:hAnsi="Times New Roman" w:cs="Times New Roman"/>
          <w:sz w:val="24"/>
          <w:szCs w:val="24"/>
        </w:rPr>
        <w:t>Ключевые слова: текст, экстралингвистические и лингвистические факторы, устный текст, письменный текст, юридические тексты</w:t>
      </w:r>
    </w:p>
    <w:p w:rsidR="00964A79" w:rsidRDefault="00964A79" w:rsidP="00964A79">
      <w:pPr>
        <w:pStyle w:val="a7"/>
        <w:ind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B75280" w:rsidRDefault="007107A3" w:rsidP="00FD78B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D78BF">
        <w:rPr>
          <w:rFonts w:ascii="Times New Roman" w:hAnsi="Times New Roman" w:cs="Times New Roman"/>
          <w:sz w:val="24"/>
          <w:szCs w:val="24"/>
        </w:rPr>
        <w:t xml:space="preserve">         </w:t>
      </w:r>
      <w:r w:rsidR="00EF0D8F" w:rsidRPr="00FD78BF">
        <w:rPr>
          <w:rFonts w:ascii="Times New Roman" w:hAnsi="Times New Roman" w:cs="Times New Roman"/>
          <w:sz w:val="24"/>
          <w:szCs w:val="24"/>
        </w:rPr>
        <w:t>Работа над текстом- очень важный момент обучения русскому языку студентов неязыковых факультетов.  В учебном процессе по изучению русского языка текст является основой обучения речевой деятельности, служит источником фактической и лингвистической информации. Именно работа с текстом – обучение студентов различным операциям с единицами текста всех уровней: предложением, сверхфразовым единством, мини текстом, приобретение ими навыков и умений реконструкции, трансформации и конструирования текста для решения различных коммуникативных является продуктивной ос</w:t>
      </w:r>
      <w:r w:rsidR="00B75280">
        <w:rPr>
          <w:rFonts w:ascii="Times New Roman" w:hAnsi="Times New Roman" w:cs="Times New Roman"/>
          <w:sz w:val="24"/>
          <w:szCs w:val="24"/>
        </w:rPr>
        <w:t xml:space="preserve">новой обучения русскому языку. </w:t>
      </w:r>
    </w:p>
    <w:p w:rsidR="006C64E0" w:rsidRDefault="00B75280" w:rsidP="00FD78B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F0D8F" w:rsidRPr="00FD78BF">
        <w:rPr>
          <w:rFonts w:ascii="Times New Roman" w:hAnsi="Times New Roman" w:cs="Times New Roman"/>
          <w:sz w:val="24"/>
          <w:szCs w:val="24"/>
        </w:rPr>
        <w:t>Следовательно, отбор текстов имеет первостепенное значение.  При отборе материалов необходимо учитывать, как экстралингвистические, так и лингвистические факторы.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4E0" w:rsidRDefault="006C64E0" w:rsidP="00FD78B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F0D8F" w:rsidRPr="00FD78BF">
        <w:rPr>
          <w:rFonts w:ascii="Times New Roman" w:hAnsi="Times New Roman" w:cs="Times New Roman"/>
          <w:sz w:val="24"/>
          <w:szCs w:val="24"/>
        </w:rPr>
        <w:t>Под экстралингвистическими факторами приня</w:t>
      </w:r>
      <w:r w:rsidR="00B75280">
        <w:rPr>
          <w:rFonts w:ascii="Times New Roman" w:hAnsi="Times New Roman" w:cs="Times New Roman"/>
          <w:sz w:val="24"/>
          <w:szCs w:val="24"/>
        </w:rPr>
        <w:t xml:space="preserve">то понимать следующие критерии: </w:t>
      </w:r>
    </w:p>
    <w:p w:rsidR="00EF0D8F" w:rsidRPr="00FD78BF" w:rsidRDefault="00EF0D8F" w:rsidP="00FD78B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D78BF">
        <w:rPr>
          <w:rFonts w:ascii="Times New Roman" w:hAnsi="Times New Roman" w:cs="Times New Roman"/>
          <w:sz w:val="24"/>
          <w:szCs w:val="24"/>
        </w:rPr>
        <w:t xml:space="preserve">-Мотивационный. Представленный текст должен быть интересен студентам, воодушевлять их познавать новое, учиться.  </w:t>
      </w:r>
    </w:p>
    <w:p w:rsidR="00EF0D8F" w:rsidRPr="00FD78BF" w:rsidRDefault="00EF0D8F" w:rsidP="00FD78B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D78BF">
        <w:rPr>
          <w:rFonts w:ascii="Times New Roman" w:hAnsi="Times New Roman" w:cs="Times New Roman"/>
          <w:sz w:val="24"/>
          <w:szCs w:val="24"/>
        </w:rPr>
        <w:t>-Методический. Отобранный учебный материал должен иметь основу для создания на его основе упражнений и заданий.</w:t>
      </w:r>
    </w:p>
    <w:p w:rsidR="00EF0D8F" w:rsidRPr="00FD78BF" w:rsidRDefault="00EF0D8F" w:rsidP="00FD78B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D78BF">
        <w:rPr>
          <w:rFonts w:ascii="Times New Roman" w:hAnsi="Times New Roman" w:cs="Times New Roman"/>
          <w:sz w:val="24"/>
          <w:szCs w:val="24"/>
        </w:rPr>
        <w:t xml:space="preserve"> -Доступность. Уровень сложности содержания текста должен соответствовать уровню когнитивного развития обучаемых.  </w:t>
      </w:r>
    </w:p>
    <w:p w:rsidR="00EF0D8F" w:rsidRPr="00FD78BF" w:rsidRDefault="00EF0D8F" w:rsidP="00FD78B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D78BF">
        <w:rPr>
          <w:rFonts w:ascii="Times New Roman" w:hAnsi="Times New Roman" w:cs="Times New Roman"/>
          <w:sz w:val="24"/>
          <w:szCs w:val="24"/>
        </w:rPr>
        <w:t xml:space="preserve">-Потенциал для развития студентов. </w:t>
      </w:r>
    </w:p>
    <w:p w:rsidR="00EF0D8F" w:rsidRPr="00FD78BF" w:rsidRDefault="00EF0D8F" w:rsidP="00FD78B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D78BF">
        <w:rPr>
          <w:rFonts w:ascii="Times New Roman" w:hAnsi="Times New Roman" w:cs="Times New Roman"/>
          <w:sz w:val="24"/>
          <w:szCs w:val="24"/>
        </w:rPr>
        <w:t xml:space="preserve">      </w:t>
      </w:r>
      <w:r w:rsidR="00A828B0">
        <w:rPr>
          <w:rFonts w:ascii="Times New Roman" w:hAnsi="Times New Roman" w:cs="Times New Roman"/>
          <w:sz w:val="24"/>
          <w:szCs w:val="24"/>
        </w:rPr>
        <w:t xml:space="preserve">  </w:t>
      </w:r>
      <w:r w:rsidRPr="00FD78BF">
        <w:rPr>
          <w:rFonts w:ascii="Times New Roman" w:hAnsi="Times New Roman" w:cs="Times New Roman"/>
          <w:sz w:val="24"/>
          <w:szCs w:val="24"/>
        </w:rPr>
        <w:t>Материал должен послужить в дальнейшем стимулом для студента продолжить работу за пределами группы, способствовать дальнейшему росту личностного, творческого потенциала обучаемых, их когнитивному развити</w:t>
      </w:r>
      <w:r w:rsidR="007107A3" w:rsidRPr="00FD78BF">
        <w:rPr>
          <w:rFonts w:ascii="Times New Roman" w:hAnsi="Times New Roman" w:cs="Times New Roman"/>
          <w:sz w:val="24"/>
          <w:szCs w:val="24"/>
        </w:rPr>
        <w:t xml:space="preserve">ю. </w:t>
      </w:r>
      <w:r w:rsidRPr="00FD78BF">
        <w:rPr>
          <w:rFonts w:ascii="Times New Roman" w:hAnsi="Times New Roman" w:cs="Times New Roman"/>
          <w:sz w:val="24"/>
          <w:szCs w:val="24"/>
        </w:rPr>
        <w:t>Хорошо подобранный текст позволяет проводить разнообразные виды работ, помогает выявить уровень знаний студентов.</w:t>
      </w:r>
    </w:p>
    <w:p w:rsidR="00ED2EAA" w:rsidRPr="00FD78BF" w:rsidRDefault="00EF0D8F" w:rsidP="00FD78B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D78BF">
        <w:rPr>
          <w:rFonts w:ascii="Times New Roman" w:hAnsi="Times New Roman" w:cs="Times New Roman"/>
          <w:sz w:val="24"/>
          <w:szCs w:val="24"/>
        </w:rPr>
        <w:t xml:space="preserve">   </w:t>
      </w:r>
      <w:r w:rsidR="00A828B0">
        <w:rPr>
          <w:rFonts w:ascii="Times New Roman" w:hAnsi="Times New Roman" w:cs="Times New Roman"/>
          <w:sz w:val="24"/>
          <w:szCs w:val="24"/>
        </w:rPr>
        <w:t xml:space="preserve">    </w:t>
      </w:r>
      <w:r w:rsidRPr="00FD78BF">
        <w:rPr>
          <w:rFonts w:ascii="Times New Roman" w:hAnsi="Times New Roman" w:cs="Times New Roman"/>
          <w:sz w:val="24"/>
          <w:szCs w:val="24"/>
        </w:rPr>
        <w:t xml:space="preserve"> На каждом занятий целесообразно включать </w:t>
      </w:r>
      <w:proofErr w:type="spellStart"/>
      <w:r w:rsidRPr="00FD78BF">
        <w:rPr>
          <w:rFonts w:ascii="Times New Roman" w:hAnsi="Times New Roman" w:cs="Times New Roman"/>
          <w:sz w:val="24"/>
          <w:szCs w:val="24"/>
        </w:rPr>
        <w:t>предтекстовые</w:t>
      </w:r>
      <w:proofErr w:type="spellEnd"/>
      <w:r w:rsidRPr="00FD78BF">
        <w:rPr>
          <w:rFonts w:ascii="Times New Roman" w:hAnsi="Times New Roman" w:cs="Times New Roman"/>
          <w:sz w:val="24"/>
          <w:szCs w:val="24"/>
        </w:rPr>
        <w:t>,</w:t>
      </w:r>
      <w:r w:rsidR="00BB1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E2A">
        <w:rPr>
          <w:rFonts w:ascii="Times New Roman" w:hAnsi="Times New Roman" w:cs="Times New Roman"/>
          <w:sz w:val="24"/>
          <w:szCs w:val="24"/>
        </w:rPr>
        <w:t>притекстовые</w:t>
      </w:r>
      <w:proofErr w:type="spellEnd"/>
      <w:r w:rsidRPr="00FD78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78BF">
        <w:rPr>
          <w:rFonts w:ascii="Times New Roman" w:hAnsi="Times New Roman" w:cs="Times New Roman"/>
          <w:sz w:val="24"/>
          <w:szCs w:val="24"/>
        </w:rPr>
        <w:t>послетекстовые</w:t>
      </w:r>
      <w:proofErr w:type="spellEnd"/>
      <w:r w:rsidRPr="00FD78BF">
        <w:rPr>
          <w:rFonts w:ascii="Times New Roman" w:hAnsi="Times New Roman" w:cs="Times New Roman"/>
          <w:sz w:val="24"/>
          <w:szCs w:val="24"/>
        </w:rPr>
        <w:t xml:space="preserve"> задания, способствующие развитию умений и навыков различных видов чтени</w:t>
      </w:r>
      <w:r w:rsidR="00BB1E2A">
        <w:rPr>
          <w:rFonts w:ascii="Times New Roman" w:hAnsi="Times New Roman" w:cs="Times New Roman"/>
          <w:sz w:val="24"/>
          <w:szCs w:val="24"/>
        </w:rPr>
        <w:t xml:space="preserve">я.    Как в </w:t>
      </w:r>
      <w:proofErr w:type="spellStart"/>
      <w:r w:rsidR="00BB1E2A">
        <w:rPr>
          <w:rFonts w:ascii="Times New Roman" w:hAnsi="Times New Roman" w:cs="Times New Roman"/>
          <w:sz w:val="24"/>
          <w:szCs w:val="24"/>
        </w:rPr>
        <w:t>предтекстовых</w:t>
      </w:r>
      <w:proofErr w:type="spellEnd"/>
      <w:r w:rsidR="00BB1E2A">
        <w:rPr>
          <w:rFonts w:ascii="Times New Roman" w:hAnsi="Times New Roman" w:cs="Times New Roman"/>
          <w:sz w:val="24"/>
          <w:szCs w:val="24"/>
        </w:rPr>
        <w:t xml:space="preserve">, </w:t>
      </w:r>
      <w:r w:rsidR="009F305C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spellStart"/>
      <w:r w:rsidR="009F305C" w:rsidRPr="00FD78BF">
        <w:rPr>
          <w:rFonts w:ascii="Times New Roman" w:hAnsi="Times New Roman" w:cs="Times New Roman"/>
          <w:sz w:val="24"/>
          <w:szCs w:val="24"/>
        </w:rPr>
        <w:t>притекстовых</w:t>
      </w:r>
      <w:proofErr w:type="spellEnd"/>
      <w:r w:rsidR="00BB1E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78BF">
        <w:rPr>
          <w:rFonts w:ascii="Times New Roman" w:hAnsi="Times New Roman" w:cs="Times New Roman"/>
          <w:sz w:val="24"/>
          <w:szCs w:val="24"/>
        </w:rPr>
        <w:t>послетекстовых</w:t>
      </w:r>
      <w:proofErr w:type="spellEnd"/>
      <w:r w:rsidRPr="00FD78BF">
        <w:rPr>
          <w:rFonts w:ascii="Times New Roman" w:hAnsi="Times New Roman" w:cs="Times New Roman"/>
          <w:sz w:val="24"/>
          <w:szCs w:val="24"/>
        </w:rPr>
        <w:t xml:space="preserve"> заданиях особое внимание обращается на активное освоение лексики и грамматических структур, актуальных для данной темы каждого текста.    </w:t>
      </w:r>
    </w:p>
    <w:p w:rsidR="00EB202C" w:rsidRDefault="00ED2EAA" w:rsidP="00FD78B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D78BF">
        <w:rPr>
          <w:rFonts w:ascii="Times New Roman" w:hAnsi="Times New Roman" w:cs="Times New Roman"/>
          <w:sz w:val="24"/>
          <w:szCs w:val="24"/>
        </w:rPr>
        <w:t xml:space="preserve">       </w:t>
      </w:r>
      <w:r w:rsidR="00A828B0">
        <w:rPr>
          <w:rFonts w:ascii="Times New Roman" w:hAnsi="Times New Roman" w:cs="Times New Roman"/>
          <w:sz w:val="24"/>
          <w:szCs w:val="24"/>
        </w:rPr>
        <w:t xml:space="preserve"> </w:t>
      </w:r>
      <w:r w:rsidR="00CD1BC6">
        <w:rPr>
          <w:rFonts w:ascii="Times New Roman" w:hAnsi="Times New Roman" w:cs="Times New Roman"/>
          <w:sz w:val="24"/>
          <w:szCs w:val="24"/>
        </w:rPr>
        <w:t xml:space="preserve"> </w:t>
      </w:r>
      <w:r w:rsidR="005B019F">
        <w:rPr>
          <w:rFonts w:ascii="Times New Roman" w:hAnsi="Times New Roman" w:cs="Times New Roman"/>
          <w:sz w:val="24"/>
          <w:szCs w:val="24"/>
        </w:rPr>
        <w:t xml:space="preserve"> </w:t>
      </w:r>
      <w:r w:rsidR="00CD1BC6">
        <w:rPr>
          <w:rFonts w:ascii="Times New Roman" w:hAnsi="Times New Roman" w:cs="Times New Roman"/>
          <w:sz w:val="24"/>
          <w:szCs w:val="24"/>
        </w:rPr>
        <w:t>Как работать с текстом? Если это устный текст-вводить его устно, приучать студентов слышать его. Письменный текст предъявляется через чтение. Любой текст должен воспринят студентом целиком- не следует переводить каждое слово, комментировать текст или предварять восприятие его упражнениями грамматического характера и списками слов. Сначала надо приучать студентов «схватывать» общий смысл, улавливать хотя бы несколько знакомых слов, по которым он может «сориентироваться», о чем идет речь. Это развивает способности прогнозировани</w:t>
      </w:r>
      <w:r w:rsidR="00BB1E2A">
        <w:rPr>
          <w:rFonts w:ascii="Times New Roman" w:hAnsi="Times New Roman" w:cs="Times New Roman"/>
          <w:sz w:val="24"/>
          <w:szCs w:val="24"/>
        </w:rPr>
        <w:t>я и дога</w:t>
      </w:r>
      <w:r w:rsidR="00F2299A">
        <w:rPr>
          <w:rFonts w:ascii="Times New Roman" w:hAnsi="Times New Roman" w:cs="Times New Roman"/>
          <w:sz w:val="24"/>
          <w:szCs w:val="24"/>
        </w:rPr>
        <w:t>дки, нужные при чтении</w:t>
      </w:r>
      <w:r w:rsidR="00BB1E2A">
        <w:rPr>
          <w:rFonts w:ascii="Times New Roman" w:hAnsi="Times New Roman" w:cs="Times New Roman"/>
          <w:sz w:val="24"/>
          <w:szCs w:val="24"/>
        </w:rPr>
        <w:t>.</w:t>
      </w:r>
      <w:r w:rsidR="00BB1E2A" w:rsidRPr="00FD78B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B202C" w:rsidRPr="00C05D0A" w:rsidRDefault="00EB202C" w:rsidP="00EB202C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5D0A">
        <w:rPr>
          <w:rFonts w:ascii="Times New Roman" w:hAnsi="Times New Roman" w:cs="Times New Roman"/>
          <w:sz w:val="24"/>
          <w:szCs w:val="24"/>
          <w:lang w:eastAsia="ru-RU"/>
        </w:rPr>
        <w:t xml:space="preserve">Юридические тексты характеризуются объективностью. Здесь недопустима малейшая возможность выражения субъективного мнения лица, составляющего документ. Объективность проявляется в полном отсутствии эмоционально окрашенной лексики. Способствуют объективности существительные, называющих лицо обобщенно, как носителя определенных функций, как представителя государства: следователь, суд, </w:t>
      </w:r>
      <w:r w:rsidRPr="00C05D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прокурор и др.</w:t>
      </w:r>
      <w:r w:rsidR="0028511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5D0A">
        <w:rPr>
          <w:rFonts w:ascii="Times New Roman" w:hAnsi="Times New Roman" w:cs="Times New Roman"/>
          <w:sz w:val="24"/>
          <w:szCs w:val="24"/>
          <w:lang w:eastAsia="ru-RU"/>
        </w:rPr>
        <w:t>Употребление глаголов 1-го и 2-го лица, личных местоимений ограничено определенными документами: направляю — в отношениях, уведомляю, вызываетесь — в уведомлениях, повестках; даю (подписку) — в подписках; санкционирую — в отдельных постановлениях; утверждаю — в обвинительном заключении; Вы, Вас, Ваше употребляются в уведомлениях, повестках; я, мною — в обязательствах, подписках о личном поручительстве, в поручениях о производстве следственных действий, в представлениях. Другие документы составляются от 3-го лица.</w:t>
      </w:r>
    </w:p>
    <w:p w:rsidR="00EB202C" w:rsidRPr="00C05D0A" w:rsidRDefault="00EB202C" w:rsidP="00EB202C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C05D0A">
        <w:rPr>
          <w:rFonts w:ascii="Times New Roman" w:hAnsi="Times New Roman" w:cs="Times New Roman"/>
          <w:sz w:val="24"/>
          <w:szCs w:val="24"/>
          <w:lang w:eastAsia="ru-RU"/>
        </w:rPr>
        <w:t xml:space="preserve">Большую роль в синтаксисе законодательного </w:t>
      </w:r>
      <w:proofErr w:type="spellStart"/>
      <w:r w:rsidRPr="00C05D0A">
        <w:rPr>
          <w:rFonts w:ascii="Times New Roman" w:hAnsi="Times New Roman" w:cs="Times New Roman"/>
          <w:sz w:val="24"/>
          <w:szCs w:val="24"/>
          <w:lang w:eastAsia="ru-RU"/>
        </w:rPr>
        <w:t>подстиля</w:t>
      </w:r>
      <w:proofErr w:type="spellEnd"/>
      <w:r w:rsidRPr="00C05D0A">
        <w:rPr>
          <w:rFonts w:ascii="Times New Roman" w:hAnsi="Times New Roman" w:cs="Times New Roman"/>
          <w:sz w:val="24"/>
          <w:szCs w:val="24"/>
          <w:lang w:eastAsia="ru-RU"/>
        </w:rPr>
        <w:t xml:space="preserve"> играют условно-инфинитивные конструкции (особенно в текстах законов, где это мотивировано целевым заданием – оговорить обусловленность правовой нормы, законы не имеют обратной силы). Характерным признаком юридических текстов является также употребление инфинитивных и безличных предложений со значением долженствования.</w:t>
      </w:r>
    </w:p>
    <w:p w:rsidR="007B6387" w:rsidRDefault="00BB1E2A" w:rsidP="001872D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D78B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D78BF">
        <w:rPr>
          <w:rFonts w:ascii="Times New Roman" w:hAnsi="Times New Roman" w:cs="Times New Roman"/>
          <w:sz w:val="24"/>
          <w:szCs w:val="24"/>
        </w:rPr>
        <w:t xml:space="preserve"> </w:t>
      </w:r>
      <w:r w:rsidR="002E4D29">
        <w:rPr>
          <w:rFonts w:ascii="Times New Roman" w:hAnsi="Times New Roman" w:cs="Times New Roman"/>
          <w:sz w:val="24"/>
          <w:szCs w:val="24"/>
        </w:rPr>
        <w:t xml:space="preserve">Рассмотрим приемы работы с </w:t>
      </w:r>
      <w:r w:rsidR="0028511A">
        <w:rPr>
          <w:rFonts w:ascii="Times New Roman" w:hAnsi="Times New Roman" w:cs="Times New Roman"/>
          <w:sz w:val="24"/>
          <w:szCs w:val="24"/>
        </w:rPr>
        <w:t>юридическими текста</w:t>
      </w:r>
      <w:r w:rsidR="002E4D29">
        <w:rPr>
          <w:rFonts w:ascii="Times New Roman" w:hAnsi="Times New Roman" w:cs="Times New Roman"/>
          <w:sz w:val="24"/>
          <w:szCs w:val="24"/>
        </w:rPr>
        <w:t>м</w:t>
      </w:r>
      <w:r w:rsidR="0028511A">
        <w:rPr>
          <w:rFonts w:ascii="Times New Roman" w:hAnsi="Times New Roman" w:cs="Times New Roman"/>
          <w:sz w:val="24"/>
          <w:szCs w:val="24"/>
        </w:rPr>
        <w:t>и</w:t>
      </w:r>
      <w:r w:rsidR="002E4D29">
        <w:rPr>
          <w:rFonts w:ascii="Times New Roman" w:hAnsi="Times New Roman" w:cs="Times New Roman"/>
          <w:sz w:val="24"/>
          <w:szCs w:val="24"/>
        </w:rPr>
        <w:t>.</w:t>
      </w:r>
    </w:p>
    <w:p w:rsidR="001872DD" w:rsidRPr="001872DD" w:rsidRDefault="007B6387" w:rsidP="001872D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D66" w:rsidRPr="00B71C3D">
        <w:rPr>
          <w:rFonts w:ascii="Times New Roman" w:hAnsi="Times New Roman" w:cs="Times New Roman"/>
          <w:b/>
          <w:sz w:val="24"/>
          <w:szCs w:val="24"/>
        </w:rPr>
        <w:t xml:space="preserve">ТЕКСТ </w:t>
      </w:r>
      <w:r w:rsidR="0078340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7B63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Прочитайте текст. </w:t>
      </w:r>
      <w:r w:rsidR="001872DD" w:rsidRPr="001872DD">
        <w:rPr>
          <w:rFonts w:ascii="Times New Roman" w:hAnsi="Times New Roman" w:cs="Times New Roman"/>
          <w:sz w:val="24"/>
          <w:szCs w:val="24"/>
        </w:rPr>
        <w:t xml:space="preserve">Найдите данную и новую информацию в предложениях текста.  </w:t>
      </w:r>
      <w:r w:rsidR="00877BD1">
        <w:rPr>
          <w:rFonts w:ascii="Times New Roman" w:hAnsi="Times New Roman" w:cs="Times New Roman"/>
          <w:sz w:val="24"/>
          <w:szCs w:val="24"/>
        </w:rPr>
        <w:t>Озаглавьте текст.</w:t>
      </w:r>
    </w:p>
    <w:p w:rsidR="007B6387" w:rsidRDefault="001872DD" w:rsidP="001872D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872DD">
        <w:rPr>
          <w:rFonts w:ascii="Times New Roman" w:hAnsi="Times New Roman" w:cs="Times New Roman"/>
          <w:sz w:val="24"/>
          <w:szCs w:val="24"/>
        </w:rPr>
        <w:t xml:space="preserve"> </w:t>
      </w:r>
      <w:r w:rsidR="007B638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872DD">
        <w:rPr>
          <w:rFonts w:ascii="Times New Roman" w:hAnsi="Times New Roman" w:cs="Times New Roman"/>
          <w:sz w:val="24"/>
          <w:szCs w:val="24"/>
        </w:rPr>
        <w:t>Следователь - должностное лицо, уполномоченное осуществлять предварительное следствие по уголовному делу в пределах своей компетенции: следователь органов внутренних дел, следователь органов национальной безопасности и следователь органов налоговой полиции. Следователь вправе возбуждать уголовное дело, производить по нему предварительное следствие и выполнять все следственные действия, предусмотренные настоящим Кодексом.</w:t>
      </w:r>
    </w:p>
    <w:p w:rsidR="00277D66" w:rsidRDefault="007B6387" w:rsidP="001872D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872DD" w:rsidRPr="001872DD">
        <w:rPr>
          <w:rFonts w:ascii="Times New Roman" w:hAnsi="Times New Roman" w:cs="Times New Roman"/>
          <w:sz w:val="24"/>
          <w:szCs w:val="24"/>
        </w:rPr>
        <w:t xml:space="preserve"> Следователь обязан принимать все меры к всестороннему полномочию и объективному исследованию обстоятельств дела, осуществлять уголовное преследование лица, в отношении которого собраны достаточные доказательства, указывающи</w:t>
      </w:r>
      <w:r w:rsidR="00F2299A">
        <w:rPr>
          <w:rFonts w:ascii="Times New Roman" w:hAnsi="Times New Roman" w:cs="Times New Roman"/>
          <w:sz w:val="24"/>
          <w:szCs w:val="24"/>
        </w:rPr>
        <w:t>е на совершение им преступления</w:t>
      </w:r>
      <w:r w:rsidR="00B201B2">
        <w:rPr>
          <w:rFonts w:ascii="Times New Roman" w:hAnsi="Times New Roman" w:cs="Times New Roman"/>
          <w:sz w:val="24"/>
          <w:szCs w:val="24"/>
        </w:rPr>
        <w:t>.</w:t>
      </w:r>
      <w:r w:rsidR="00B201B2" w:rsidRPr="00FD78B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01B2">
        <w:rPr>
          <w:rFonts w:ascii="Times New Roman" w:hAnsi="Times New Roman" w:cs="Times New Roman"/>
          <w:sz w:val="24"/>
          <w:szCs w:val="24"/>
        </w:rPr>
        <w:t xml:space="preserve">   </w:t>
      </w:r>
      <w:r w:rsidR="00B201B2" w:rsidRPr="00FD78BF">
        <w:rPr>
          <w:rFonts w:ascii="Times New Roman" w:hAnsi="Times New Roman" w:cs="Times New Roman"/>
          <w:sz w:val="24"/>
          <w:szCs w:val="24"/>
        </w:rPr>
        <w:t xml:space="preserve"> </w:t>
      </w:r>
      <w:r w:rsidR="001872DD" w:rsidRPr="00187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114" w:rsidRDefault="001872DD" w:rsidP="001872D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872DD">
        <w:rPr>
          <w:rFonts w:ascii="Times New Roman" w:hAnsi="Times New Roman" w:cs="Times New Roman"/>
          <w:sz w:val="24"/>
          <w:szCs w:val="24"/>
        </w:rPr>
        <w:t xml:space="preserve">1. Составьте план текста.  </w:t>
      </w:r>
    </w:p>
    <w:p w:rsidR="001872DD" w:rsidRPr="001872DD" w:rsidRDefault="001872DD" w:rsidP="001872D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872DD">
        <w:rPr>
          <w:rFonts w:ascii="Times New Roman" w:hAnsi="Times New Roman" w:cs="Times New Roman"/>
          <w:sz w:val="24"/>
          <w:szCs w:val="24"/>
        </w:rPr>
        <w:t xml:space="preserve">2. Перескажите содержание текста согласно составленному плану. </w:t>
      </w:r>
    </w:p>
    <w:p w:rsidR="00313114" w:rsidRDefault="00313114" w:rsidP="001872D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72DD" w:rsidRPr="001872DD">
        <w:rPr>
          <w:rFonts w:ascii="Times New Roman" w:hAnsi="Times New Roman" w:cs="Times New Roman"/>
          <w:sz w:val="24"/>
          <w:szCs w:val="24"/>
        </w:rPr>
        <w:t>. Просклоняйте (измените по падежам) слова: следователь</w:t>
      </w:r>
      <w:r>
        <w:rPr>
          <w:rFonts w:ascii="Times New Roman" w:hAnsi="Times New Roman" w:cs="Times New Roman"/>
          <w:sz w:val="24"/>
          <w:szCs w:val="24"/>
        </w:rPr>
        <w:t xml:space="preserve">, компетенция, уголовное дело. </w:t>
      </w:r>
    </w:p>
    <w:p w:rsidR="001872DD" w:rsidRDefault="00313114" w:rsidP="001872D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72DD" w:rsidRPr="001872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2DD" w:rsidRPr="001872DD">
        <w:rPr>
          <w:rFonts w:ascii="Times New Roman" w:hAnsi="Times New Roman" w:cs="Times New Roman"/>
          <w:sz w:val="24"/>
          <w:szCs w:val="24"/>
        </w:rPr>
        <w:t xml:space="preserve">Определите значение следующих словосочетаний: должностное лицо, предварительное следствие, уголовное преследование, достаточные доказательства.  </w:t>
      </w:r>
    </w:p>
    <w:p w:rsidR="00277D66" w:rsidRDefault="00F926F0" w:rsidP="00F926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D78B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D78BF">
        <w:rPr>
          <w:rFonts w:ascii="Times New Roman" w:hAnsi="Times New Roman" w:cs="Times New Roman"/>
          <w:sz w:val="24"/>
          <w:szCs w:val="24"/>
        </w:rPr>
        <w:t xml:space="preserve"> </w:t>
      </w:r>
      <w:r w:rsidR="00783408">
        <w:rPr>
          <w:rFonts w:ascii="Times New Roman" w:hAnsi="Times New Roman" w:cs="Times New Roman"/>
          <w:b/>
          <w:sz w:val="24"/>
          <w:szCs w:val="24"/>
        </w:rPr>
        <w:t>ТЕКСТ 2</w:t>
      </w:r>
      <w:r w:rsidR="00277D66" w:rsidRPr="00277D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6615">
        <w:rPr>
          <w:rFonts w:ascii="Times New Roman" w:hAnsi="Times New Roman" w:cs="Times New Roman"/>
          <w:sz w:val="24"/>
          <w:szCs w:val="24"/>
        </w:rPr>
        <w:t xml:space="preserve"> </w:t>
      </w:r>
      <w:r w:rsidR="00277D66">
        <w:rPr>
          <w:rFonts w:ascii="Times New Roman" w:hAnsi="Times New Roman" w:cs="Times New Roman"/>
          <w:sz w:val="24"/>
          <w:szCs w:val="24"/>
        </w:rPr>
        <w:t>1</w:t>
      </w:r>
      <w:r w:rsidR="00783408">
        <w:rPr>
          <w:rFonts w:ascii="Times New Roman" w:hAnsi="Times New Roman" w:cs="Times New Roman"/>
          <w:sz w:val="24"/>
          <w:szCs w:val="24"/>
        </w:rPr>
        <w:t>)</w:t>
      </w:r>
      <w:r w:rsidR="00277D66">
        <w:rPr>
          <w:rFonts w:ascii="Times New Roman" w:hAnsi="Times New Roman" w:cs="Times New Roman"/>
          <w:sz w:val="24"/>
          <w:szCs w:val="24"/>
        </w:rPr>
        <w:t xml:space="preserve"> </w:t>
      </w:r>
      <w:r w:rsidR="007107A3" w:rsidRPr="00FD78BF">
        <w:rPr>
          <w:rFonts w:ascii="Times New Roman" w:hAnsi="Times New Roman" w:cs="Times New Roman"/>
          <w:sz w:val="24"/>
          <w:szCs w:val="24"/>
        </w:rPr>
        <w:t xml:space="preserve">Прочитайте представленные тексты. </w:t>
      </w:r>
      <w:r w:rsidRPr="00FD78BF">
        <w:rPr>
          <w:rFonts w:ascii="Times New Roman" w:hAnsi="Times New Roman" w:cs="Times New Roman"/>
          <w:sz w:val="24"/>
          <w:szCs w:val="24"/>
        </w:rPr>
        <w:t xml:space="preserve">Сравните три текста. Какой из них, на ваш взгляд, содержит описание чего-либо или кого-либо, какой – повествование о чем-либо, какой рассуждение на какую-либо тему?  </w:t>
      </w:r>
    </w:p>
    <w:p w:rsidR="00F926F0" w:rsidRDefault="00277D66" w:rsidP="00F926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83408">
        <w:rPr>
          <w:rFonts w:ascii="Times New Roman" w:hAnsi="Times New Roman" w:cs="Times New Roman"/>
          <w:sz w:val="24"/>
          <w:szCs w:val="24"/>
        </w:rPr>
        <w:t>2)</w:t>
      </w:r>
      <w:r w:rsidR="00F926F0" w:rsidRPr="00FD78BF">
        <w:rPr>
          <w:rFonts w:ascii="Times New Roman" w:hAnsi="Times New Roman" w:cs="Times New Roman"/>
          <w:sz w:val="24"/>
          <w:szCs w:val="24"/>
        </w:rPr>
        <w:t xml:space="preserve"> Какие части речи преобладают в тексте, содержащем описание, какие – в тексте, представляющем повествование?  </w:t>
      </w:r>
    </w:p>
    <w:p w:rsidR="00277D66" w:rsidRDefault="007107A3" w:rsidP="00FD78B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D78BF">
        <w:rPr>
          <w:rFonts w:ascii="Times New Roman" w:hAnsi="Times New Roman" w:cs="Times New Roman"/>
          <w:sz w:val="24"/>
          <w:szCs w:val="24"/>
        </w:rPr>
        <w:t xml:space="preserve"> </w:t>
      </w:r>
      <w:r w:rsidR="00277D66">
        <w:rPr>
          <w:rFonts w:ascii="Times New Roman" w:hAnsi="Times New Roman" w:cs="Times New Roman"/>
          <w:sz w:val="24"/>
          <w:szCs w:val="24"/>
        </w:rPr>
        <w:t xml:space="preserve">  </w:t>
      </w:r>
      <w:r w:rsidR="00B275F7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B275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75F7" w:rsidRPr="00B275F7">
        <w:rPr>
          <w:rFonts w:ascii="Times New Roman" w:hAnsi="Times New Roman" w:cs="Times New Roman"/>
          <w:sz w:val="24"/>
          <w:szCs w:val="24"/>
        </w:rPr>
        <w:t xml:space="preserve">. </w:t>
      </w:r>
      <w:r w:rsidRPr="00FD78BF">
        <w:rPr>
          <w:rFonts w:ascii="Times New Roman" w:hAnsi="Times New Roman" w:cs="Times New Roman"/>
          <w:sz w:val="24"/>
          <w:szCs w:val="24"/>
        </w:rPr>
        <w:t xml:space="preserve">1998 году Казахстан первым среди стран СНГ осуществил внедрение накопительной пенсионной системы, основанной на принципах сбережения без солидарности между участниками. Переход к новым стандартам социального обеспечения обусловил создание Государственного центра по выплате пенсий – социального института, обеспечивающего исполнительную, финансово-учетную и технологическую часть деятельности системы социального обеспечения страны. </w:t>
      </w:r>
    </w:p>
    <w:p w:rsidR="00277D66" w:rsidRDefault="00277D66" w:rsidP="00277D6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07A3" w:rsidRPr="00FD78BF">
        <w:rPr>
          <w:rFonts w:ascii="Times New Roman" w:hAnsi="Times New Roman" w:cs="Times New Roman"/>
          <w:sz w:val="24"/>
          <w:szCs w:val="24"/>
        </w:rPr>
        <w:t xml:space="preserve">Сегодня уже можно сказать, что пенсионная реформа в Казахстане состоялась и большая работа, которую провели специалисты ГЦВП за десятилетний период, дает свои результаты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77D66" w:rsidRDefault="00277D66" w:rsidP="00277D6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C64E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107A3" w:rsidRPr="00FD78BF">
        <w:rPr>
          <w:rFonts w:ascii="Times New Roman" w:hAnsi="Times New Roman" w:cs="Times New Roman"/>
          <w:sz w:val="24"/>
          <w:szCs w:val="24"/>
        </w:rPr>
        <w:t xml:space="preserve">(«Индустриальная Караганда» 19 января 2008г.)  </w:t>
      </w:r>
    </w:p>
    <w:p w:rsidR="007107A3" w:rsidRPr="00FD78BF" w:rsidRDefault="00B275F7" w:rsidP="00FD78B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7107A3" w:rsidRPr="00FD78BF">
        <w:rPr>
          <w:rFonts w:ascii="Times New Roman" w:hAnsi="Times New Roman" w:cs="Times New Roman"/>
          <w:sz w:val="24"/>
          <w:szCs w:val="24"/>
        </w:rPr>
        <w:t xml:space="preserve">. </w:t>
      </w:r>
      <w:r w:rsidR="006C64E0">
        <w:rPr>
          <w:rFonts w:ascii="Times New Roman" w:hAnsi="Times New Roman" w:cs="Times New Roman"/>
          <w:sz w:val="24"/>
          <w:szCs w:val="24"/>
        </w:rPr>
        <w:t xml:space="preserve">  </w:t>
      </w:r>
      <w:r w:rsidR="007107A3" w:rsidRPr="00FD78BF">
        <w:rPr>
          <w:rFonts w:ascii="Times New Roman" w:hAnsi="Times New Roman" w:cs="Times New Roman"/>
          <w:sz w:val="24"/>
          <w:szCs w:val="24"/>
        </w:rPr>
        <w:t xml:space="preserve">Приметы парня: на вид 30-35 лет, среднего роста, крепкого нормального телосложения. Волосы коротко подстрижены, темные. Лицо круглое, скошенное. Нос и губы большие. На одном из передних зубов протез из желтого металла.  </w:t>
      </w:r>
    </w:p>
    <w:p w:rsidR="00277D66" w:rsidRDefault="00B275F7" w:rsidP="00FD78B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7107A3" w:rsidRPr="00FD78BF">
        <w:rPr>
          <w:rFonts w:ascii="Times New Roman" w:hAnsi="Times New Roman" w:cs="Times New Roman"/>
          <w:sz w:val="24"/>
          <w:szCs w:val="24"/>
        </w:rPr>
        <w:t xml:space="preserve">. Конкуренция – дело хорошее. Так, по крайне мере, мы привыкли считать. Мол, потребителям только лучше, когда бизнесмены, соревнуясь между собой, стараются любыми путями снизить стоимость товара или услуги и улучшить их качество. </w:t>
      </w:r>
    </w:p>
    <w:p w:rsidR="007107A3" w:rsidRDefault="006C64E0" w:rsidP="00FD78B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107A3" w:rsidRPr="00FD78BF">
        <w:rPr>
          <w:rFonts w:ascii="Times New Roman" w:hAnsi="Times New Roman" w:cs="Times New Roman"/>
          <w:sz w:val="24"/>
          <w:szCs w:val="24"/>
        </w:rPr>
        <w:t xml:space="preserve">Но почему в сфере пассажирских перевозок этот закон мировой экономики работает далеко не всегда? </w:t>
      </w:r>
    </w:p>
    <w:p w:rsidR="00A7326A" w:rsidRPr="00C05D0A" w:rsidRDefault="005B019F" w:rsidP="00A7326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32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A732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Следует отметить </w:t>
      </w:r>
      <w:r w:rsidR="00A7326A" w:rsidRPr="00C05D0A">
        <w:rPr>
          <w:rFonts w:ascii="Times New Roman" w:hAnsi="Times New Roman" w:cs="Times New Roman"/>
          <w:sz w:val="24"/>
          <w:szCs w:val="24"/>
          <w:lang w:eastAsia="ru-RU"/>
        </w:rPr>
        <w:t>такие языковые и стилистические особенности текстов юридических документов:</w:t>
      </w:r>
    </w:p>
    <w:p w:rsidR="00A7326A" w:rsidRPr="00C05D0A" w:rsidRDefault="00A7326A" w:rsidP="00A7326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5D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1) преобладание стилистически нейтральных и книжных слов; отсутствие «сниженной» лексики, элементов просторечия и жаргона, а также эмоциональных слов и оборотов (междометий, слов с уменьшительными и увеличительными суффиксами, сочетаний типа и вот, а он как ударит, тут они и попались, восклицаний и риторических вопросов и т.п.);</w:t>
      </w:r>
    </w:p>
    <w:p w:rsidR="00A7326A" w:rsidRPr="00C05D0A" w:rsidRDefault="00A7326A" w:rsidP="00A7326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5D0A">
        <w:rPr>
          <w:rFonts w:ascii="Times New Roman" w:hAnsi="Times New Roman" w:cs="Times New Roman"/>
          <w:sz w:val="24"/>
          <w:szCs w:val="24"/>
          <w:lang w:eastAsia="ru-RU"/>
        </w:rPr>
        <w:t>2) частое использование отглагольных существительных (типа осуществление, вынесение, возбуждение, преследование, задержание, изъятие);</w:t>
      </w:r>
    </w:p>
    <w:p w:rsidR="00A7326A" w:rsidRPr="00C05D0A" w:rsidRDefault="00A7326A" w:rsidP="00A7326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5D0A">
        <w:rPr>
          <w:rFonts w:ascii="Times New Roman" w:hAnsi="Times New Roman" w:cs="Times New Roman"/>
          <w:sz w:val="24"/>
          <w:szCs w:val="24"/>
          <w:lang w:eastAsia="ru-RU"/>
        </w:rPr>
        <w:t>3) распространенность юридических клише — таких, например, как произвести обыск, подвергнуть штрафу, возместить ущерб, причинить телесные повреждения, которые, по правилам делового стиля, обычно не замещаются соответствующими глаголами обыскать, оштрафовать, уплатить, избить;</w:t>
      </w:r>
    </w:p>
    <w:p w:rsidR="00A7326A" w:rsidRPr="00C05D0A" w:rsidRDefault="00A7326A" w:rsidP="00A7326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5D0A">
        <w:rPr>
          <w:rFonts w:ascii="Times New Roman" w:hAnsi="Times New Roman" w:cs="Times New Roman"/>
          <w:sz w:val="24"/>
          <w:szCs w:val="24"/>
          <w:lang w:eastAsia="ru-RU"/>
        </w:rPr>
        <w:t>4) использование антонимов, так как законы отражают полярные интересы – права и обязанности граждан (истец – ответчик, вменяемый – невменяемый, действие – бездействие);</w:t>
      </w:r>
    </w:p>
    <w:p w:rsidR="00A7326A" w:rsidRPr="00C05D0A" w:rsidRDefault="00A7326A" w:rsidP="00A7326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5D0A">
        <w:rPr>
          <w:rFonts w:ascii="Times New Roman" w:hAnsi="Times New Roman" w:cs="Times New Roman"/>
          <w:sz w:val="24"/>
          <w:szCs w:val="24"/>
          <w:lang w:eastAsia="ru-RU"/>
        </w:rPr>
        <w:t>5) употребление латинизмов (де-юре, де-факт</w:t>
      </w:r>
      <w:r w:rsidR="00BF6AB0">
        <w:rPr>
          <w:rFonts w:ascii="Times New Roman" w:hAnsi="Times New Roman" w:cs="Times New Roman"/>
          <w:sz w:val="24"/>
          <w:szCs w:val="24"/>
          <w:lang w:eastAsia="ru-RU"/>
        </w:rPr>
        <w:t>о).</w:t>
      </w:r>
    </w:p>
    <w:p w:rsidR="00A7326A" w:rsidRPr="00C05D0A" w:rsidRDefault="00A7326A" w:rsidP="00A7326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C05D0A">
        <w:rPr>
          <w:rFonts w:ascii="Times New Roman" w:hAnsi="Times New Roman" w:cs="Times New Roman"/>
          <w:sz w:val="24"/>
          <w:szCs w:val="24"/>
          <w:lang w:eastAsia="ru-RU"/>
        </w:rPr>
        <w:t>В профессиональной речевой практике юрист не должен пользоваться разговорным языком, не приспособленным к четкому обозначению и ясной квалификации тех или иных действий, процессов, поступков и т.д. К его услугам специально разработанная подсистема официально-деловой речи — «юридический язык», обладающий достаточным количеством разнообразных средств. С помощью этих средств в юридических текстах можно профессионально о</w:t>
      </w:r>
      <w:r w:rsidR="005B019F">
        <w:rPr>
          <w:rFonts w:ascii="Times New Roman" w:hAnsi="Times New Roman" w:cs="Times New Roman"/>
          <w:sz w:val="24"/>
          <w:szCs w:val="24"/>
          <w:lang w:eastAsia="ru-RU"/>
        </w:rPr>
        <w:t>писать любые объекты и действия.</w:t>
      </w:r>
    </w:p>
    <w:p w:rsidR="0075302B" w:rsidRDefault="0075302B" w:rsidP="007530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5302B">
        <w:rPr>
          <w:rFonts w:ascii="Times New Roman" w:hAnsi="Times New Roman" w:cs="Times New Roman"/>
          <w:sz w:val="24"/>
          <w:szCs w:val="24"/>
        </w:rPr>
        <w:t xml:space="preserve">         Таким образом, в процессе работы над текстом происходит развитие не только навыков профессионально ориентированного чтения, но и письма, говорения и </w:t>
      </w:r>
      <w:proofErr w:type="spellStart"/>
      <w:r w:rsidRPr="0075302B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5302B">
        <w:rPr>
          <w:rFonts w:ascii="Times New Roman" w:hAnsi="Times New Roman" w:cs="Times New Roman"/>
          <w:sz w:val="24"/>
          <w:szCs w:val="24"/>
        </w:rPr>
        <w:t xml:space="preserve">, что предполагает активное взаимодействие студентов друг с другом в информационной среде по решению проблемных задач и способствует более эффективному развитию навыков и умений всех видов речевой деятельности, а также творческого мышления студентов и их дальнейшего когнитивного развития.  </w:t>
      </w:r>
    </w:p>
    <w:p w:rsidR="00A93AB0" w:rsidRDefault="00A93AB0" w:rsidP="007530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6325C" w:rsidRPr="00FD78BF" w:rsidRDefault="00A6325C" w:rsidP="0075302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F1A2B">
        <w:rPr>
          <w:rFonts w:ascii="Times New Roman" w:hAnsi="Times New Roman" w:cs="Times New Roman"/>
          <w:sz w:val="24"/>
          <w:szCs w:val="24"/>
        </w:rPr>
        <w:t xml:space="preserve">                    Литература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78BF" w:rsidRPr="00DD670D" w:rsidRDefault="006B4A65" w:rsidP="00DD670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D670D">
        <w:rPr>
          <w:rFonts w:ascii="Times New Roman" w:hAnsi="Times New Roman" w:cs="Times New Roman"/>
          <w:sz w:val="24"/>
          <w:szCs w:val="24"/>
        </w:rPr>
        <w:t xml:space="preserve"> </w:t>
      </w:r>
      <w:r w:rsidR="00DD670D">
        <w:rPr>
          <w:rFonts w:ascii="Times New Roman" w:hAnsi="Times New Roman" w:cs="Times New Roman"/>
          <w:sz w:val="24"/>
          <w:szCs w:val="24"/>
        </w:rPr>
        <w:t>1.</w:t>
      </w:r>
      <w:r w:rsidR="00DD670D" w:rsidRPr="00DD670D">
        <w:rPr>
          <w:rFonts w:ascii="Times New Roman" w:hAnsi="Times New Roman" w:cs="Times New Roman"/>
          <w:sz w:val="24"/>
          <w:szCs w:val="24"/>
        </w:rPr>
        <w:t xml:space="preserve">Ярцева В.Н. </w:t>
      </w:r>
      <w:r w:rsidR="00FD78BF" w:rsidRPr="00DD670D">
        <w:rPr>
          <w:rFonts w:ascii="Times New Roman" w:hAnsi="Times New Roman" w:cs="Times New Roman"/>
          <w:sz w:val="24"/>
          <w:szCs w:val="24"/>
        </w:rPr>
        <w:t>С</w:t>
      </w:r>
      <w:r w:rsidR="00DD670D" w:rsidRPr="00DD670D">
        <w:rPr>
          <w:rFonts w:ascii="Times New Roman" w:hAnsi="Times New Roman" w:cs="Times New Roman"/>
          <w:sz w:val="24"/>
          <w:szCs w:val="24"/>
        </w:rPr>
        <w:t>ловарь лингвистических терминов. -</w:t>
      </w:r>
      <w:r w:rsidR="004B7186" w:rsidRPr="00DD670D">
        <w:rPr>
          <w:rFonts w:ascii="Times New Roman" w:hAnsi="Times New Roman" w:cs="Times New Roman"/>
          <w:sz w:val="24"/>
          <w:szCs w:val="24"/>
        </w:rPr>
        <w:t>Москва:</w:t>
      </w:r>
      <w:r w:rsidR="00DE2EDD" w:rsidRPr="00DD670D">
        <w:rPr>
          <w:rFonts w:ascii="Times New Roman" w:hAnsi="Times New Roman" w:cs="Times New Roman"/>
          <w:sz w:val="24"/>
          <w:szCs w:val="24"/>
        </w:rPr>
        <w:t xml:space="preserve"> Советская энциклопедия</w:t>
      </w:r>
      <w:r w:rsidR="004B7186" w:rsidRPr="00DD670D">
        <w:rPr>
          <w:rFonts w:ascii="Times New Roman" w:hAnsi="Times New Roman" w:cs="Times New Roman"/>
          <w:sz w:val="24"/>
          <w:szCs w:val="24"/>
        </w:rPr>
        <w:t>,</w:t>
      </w:r>
      <w:r w:rsidR="00A6325C" w:rsidRPr="00DD670D">
        <w:rPr>
          <w:rFonts w:ascii="Times New Roman" w:hAnsi="Times New Roman" w:cs="Times New Roman"/>
          <w:sz w:val="24"/>
          <w:szCs w:val="24"/>
        </w:rPr>
        <w:t>1988. − С. 507</w:t>
      </w:r>
      <w:r w:rsidR="00FD78BF" w:rsidRPr="00DD6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7A3" w:rsidRPr="00DD670D" w:rsidRDefault="00FD78BF" w:rsidP="00DD670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D670D">
        <w:rPr>
          <w:rFonts w:ascii="Times New Roman" w:hAnsi="Times New Roman" w:cs="Times New Roman"/>
          <w:sz w:val="24"/>
          <w:szCs w:val="24"/>
        </w:rPr>
        <w:t>2. Гальперин И.Р. Текст как объект лингвистических исследован</w:t>
      </w:r>
      <w:r w:rsidR="00DE2EDD" w:rsidRPr="00DD670D">
        <w:rPr>
          <w:rFonts w:ascii="Times New Roman" w:hAnsi="Times New Roman" w:cs="Times New Roman"/>
          <w:sz w:val="24"/>
          <w:szCs w:val="24"/>
        </w:rPr>
        <w:t>ий. – Москва</w:t>
      </w:r>
      <w:r w:rsidR="00A6325C" w:rsidRPr="00DD670D">
        <w:rPr>
          <w:rFonts w:ascii="Times New Roman" w:hAnsi="Times New Roman" w:cs="Times New Roman"/>
          <w:sz w:val="24"/>
          <w:szCs w:val="24"/>
        </w:rPr>
        <w:t>: Наука, 1981. – С. 98</w:t>
      </w:r>
    </w:p>
    <w:p w:rsidR="007107A3" w:rsidRPr="00DD670D" w:rsidRDefault="00A6325C" w:rsidP="00DD670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D670D">
        <w:rPr>
          <w:rFonts w:ascii="Times New Roman" w:hAnsi="Times New Roman" w:cs="Times New Roman"/>
          <w:sz w:val="24"/>
          <w:szCs w:val="24"/>
        </w:rPr>
        <w:t xml:space="preserve">3.Шаяхметова Н.К. </w:t>
      </w:r>
      <w:r w:rsidR="00A828B0" w:rsidRPr="00DD670D">
        <w:rPr>
          <w:rFonts w:ascii="Times New Roman" w:hAnsi="Times New Roman" w:cs="Times New Roman"/>
          <w:sz w:val="24"/>
          <w:szCs w:val="24"/>
        </w:rPr>
        <w:t>Русский язык. Обучение научному стилю. –</w:t>
      </w:r>
      <w:r w:rsidR="006C64E0" w:rsidRPr="00DD670D">
        <w:rPr>
          <w:rFonts w:ascii="Times New Roman" w:hAnsi="Times New Roman" w:cs="Times New Roman"/>
          <w:sz w:val="24"/>
          <w:szCs w:val="24"/>
        </w:rPr>
        <w:t xml:space="preserve"> </w:t>
      </w:r>
      <w:r w:rsidR="00A828B0" w:rsidRPr="00DD670D">
        <w:rPr>
          <w:rFonts w:ascii="Times New Roman" w:hAnsi="Times New Roman" w:cs="Times New Roman"/>
          <w:sz w:val="24"/>
          <w:szCs w:val="24"/>
        </w:rPr>
        <w:t xml:space="preserve">Алматы: </w:t>
      </w:r>
      <w:proofErr w:type="spellStart"/>
      <w:r w:rsidR="00A828B0" w:rsidRPr="00DD670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="00A828B0" w:rsidRPr="00DD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8B0" w:rsidRPr="00DD670D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="00A828B0" w:rsidRPr="00DD670D">
        <w:rPr>
          <w:rFonts w:ascii="Times New Roman" w:hAnsi="Times New Roman" w:cs="Times New Roman"/>
          <w:sz w:val="24"/>
          <w:szCs w:val="24"/>
        </w:rPr>
        <w:t xml:space="preserve">, </w:t>
      </w:r>
      <w:r w:rsidR="00DD670D" w:rsidRPr="00DD670D">
        <w:rPr>
          <w:rFonts w:ascii="Times New Roman" w:hAnsi="Times New Roman" w:cs="Times New Roman"/>
          <w:sz w:val="24"/>
          <w:szCs w:val="24"/>
        </w:rPr>
        <w:t>2006. -</w:t>
      </w:r>
      <w:r w:rsidR="00A828B0" w:rsidRPr="00DD670D">
        <w:rPr>
          <w:rFonts w:ascii="Times New Roman" w:hAnsi="Times New Roman" w:cs="Times New Roman"/>
          <w:sz w:val="24"/>
          <w:szCs w:val="24"/>
        </w:rPr>
        <w:t xml:space="preserve"> С.41</w:t>
      </w:r>
    </w:p>
    <w:p w:rsidR="00A828B0" w:rsidRPr="00DD670D" w:rsidRDefault="004F1A2B" w:rsidP="00DD670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D670D">
        <w:rPr>
          <w:rFonts w:ascii="Times New Roman" w:hAnsi="Times New Roman" w:cs="Times New Roman"/>
          <w:sz w:val="24"/>
          <w:szCs w:val="24"/>
        </w:rPr>
        <w:t>.</w:t>
      </w:r>
      <w:r w:rsidR="001872DD" w:rsidRPr="00DD670D">
        <w:rPr>
          <w:rFonts w:ascii="Times New Roman" w:hAnsi="Times New Roman" w:cs="Times New Roman"/>
          <w:sz w:val="24"/>
          <w:szCs w:val="24"/>
        </w:rPr>
        <w:t xml:space="preserve">Абишева М.С., </w:t>
      </w:r>
      <w:proofErr w:type="spellStart"/>
      <w:r w:rsidR="001872DD" w:rsidRPr="00DD670D">
        <w:rPr>
          <w:rFonts w:ascii="Times New Roman" w:hAnsi="Times New Roman" w:cs="Times New Roman"/>
          <w:sz w:val="24"/>
          <w:szCs w:val="24"/>
        </w:rPr>
        <w:t>Василишина</w:t>
      </w:r>
      <w:proofErr w:type="spellEnd"/>
      <w:r w:rsidR="001872DD" w:rsidRPr="00DD670D">
        <w:rPr>
          <w:rFonts w:ascii="Times New Roman" w:hAnsi="Times New Roman" w:cs="Times New Roman"/>
          <w:sz w:val="24"/>
          <w:szCs w:val="24"/>
        </w:rPr>
        <w:t xml:space="preserve"> Е.Н. Практический курс русского языка для </w:t>
      </w:r>
      <w:r w:rsidR="00DD670D" w:rsidRPr="00DD670D">
        <w:rPr>
          <w:rFonts w:ascii="Times New Roman" w:hAnsi="Times New Roman" w:cs="Times New Roman"/>
          <w:sz w:val="24"/>
          <w:szCs w:val="24"/>
        </w:rPr>
        <w:t>юристов. -</w:t>
      </w:r>
      <w:r w:rsidR="001872DD" w:rsidRPr="00DD670D">
        <w:rPr>
          <w:rFonts w:ascii="Times New Roman" w:hAnsi="Times New Roman" w:cs="Times New Roman"/>
          <w:sz w:val="24"/>
          <w:szCs w:val="24"/>
        </w:rPr>
        <w:t xml:space="preserve"> Учебное </w:t>
      </w:r>
      <w:r w:rsidR="00DD670D" w:rsidRPr="00DD670D">
        <w:rPr>
          <w:rFonts w:ascii="Times New Roman" w:hAnsi="Times New Roman" w:cs="Times New Roman"/>
          <w:sz w:val="24"/>
          <w:szCs w:val="24"/>
        </w:rPr>
        <w:t>пособие. -</w:t>
      </w:r>
      <w:r w:rsidR="001872DD" w:rsidRPr="00DD670D">
        <w:rPr>
          <w:rFonts w:ascii="Times New Roman" w:hAnsi="Times New Roman" w:cs="Times New Roman"/>
          <w:sz w:val="24"/>
          <w:szCs w:val="24"/>
        </w:rPr>
        <w:t xml:space="preserve"> Караганда</w:t>
      </w:r>
      <w:r w:rsidR="00DE2EDD" w:rsidRPr="00DD670D">
        <w:rPr>
          <w:rFonts w:ascii="Times New Roman" w:hAnsi="Times New Roman" w:cs="Times New Roman"/>
          <w:sz w:val="24"/>
          <w:szCs w:val="24"/>
        </w:rPr>
        <w:t xml:space="preserve">: КЮИ им. Б.С. </w:t>
      </w:r>
      <w:proofErr w:type="spellStart"/>
      <w:r w:rsidR="00DE2EDD" w:rsidRPr="00DD670D">
        <w:rPr>
          <w:rFonts w:ascii="Times New Roman" w:hAnsi="Times New Roman" w:cs="Times New Roman"/>
          <w:sz w:val="24"/>
          <w:szCs w:val="24"/>
        </w:rPr>
        <w:t>Бейсенова</w:t>
      </w:r>
      <w:proofErr w:type="spellEnd"/>
      <w:r w:rsidR="00DE2EDD" w:rsidRPr="00DD670D">
        <w:rPr>
          <w:rFonts w:ascii="Times New Roman" w:hAnsi="Times New Roman" w:cs="Times New Roman"/>
          <w:sz w:val="24"/>
          <w:szCs w:val="24"/>
        </w:rPr>
        <w:t xml:space="preserve"> МВД РК, </w:t>
      </w:r>
      <w:r w:rsidR="001872DD" w:rsidRPr="00DD670D">
        <w:rPr>
          <w:rFonts w:ascii="Times New Roman" w:hAnsi="Times New Roman" w:cs="Times New Roman"/>
          <w:sz w:val="24"/>
          <w:szCs w:val="24"/>
        </w:rPr>
        <w:t>2012</w:t>
      </w:r>
      <w:r w:rsidR="00A6325C" w:rsidRPr="00DD670D">
        <w:rPr>
          <w:rFonts w:ascii="Times New Roman" w:hAnsi="Times New Roman" w:cs="Times New Roman"/>
          <w:sz w:val="24"/>
          <w:szCs w:val="24"/>
        </w:rPr>
        <w:t>-</w:t>
      </w:r>
      <w:r w:rsidR="00B201B2" w:rsidRPr="00DD670D">
        <w:rPr>
          <w:rFonts w:ascii="Times New Roman" w:hAnsi="Times New Roman" w:cs="Times New Roman"/>
          <w:sz w:val="24"/>
          <w:szCs w:val="24"/>
        </w:rPr>
        <w:t xml:space="preserve"> С.26-30</w:t>
      </w:r>
    </w:p>
    <w:p w:rsidR="003E2383" w:rsidRDefault="003E2383" w:rsidP="00FD78B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E2383" w:rsidRPr="00FD78BF" w:rsidRDefault="003E2383" w:rsidP="00DA48D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sectPr w:rsidR="003E2383" w:rsidRPr="00FD78BF" w:rsidSect="00D67FB5">
      <w:pgSz w:w="11906" w:h="16838"/>
      <w:pgMar w:top="993" w:right="849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4738" w:rsidRDefault="00534738" w:rsidP="00A033E0">
      <w:pPr>
        <w:spacing w:after="0" w:line="240" w:lineRule="auto"/>
      </w:pPr>
      <w:r>
        <w:separator/>
      </w:r>
    </w:p>
  </w:endnote>
  <w:endnote w:type="continuationSeparator" w:id="0">
    <w:p w:rsidR="00534738" w:rsidRDefault="00534738" w:rsidP="00A0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4738" w:rsidRDefault="00534738" w:rsidP="00A033E0">
      <w:pPr>
        <w:spacing w:after="0" w:line="240" w:lineRule="auto"/>
      </w:pPr>
      <w:r>
        <w:separator/>
      </w:r>
    </w:p>
  </w:footnote>
  <w:footnote w:type="continuationSeparator" w:id="0">
    <w:p w:rsidR="00534738" w:rsidRDefault="00534738" w:rsidP="00A03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9E5"/>
    <w:multiLevelType w:val="multilevel"/>
    <w:tmpl w:val="BCA2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226D0F"/>
    <w:multiLevelType w:val="multilevel"/>
    <w:tmpl w:val="63CE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A156EF"/>
    <w:multiLevelType w:val="multilevel"/>
    <w:tmpl w:val="931C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537015"/>
    <w:multiLevelType w:val="multilevel"/>
    <w:tmpl w:val="2568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B0058C"/>
    <w:multiLevelType w:val="multilevel"/>
    <w:tmpl w:val="1880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5B2BA7"/>
    <w:multiLevelType w:val="multilevel"/>
    <w:tmpl w:val="DA26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3F0982"/>
    <w:multiLevelType w:val="multilevel"/>
    <w:tmpl w:val="BF32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4445424">
    <w:abstractNumId w:val="5"/>
  </w:num>
  <w:num w:numId="2" w16cid:durableId="377316117">
    <w:abstractNumId w:val="1"/>
  </w:num>
  <w:num w:numId="3" w16cid:durableId="1721318823">
    <w:abstractNumId w:val="0"/>
  </w:num>
  <w:num w:numId="4" w16cid:durableId="359283426">
    <w:abstractNumId w:val="3"/>
  </w:num>
  <w:num w:numId="5" w16cid:durableId="1596791648">
    <w:abstractNumId w:val="6"/>
  </w:num>
  <w:num w:numId="6" w16cid:durableId="1041171994">
    <w:abstractNumId w:val="4"/>
  </w:num>
  <w:num w:numId="7" w16cid:durableId="1252087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E0"/>
    <w:rsid w:val="00072EE0"/>
    <w:rsid w:val="00087212"/>
    <w:rsid w:val="000B1547"/>
    <w:rsid w:val="00114B01"/>
    <w:rsid w:val="00140804"/>
    <w:rsid w:val="001872DD"/>
    <w:rsid w:val="001D4B94"/>
    <w:rsid w:val="00242313"/>
    <w:rsid w:val="00244D48"/>
    <w:rsid w:val="00277D66"/>
    <w:rsid w:val="0028511A"/>
    <w:rsid w:val="00286393"/>
    <w:rsid w:val="002A39A8"/>
    <w:rsid w:val="002E4D29"/>
    <w:rsid w:val="002F2509"/>
    <w:rsid w:val="00313114"/>
    <w:rsid w:val="00376BFB"/>
    <w:rsid w:val="003A70BB"/>
    <w:rsid w:val="003B6615"/>
    <w:rsid w:val="003E2383"/>
    <w:rsid w:val="00430192"/>
    <w:rsid w:val="00446EC6"/>
    <w:rsid w:val="004936C7"/>
    <w:rsid w:val="004B7186"/>
    <w:rsid w:val="004D3F41"/>
    <w:rsid w:val="004F1A2B"/>
    <w:rsid w:val="00523DC2"/>
    <w:rsid w:val="00533414"/>
    <w:rsid w:val="00534738"/>
    <w:rsid w:val="005B019F"/>
    <w:rsid w:val="006B4A65"/>
    <w:rsid w:val="006C64E0"/>
    <w:rsid w:val="007107A3"/>
    <w:rsid w:val="0075302B"/>
    <w:rsid w:val="00783408"/>
    <w:rsid w:val="007B6387"/>
    <w:rsid w:val="007F2299"/>
    <w:rsid w:val="00806D10"/>
    <w:rsid w:val="008102FD"/>
    <w:rsid w:val="00852157"/>
    <w:rsid w:val="00866CB0"/>
    <w:rsid w:val="00877BD1"/>
    <w:rsid w:val="00883F74"/>
    <w:rsid w:val="008F1BAF"/>
    <w:rsid w:val="00920B7F"/>
    <w:rsid w:val="00964A79"/>
    <w:rsid w:val="009C349E"/>
    <w:rsid w:val="009F305C"/>
    <w:rsid w:val="009F52D8"/>
    <w:rsid w:val="00A033E0"/>
    <w:rsid w:val="00A6325C"/>
    <w:rsid w:val="00A7326A"/>
    <w:rsid w:val="00A828B0"/>
    <w:rsid w:val="00A93AB0"/>
    <w:rsid w:val="00B018FF"/>
    <w:rsid w:val="00B201B2"/>
    <w:rsid w:val="00B275F7"/>
    <w:rsid w:val="00B71C3D"/>
    <w:rsid w:val="00B75280"/>
    <w:rsid w:val="00B84E65"/>
    <w:rsid w:val="00BA52A8"/>
    <w:rsid w:val="00BB14AD"/>
    <w:rsid w:val="00BB1E2A"/>
    <w:rsid w:val="00BC0CA5"/>
    <w:rsid w:val="00BF6AB0"/>
    <w:rsid w:val="00BF75C2"/>
    <w:rsid w:val="00C05D0A"/>
    <w:rsid w:val="00CD1BC6"/>
    <w:rsid w:val="00D67FB5"/>
    <w:rsid w:val="00DA1508"/>
    <w:rsid w:val="00DA48D7"/>
    <w:rsid w:val="00DD2EE5"/>
    <w:rsid w:val="00DD670D"/>
    <w:rsid w:val="00DE2EDD"/>
    <w:rsid w:val="00DF53D7"/>
    <w:rsid w:val="00E81603"/>
    <w:rsid w:val="00EB202C"/>
    <w:rsid w:val="00EB5177"/>
    <w:rsid w:val="00ED2EAA"/>
    <w:rsid w:val="00EF0D8F"/>
    <w:rsid w:val="00EF6481"/>
    <w:rsid w:val="00F2299A"/>
    <w:rsid w:val="00F33076"/>
    <w:rsid w:val="00F3727D"/>
    <w:rsid w:val="00F926F0"/>
    <w:rsid w:val="00FB5C4A"/>
    <w:rsid w:val="00FD5EEE"/>
    <w:rsid w:val="00F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C530"/>
  <w15:chartTrackingRefBased/>
  <w15:docId w15:val="{DA3A3CE0-B424-4EED-8C63-60D5E87E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33E0"/>
  </w:style>
  <w:style w:type="paragraph" w:styleId="a5">
    <w:name w:val="footer"/>
    <w:basedOn w:val="a"/>
    <w:link w:val="a6"/>
    <w:uiPriority w:val="99"/>
    <w:unhideWhenUsed/>
    <w:rsid w:val="00A0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33E0"/>
  </w:style>
  <w:style w:type="paragraph" w:styleId="a7">
    <w:name w:val="No Spacing"/>
    <w:uiPriority w:val="1"/>
    <w:qFormat/>
    <w:rsid w:val="00EF0D8F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964A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hualina@mail.ru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1CB6E-A75D-4D1F-BE98-79C5AC0FA0D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Гульбарам Сахуалина</cp:lastModifiedBy>
  <cp:revision>2</cp:revision>
  <dcterms:created xsi:type="dcterms:W3CDTF">2022-12-26T06:10:00Z</dcterms:created>
  <dcterms:modified xsi:type="dcterms:W3CDTF">2022-12-26T06:10:00Z</dcterms:modified>
</cp:coreProperties>
</file>