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1661" w14:textId="77777777" w:rsidR="00677258" w:rsidRDefault="00677258" w:rsidP="00C54CBD">
      <w:pPr>
        <w:spacing w:after="0"/>
        <w:ind w:firstLine="709"/>
        <w:jc w:val="both"/>
      </w:pPr>
    </w:p>
    <w:p w14:paraId="3EB19ADF" w14:textId="77777777" w:rsidR="00677258" w:rsidRDefault="00677258" w:rsidP="00C54CBD">
      <w:pPr>
        <w:spacing w:after="0"/>
        <w:ind w:firstLine="709"/>
        <w:jc w:val="both"/>
      </w:pPr>
    </w:p>
    <w:p w14:paraId="15AB6CB8" w14:textId="77777777" w:rsidR="00677258" w:rsidRDefault="00677258" w:rsidP="00C54CBD">
      <w:pPr>
        <w:spacing w:after="0"/>
        <w:ind w:firstLine="709"/>
        <w:jc w:val="both"/>
      </w:pPr>
    </w:p>
    <w:p w14:paraId="185E61E1" w14:textId="77777777" w:rsidR="00677258" w:rsidRDefault="00677258" w:rsidP="00C54CBD">
      <w:pPr>
        <w:spacing w:after="0"/>
        <w:ind w:firstLine="709"/>
        <w:jc w:val="both"/>
      </w:pPr>
    </w:p>
    <w:p w14:paraId="0F4B837B" w14:textId="77777777" w:rsidR="00677258" w:rsidRDefault="00677258" w:rsidP="00C54CBD">
      <w:pPr>
        <w:spacing w:after="0"/>
        <w:ind w:firstLine="709"/>
        <w:jc w:val="both"/>
      </w:pPr>
    </w:p>
    <w:p w14:paraId="14C81C0D" w14:textId="77777777" w:rsidR="00677258" w:rsidRDefault="00677258" w:rsidP="00C54CBD">
      <w:pPr>
        <w:spacing w:after="0"/>
        <w:ind w:firstLine="709"/>
        <w:jc w:val="both"/>
      </w:pPr>
    </w:p>
    <w:p w14:paraId="0E6479BC" w14:textId="77777777" w:rsidR="00677258" w:rsidRDefault="00677258" w:rsidP="00C54CBD">
      <w:pPr>
        <w:spacing w:after="0"/>
        <w:ind w:firstLine="709"/>
        <w:jc w:val="both"/>
      </w:pPr>
    </w:p>
    <w:p w14:paraId="6AB8C823" w14:textId="5BE8D5F2" w:rsidR="00C54CBD" w:rsidRDefault="00C54CBD" w:rsidP="00C54CBD">
      <w:pPr>
        <w:spacing w:after="0"/>
        <w:ind w:firstLine="709"/>
        <w:jc w:val="both"/>
      </w:pPr>
      <w:r>
        <w:t>Как измерить эффективность сотрудничества? Практические инструменты мониторинга для совместного планирования уроков ЕМН между школами</w:t>
      </w:r>
    </w:p>
    <w:p w14:paraId="4DE2D90E" w14:textId="77777777" w:rsidR="00C54CBD" w:rsidRDefault="00C54CBD" w:rsidP="00C54CBD">
      <w:pPr>
        <w:spacing w:after="0"/>
        <w:ind w:firstLine="709"/>
        <w:jc w:val="both"/>
      </w:pPr>
    </w:p>
    <w:p w14:paraId="158E60AE" w14:textId="2E7DD5D5" w:rsidR="00C54CBD" w:rsidRDefault="00C54CBD" w:rsidP="00C54CBD">
      <w:pPr>
        <w:spacing w:after="0"/>
        <w:ind w:firstLine="709"/>
        <w:jc w:val="both"/>
      </w:pPr>
      <w:r>
        <w:t>Введение</w:t>
      </w:r>
      <w:proofErr w:type="gramStart"/>
      <w:r>
        <w:t>: Почему</w:t>
      </w:r>
      <w:proofErr w:type="gramEnd"/>
      <w:r>
        <w:t xml:space="preserve"> измерять?</w:t>
      </w:r>
    </w:p>
    <w:p w14:paraId="121FBE4B" w14:textId="77777777" w:rsidR="00C54CBD" w:rsidRDefault="00C54CBD" w:rsidP="00C54CBD">
      <w:pPr>
        <w:spacing w:after="0"/>
        <w:ind w:firstLine="709"/>
        <w:jc w:val="both"/>
      </w:pPr>
    </w:p>
    <w:p w14:paraId="66D3F6DF" w14:textId="64D1B22B" w:rsidR="00C54CBD" w:rsidRDefault="00C54CBD" w:rsidP="00C54CBD">
      <w:pPr>
        <w:spacing w:after="0"/>
        <w:ind w:firstLine="709"/>
        <w:jc w:val="both"/>
      </w:pPr>
      <w:r>
        <w:t xml:space="preserve">В рамках реализации проекта «Ауыл </w:t>
      </w:r>
      <w:proofErr w:type="spellStart"/>
      <w:r>
        <w:t>мектебі</w:t>
      </w:r>
      <w:proofErr w:type="spellEnd"/>
      <w:r>
        <w:t xml:space="preserve"> – сапа </w:t>
      </w:r>
      <w:proofErr w:type="spellStart"/>
      <w:r>
        <w:t>алаңы</w:t>
      </w:r>
      <w:proofErr w:type="spellEnd"/>
      <w:r>
        <w:t>» ключевым фактором успеха становится не просто факт сотрудничества опорной и магнитных школ, а его качество и результативность. Совместное планирование уроков естественно-математического направления (ЕМН) для 5-11 классов – это инновационная практика, призванная обогатить образовательный процесс, обеспечить обмен лучшими педагогическими находками и выровнять образовательные возможности. Однако без четкой системы мониторинга мы рискуем превратить эту работу в формальность. Как понять, что сотрудничество действительно эффективно? Какие инструменты помогут не просто констатировать факт встречи, но и измерить глубину взаимодействия, его влияние на учителей и, главное, на учеников? Данная статья предлагает практический инструментарий для построения такой системы мониторинга.</w:t>
      </w:r>
    </w:p>
    <w:p w14:paraId="6CB2A89E" w14:textId="77777777" w:rsidR="00C54CBD" w:rsidRDefault="00C54CBD" w:rsidP="00C54CBD">
      <w:pPr>
        <w:spacing w:after="0"/>
        <w:ind w:firstLine="709"/>
        <w:jc w:val="both"/>
      </w:pPr>
    </w:p>
    <w:p w14:paraId="1CFBACE9" w14:textId="4E453284" w:rsidR="00C54CBD" w:rsidRDefault="00C54CBD" w:rsidP="00C54CBD">
      <w:pPr>
        <w:spacing w:after="0"/>
        <w:ind w:firstLine="709"/>
        <w:jc w:val="both"/>
      </w:pPr>
      <w:r>
        <w:t>Цели и принципы мониторинга</w:t>
      </w:r>
      <w:r>
        <w:t>.</w:t>
      </w:r>
    </w:p>
    <w:p w14:paraId="7E2535B1" w14:textId="77777777" w:rsidR="00C54CBD" w:rsidRDefault="00C54CBD" w:rsidP="00C54CBD">
      <w:pPr>
        <w:spacing w:after="0"/>
        <w:ind w:firstLine="709"/>
        <w:jc w:val="both"/>
      </w:pPr>
    </w:p>
    <w:p w14:paraId="7489B957" w14:textId="2EE5B3B5" w:rsidR="00C54CBD" w:rsidRDefault="00C54CBD" w:rsidP="00C54CBD">
      <w:pPr>
        <w:spacing w:after="0"/>
        <w:ind w:firstLine="709"/>
        <w:jc w:val="both"/>
      </w:pPr>
      <w:r>
        <w:t>Прежде чем измерять, необходимо определиться с целям</w:t>
      </w:r>
      <w:r>
        <w:t>и</w:t>
      </w:r>
      <w:r>
        <w:t>. Мониторинг эффективности совместного планирования должен быть направлен на оценку:</w:t>
      </w:r>
    </w:p>
    <w:p w14:paraId="62982A20" w14:textId="542E6C26" w:rsidR="00C54CBD" w:rsidRDefault="00C54CBD" w:rsidP="00C54CBD">
      <w:pPr>
        <w:spacing w:after="0"/>
        <w:ind w:firstLine="709"/>
        <w:jc w:val="both"/>
      </w:pPr>
      <w:r>
        <w:t xml:space="preserve">1.  </w:t>
      </w:r>
      <w:r>
        <w:t>п</w:t>
      </w:r>
      <w:r>
        <w:t xml:space="preserve">роцесса: </w:t>
      </w:r>
      <w:r>
        <w:t>н</w:t>
      </w:r>
      <w:r>
        <w:t>асколько регулярно, содержательно и продуктивно проходит взаимодействие?</w:t>
      </w:r>
      <w:r>
        <w:t xml:space="preserve"> </w:t>
      </w:r>
    </w:p>
    <w:p w14:paraId="029500A5" w14:textId="2B6622F3" w:rsidR="00C54CBD" w:rsidRDefault="00C54CBD" w:rsidP="00C54CBD">
      <w:pPr>
        <w:spacing w:after="0"/>
        <w:ind w:firstLine="709"/>
        <w:jc w:val="both"/>
      </w:pPr>
      <w:r>
        <w:t xml:space="preserve">2.  </w:t>
      </w:r>
      <w:r>
        <w:t>р</w:t>
      </w:r>
      <w:r>
        <w:t xml:space="preserve">езультата (для педагогов): </w:t>
      </w:r>
      <w:r>
        <w:t>п</w:t>
      </w:r>
      <w:r>
        <w:t>риводят ли совместные планы к росту профессиональной компетентности учителей (предметной, методической)?</w:t>
      </w:r>
    </w:p>
    <w:p w14:paraId="29466673" w14:textId="61D4E7B7" w:rsidR="00C54CBD" w:rsidRDefault="00C54CBD" w:rsidP="00C54CBD">
      <w:pPr>
        <w:spacing w:after="0"/>
        <w:ind w:firstLine="709"/>
        <w:jc w:val="both"/>
      </w:pPr>
      <w:r>
        <w:t xml:space="preserve">3.  </w:t>
      </w:r>
      <w:r>
        <w:t>р</w:t>
      </w:r>
      <w:r>
        <w:t>езультата (для учащихся):</w:t>
      </w:r>
      <w:r>
        <w:t xml:space="preserve"> в</w:t>
      </w:r>
      <w:r>
        <w:t>лияет ли совместная работа педагогов на учебную мотивацию, качество знаний и навыков учеников?</w:t>
      </w:r>
    </w:p>
    <w:p w14:paraId="0CD51F93" w14:textId="02778006" w:rsidR="00C54CBD" w:rsidRDefault="00C54CBD" w:rsidP="00C54CBD">
      <w:pPr>
        <w:spacing w:after="0"/>
        <w:ind w:firstLine="709"/>
        <w:jc w:val="both"/>
      </w:pPr>
      <w:r>
        <w:t xml:space="preserve">4.  </w:t>
      </w:r>
      <w:r>
        <w:t>и</w:t>
      </w:r>
      <w:r>
        <w:t>нституционального эффекта:</w:t>
      </w:r>
      <w:r>
        <w:t xml:space="preserve"> у</w:t>
      </w:r>
      <w:r>
        <w:t>крепляется ли сетевое сообщество школ?</w:t>
      </w:r>
    </w:p>
    <w:p w14:paraId="2DF34C22" w14:textId="202FA072" w:rsidR="00C54CBD" w:rsidRDefault="00C54CBD" w:rsidP="00C54CBD">
      <w:pPr>
        <w:spacing w:after="0"/>
        <w:ind w:firstLine="709"/>
        <w:jc w:val="both"/>
      </w:pPr>
      <w:r>
        <w:t>Основные принципы</w:t>
      </w:r>
      <w:r>
        <w:t>:</w:t>
      </w:r>
    </w:p>
    <w:p w14:paraId="69BC6F2B" w14:textId="6511768F" w:rsidR="00C54CBD" w:rsidRDefault="00C54CBD" w:rsidP="00C54CBD">
      <w:pPr>
        <w:spacing w:after="0"/>
        <w:ind w:firstLine="709"/>
        <w:jc w:val="both"/>
      </w:pPr>
      <w:r>
        <w:t xml:space="preserve">Объективность: </w:t>
      </w:r>
      <w:r>
        <w:t>о</w:t>
      </w:r>
      <w:r>
        <w:t>пора на данные и факты, а не только на мнения</w:t>
      </w:r>
      <w:r>
        <w:t>;</w:t>
      </w:r>
    </w:p>
    <w:p w14:paraId="7D01B503" w14:textId="5738B9D4" w:rsidR="00C54CBD" w:rsidRDefault="00C54CBD" w:rsidP="00C54CBD">
      <w:pPr>
        <w:spacing w:after="0"/>
        <w:ind w:firstLine="709"/>
        <w:jc w:val="both"/>
      </w:pPr>
      <w:proofErr w:type="gramStart"/>
      <w:r>
        <w:t>Системность:</w:t>
      </w:r>
      <w:r>
        <w:t xml:space="preserve"> </w:t>
      </w:r>
      <w:r>
        <w:t xml:space="preserve"> </w:t>
      </w:r>
      <w:r>
        <w:t>р</w:t>
      </w:r>
      <w:r>
        <w:t>егулярный</w:t>
      </w:r>
      <w:proofErr w:type="gramEnd"/>
      <w:r>
        <w:t xml:space="preserve"> сбор информации по единой схеме</w:t>
      </w:r>
      <w:r>
        <w:t>;</w:t>
      </w:r>
    </w:p>
    <w:p w14:paraId="458A1F9D" w14:textId="67755468" w:rsidR="00C54CBD" w:rsidRDefault="00C54CBD" w:rsidP="00C54CBD">
      <w:pPr>
        <w:spacing w:after="0"/>
        <w:ind w:firstLine="709"/>
        <w:jc w:val="both"/>
      </w:pPr>
      <w:r>
        <w:t xml:space="preserve">Практическая ориентированность: </w:t>
      </w:r>
      <w:r>
        <w:t>р</w:t>
      </w:r>
      <w:r>
        <w:t>езультаты мониторинга должны сразу использоваться для корректировки процесса</w:t>
      </w:r>
      <w:r>
        <w:t>;</w:t>
      </w:r>
    </w:p>
    <w:p w14:paraId="5EEB96AF" w14:textId="435392E8" w:rsidR="00C54CBD" w:rsidRDefault="00C54CBD" w:rsidP="00C54CBD">
      <w:pPr>
        <w:spacing w:after="0"/>
        <w:ind w:firstLine="709"/>
        <w:jc w:val="both"/>
      </w:pPr>
      <w:r>
        <w:t>Комплексность:</w:t>
      </w:r>
      <w:r>
        <w:t xml:space="preserve"> с</w:t>
      </w:r>
      <w:r>
        <w:t>очетание количественных и качественных методов.</w:t>
      </w:r>
    </w:p>
    <w:p w14:paraId="0F00B0D0" w14:textId="77777777" w:rsidR="00C54CBD" w:rsidRDefault="00C54CBD" w:rsidP="00C54CBD">
      <w:pPr>
        <w:spacing w:after="0"/>
        <w:ind w:firstLine="709"/>
        <w:jc w:val="both"/>
      </w:pPr>
    </w:p>
    <w:p w14:paraId="288BCAFE" w14:textId="20E0BC20" w:rsidR="00C54CBD" w:rsidRDefault="00C54CBD" w:rsidP="00C54CBD">
      <w:pPr>
        <w:spacing w:after="0"/>
        <w:ind w:firstLine="709"/>
        <w:jc w:val="both"/>
      </w:pPr>
      <w:r>
        <w:t>Практические инструменты мониторинга (Матрица измерений)</w:t>
      </w:r>
      <w:r>
        <w:t>:</w:t>
      </w:r>
    </w:p>
    <w:p w14:paraId="15F74B4B" w14:textId="77777777" w:rsidR="00C54CBD" w:rsidRDefault="00C54CBD" w:rsidP="00C54CBD">
      <w:pPr>
        <w:spacing w:after="0"/>
        <w:ind w:firstLine="709"/>
        <w:jc w:val="both"/>
      </w:pPr>
    </w:p>
    <w:p w14:paraId="4B1027A1" w14:textId="77777777" w:rsidR="00C54CBD" w:rsidRDefault="00C54CBD" w:rsidP="00C54CBD">
      <w:pPr>
        <w:spacing w:after="0"/>
        <w:ind w:firstLine="709"/>
        <w:jc w:val="both"/>
      </w:pPr>
      <w:r>
        <w:t>Предлагаем матрицу, связывающую объект оценки, инструмент и периодичность.</w:t>
      </w:r>
    </w:p>
    <w:p w14:paraId="45CD2BD9" w14:textId="77777777" w:rsidR="00C54CBD" w:rsidRDefault="00C54CBD" w:rsidP="00C54CBD">
      <w:pPr>
        <w:spacing w:after="0"/>
        <w:ind w:firstLine="709"/>
        <w:jc w:val="both"/>
      </w:pPr>
    </w:p>
    <w:p w14:paraId="0AAD5D4A" w14:textId="77777777" w:rsidR="00C54CBD" w:rsidRDefault="00C54CBD" w:rsidP="00C54CBD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5"/>
        <w:gridCol w:w="4512"/>
        <w:gridCol w:w="2177"/>
      </w:tblGrid>
      <w:tr w:rsidR="00C54CBD" w:rsidRPr="00C54CBD" w14:paraId="550C4462" w14:textId="77777777" w:rsidTr="00C54CBD">
        <w:tc>
          <w:tcPr>
            <w:tcW w:w="0" w:type="auto"/>
            <w:hideMark/>
          </w:tcPr>
          <w:p w14:paraId="1FEE47BE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Объект оценки и критерий эффективности</w:t>
            </w:r>
          </w:p>
        </w:tc>
        <w:tc>
          <w:tcPr>
            <w:tcW w:w="0" w:type="auto"/>
            <w:hideMark/>
          </w:tcPr>
          <w:p w14:paraId="13430AAF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Инструмент мониторинга</w:t>
            </w:r>
          </w:p>
        </w:tc>
        <w:tc>
          <w:tcPr>
            <w:tcW w:w="0" w:type="auto"/>
            <w:hideMark/>
          </w:tcPr>
          <w:p w14:paraId="0DFD9A11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Периодичность</w:t>
            </w:r>
          </w:p>
        </w:tc>
      </w:tr>
      <w:tr w:rsidR="00C54CBD" w:rsidRPr="00C54CBD" w14:paraId="20B55B4A" w14:textId="77777777" w:rsidTr="004D3130">
        <w:tc>
          <w:tcPr>
            <w:tcW w:w="0" w:type="auto"/>
            <w:gridSpan w:val="3"/>
            <w:hideMark/>
          </w:tcPr>
          <w:p w14:paraId="7F5FFE8D" w14:textId="35F249C2" w:rsidR="00C54CBD" w:rsidRPr="00C54CBD" w:rsidRDefault="00C54CBD" w:rsidP="00C54CBD">
            <w:pPr>
              <w:spacing w:line="37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1. Организация процесса</w:t>
            </w:r>
          </w:p>
        </w:tc>
      </w:tr>
      <w:tr w:rsidR="00C54CBD" w:rsidRPr="00C54CBD" w14:paraId="7EAEA02F" w14:textId="77777777" w:rsidTr="00C54CBD">
        <w:tc>
          <w:tcPr>
            <w:tcW w:w="0" w:type="auto"/>
            <w:hideMark/>
          </w:tcPr>
          <w:p w14:paraId="687BE74B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Регулярность и посещаемость встреч</w:t>
            </w:r>
          </w:p>
        </w:tc>
        <w:tc>
          <w:tcPr>
            <w:tcW w:w="0" w:type="auto"/>
            <w:hideMark/>
          </w:tcPr>
          <w:p w14:paraId="74651809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Электронный журнал/Календарь сотрудничества (в Google </w:t>
            </w:r>
            <w:proofErr w:type="spellStart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Forms</w:t>
            </w:r>
            <w:proofErr w:type="spellEnd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, Excel онлайн). Фиксация дат, тем, списка участников от каждой школы. Автоматическое построение графиков посещаемости.</w:t>
            </w:r>
          </w:p>
        </w:tc>
        <w:tc>
          <w:tcPr>
            <w:tcW w:w="0" w:type="auto"/>
            <w:hideMark/>
          </w:tcPr>
          <w:p w14:paraId="655811C5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После каждой сессии планирования</w:t>
            </w:r>
          </w:p>
        </w:tc>
      </w:tr>
      <w:tr w:rsidR="00C54CBD" w:rsidRPr="00C54CBD" w14:paraId="7ABDB4CC" w14:textId="77777777" w:rsidTr="00C54CBD">
        <w:tc>
          <w:tcPr>
            <w:tcW w:w="0" w:type="auto"/>
            <w:hideMark/>
          </w:tcPr>
          <w:p w14:paraId="0C442151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Соблюдение регламента и структуры встреч</w:t>
            </w:r>
          </w:p>
        </w:tc>
        <w:tc>
          <w:tcPr>
            <w:tcW w:w="0" w:type="auto"/>
            <w:hideMark/>
          </w:tcPr>
          <w:p w14:paraId="2CBEC5D1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Чек-лист/Анкета для модератора встречи</w:t>
            </w: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.</w:t>
            </w: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Включение пунктов: наличие утвержденной повестки, распределение ролей, наличие протокола решений, рефлексия.</w:t>
            </w:r>
          </w:p>
        </w:tc>
        <w:tc>
          <w:tcPr>
            <w:tcW w:w="0" w:type="auto"/>
            <w:hideMark/>
          </w:tcPr>
          <w:p w14:paraId="2DB7AEE8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После каждой сессии планирования</w:t>
            </w:r>
          </w:p>
        </w:tc>
      </w:tr>
      <w:tr w:rsidR="008B6508" w:rsidRPr="00C54CBD" w14:paraId="5E674CC4" w14:textId="77777777" w:rsidTr="00A747A6">
        <w:tc>
          <w:tcPr>
            <w:tcW w:w="0" w:type="auto"/>
            <w:gridSpan w:val="3"/>
            <w:hideMark/>
          </w:tcPr>
          <w:p w14:paraId="708CA372" w14:textId="740E4FBD" w:rsidR="008B6508" w:rsidRPr="00C54CBD" w:rsidRDefault="008B6508" w:rsidP="00C54CBD">
            <w:pPr>
              <w:spacing w:line="37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2. Содержание и продукты сотрудничества</w:t>
            </w:r>
          </w:p>
        </w:tc>
      </w:tr>
      <w:tr w:rsidR="00C54CBD" w:rsidRPr="00C54CBD" w14:paraId="05CB6CA2" w14:textId="77777777" w:rsidTr="00C54CBD">
        <w:tc>
          <w:tcPr>
            <w:tcW w:w="0" w:type="auto"/>
            <w:hideMark/>
          </w:tcPr>
          <w:p w14:paraId="3BF8DAE3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Качество разработанных материалов (конспектов, технологических карт, заданий)</w:t>
            </w:r>
          </w:p>
        </w:tc>
        <w:tc>
          <w:tcPr>
            <w:tcW w:w="0" w:type="auto"/>
            <w:hideMark/>
          </w:tcPr>
          <w:p w14:paraId="54F20E94" w14:textId="4F07C6F8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Экспертная карта оценки совместного плана урока. Оценивает: связь с ГОСО, учет особенностей классов, наличие дифференциации, использование инновационных методов, межпредметные связи, качество дидактических материалов. Оценку проводят руководители МО или привлеченные эксперты.</w:t>
            </w:r>
          </w:p>
        </w:tc>
        <w:tc>
          <w:tcPr>
            <w:tcW w:w="0" w:type="auto"/>
            <w:hideMark/>
          </w:tcPr>
          <w:p w14:paraId="652634FB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 итогам разработки блока тем (раз в четверть)</w:t>
            </w:r>
          </w:p>
        </w:tc>
      </w:tr>
      <w:tr w:rsidR="00C54CBD" w:rsidRPr="00C54CBD" w14:paraId="365EBC50" w14:textId="77777777" w:rsidTr="00C54CBD">
        <w:tc>
          <w:tcPr>
            <w:tcW w:w="0" w:type="auto"/>
            <w:hideMark/>
          </w:tcPr>
          <w:p w14:paraId="68134875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Практическая применимость и адаптивность планов</w:t>
            </w:r>
          </w:p>
        </w:tc>
        <w:tc>
          <w:tcPr>
            <w:tcW w:w="0" w:type="auto"/>
            <w:hideMark/>
          </w:tcPr>
          <w:p w14:paraId="46CFA6E4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Опрос педагогов-«пользователей» (краткий Google </w:t>
            </w:r>
            <w:proofErr w:type="spellStart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Forms</w:t>
            </w:r>
            <w:proofErr w:type="spellEnd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). Вопросы: «Насколько легко было адаптировать коллегиальный план под ваш класс?», «Какие элементы плана сработали лучше всего?», «С какими трудностями столкнулись?»</w:t>
            </w:r>
          </w:p>
        </w:tc>
        <w:tc>
          <w:tcPr>
            <w:tcW w:w="0" w:type="auto"/>
            <w:hideMark/>
          </w:tcPr>
          <w:p w14:paraId="2742525F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После проведения урока по совместному плану</w:t>
            </w:r>
          </w:p>
        </w:tc>
      </w:tr>
      <w:tr w:rsidR="008B6508" w:rsidRPr="00C54CBD" w14:paraId="641905B0" w14:textId="77777777" w:rsidTr="00910578">
        <w:tc>
          <w:tcPr>
            <w:tcW w:w="0" w:type="auto"/>
            <w:gridSpan w:val="3"/>
            <w:hideMark/>
          </w:tcPr>
          <w:p w14:paraId="75193BD3" w14:textId="7A0148E8" w:rsidR="008B6508" w:rsidRPr="00C54CBD" w:rsidRDefault="008B6508" w:rsidP="00C54CBD">
            <w:pPr>
              <w:spacing w:line="37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lastRenderedPageBreak/>
              <w:t>3. Профессиональный рост педагогов</w:t>
            </w:r>
          </w:p>
        </w:tc>
      </w:tr>
      <w:tr w:rsidR="00C54CBD" w:rsidRPr="00C54CBD" w14:paraId="5258A8AD" w14:textId="77777777" w:rsidTr="00C54CBD">
        <w:tc>
          <w:tcPr>
            <w:tcW w:w="0" w:type="auto"/>
            <w:hideMark/>
          </w:tcPr>
          <w:p w14:paraId="2EFC0A7A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Удовлетворенность сотрудничеством, чувство включенности</w:t>
            </w:r>
          </w:p>
        </w:tc>
        <w:tc>
          <w:tcPr>
            <w:tcW w:w="0" w:type="auto"/>
            <w:hideMark/>
          </w:tcPr>
          <w:p w14:paraId="162AC67C" w14:textId="1E56F182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Индекс сетевой вовлеченности (короткий опросник). </w:t>
            </w:r>
          </w:p>
        </w:tc>
        <w:tc>
          <w:tcPr>
            <w:tcW w:w="0" w:type="auto"/>
            <w:hideMark/>
          </w:tcPr>
          <w:p w14:paraId="020D4690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Раз в полугодие</w:t>
            </w:r>
          </w:p>
        </w:tc>
      </w:tr>
      <w:tr w:rsidR="00C54CBD" w:rsidRPr="00C54CBD" w14:paraId="50A2C178" w14:textId="77777777" w:rsidTr="00C54CBD">
        <w:tc>
          <w:tcPr>
            <w:tcW w:w="0" w:type="auto"/>
            <w:hideMark/>
          </w:tcPr>
          <w:p w14:paraId="2E4BCEB1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Прирост методических компетенций</w:t>
            </w:r>
          </w:p>
        </w:tc>
        <w:tc>
          <w:tcPr>
            <w:tcW w:w="0" w:type="auto"/>
            <w:hideMark/>
          </w:tcPr>
          <w:p w14:paraId="2D451E9D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Карта самооценки профессиональных дефицитов и приобретений. Педагог в начале и в конце учебного года отмечает уровень уверенности в различных методиках (например, «организация групповой работы в смешанной группе», «составление задач исследовательского характера», «использование цифровых симуляторов»).</w:t>
            </w:r>
          </w:p>
        </w:tc>
        <w:tc>
          <w:tcPr>
            <w:tcW w:w="0" w:type="auto"/>
            <w:hideMark/>
          </w:tcPr>
          <w:p w14:paraId="4FB43D5C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Начало и конец учебного года</w:t>
            </w:r>
          </w:p>
        </w:tc>
      </w:tr>
      <w:tr w:rsidR="008B6508" w:rsidRPr="00C54CBD" w14:paraId="2CD2E143" w14:textId="77777777" w:rsidTr="004E0BC9">
        <w:tc>
          <w:tcPr>
            <w:tcW w:w="0" w:type="auto"/>
            <w:gridSpan w:val="3"/>
            <w:hideMark/>
          </w:tcPr>
          <w:p w14:paraId="3D3B73B6" w14:textId="540034F8" w:rsidR="008B6508" w:rsidRPr="00C54CBD" w:rsidRDefault="008B6508" w:rsidP="00C54CBD">
            <w:pPr>
              <w:spacing w:line="37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4. Влияние на образовательные результаты учащихся</w:t>
            </w:r>
          </w:p>
        </w:tc>
      </w:tr>
      <w:tr w:rsidR="00C54CBD" w:rsidRPr="00C54CBD" w14:paraId="6CCF7FAC" w14:textId="77777777" w:rsidTr="00C54CBD">
        <w:tc>
          <w:tcPr>
            <w:tcW w:w="0" w:type="auto"/>
            <w:hideMark/>
          </w:tcPr>
          <w:p w14:paraId="3118A081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• Динамика учебной мотивации</w:t>
            </w:r>
          </w:p>
        </w:tc>
        <w:tc>
          <w:tcPr>
            <w:tcW w:w="0" w:type="auto"/>
            <w:hideMark/>
          </w:tcPr>
          <w:p w14:paraId="18D2548D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Анкетирование учащихся (анонимное). Вопросы, связанные с интересом к предметам ЕМН, разнообразием уроков, ощущением доступности сложного материала.</w:t>
            </w:r>
          </w:p>
        </w:tc>
        <w:tc>
          <w:tcPr>
            <w:tcW w:w="0" w:type="auto"/>
            <w:hideMark/>
          </w:tcPr>
          <w:p w14:paraId="580256F9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Раз в четверть</w:t>
            </w:r>
          </w:p>
        </w:tc>
      </w:tr>
      <w:tr w:rsidR="00C54CBD" w:rsidRPr="00C54CBD" w14:paraId="28B53786" w14:textId="77777777" w:rsidTr="00C54CBD">
        <w:tc>
          <w:tcPr>
            <w:tcW w:w="0" w:type="auto"/>
            <w:hideMark/>
          </w:tcPr>
          <w:p w14:paraId="6F61D4EE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• Динамика предметных и </w:t>
            </w:r>
            <w:proofErr w:type="spellStart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навыковых</w:t>
            </w:r>
            <w:proofErr w:type="spellEnd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результатов</w:t>
            </w:r>
          </w:p>
        </w:tc>
        <w:tc>
          <w:tcPr>
            <w:tcW w:w="0" w:type="auto"/>
            <w:hideMark/>
          </w:tcPr>
          <w:p w14:paraId="17329A96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Анализ данных </w:t>
            </w:r>
            <w:proofErr w:type="spellStart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формативного</w:t>
            </w:r>
            <w:proofErr w:type="spellEnd"/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оценивания (ФО) по темам, разработанным совместно. Сравнение средних результатов, выполнения отдельных сложных заданий до и после внедрения практики совместного планирования.</w:t>
            </w: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br/>
              <w:t>Мониторинг участия и достижений в конкурсах, проектах, олимпиадах ЕМН-направления.</w:t>
            </w:r>
          </w:p>
        </w:tc>
        <w:tc>
          <w:tcPr>
            <w:tcW w:w="0" w:type="auto"/>
            <w:hideMark/>
          </w:tcPr>
          <w:p w14:paraId="0B61242B" w14:textId="77777777" w:rsidR="00C54CBD" w:rsidRPr="00C54CBD" w:rsidRDefault="00C54CBD" w:rsidP="00C54CBD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C54CB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 итогам тематических срезов / постоянно</w:t>
            </w:r>
          </w:p>
        </w:tc>
      </w:tr>
    </w:tbl>
    <w:p w14:paraId="5EA0975E" w14:textId="77777777" w:rsidR="00C54CBD" w:rsidRDefault="00C54CBD" w:rsidP="00C54CBD">
      <w:pPr>
        <w:spacing w:after="0"/>
        <w:ind w:firstLine="709"/>
        <w:jc w:val="both"/>
      </w:pPr>
    </w:p>
    <w:p w14:paraId="51DBE00B" w14:textId="714A8B1A" w:rsidR="00C54CBD" w:rsidRDefault="00C54CBD" w:rsidP="00C54CBD">
      <w:pPr>
        <w:spacing w:after="0"/>
        <w:ind w:firstLine="709"/>
        <w:jc w:val="both"/>
      </w:pPr>
      <w:r>
        <w:t>Собранные данные должны работать, а не лежать мертвым грузом</w:t>
      </w:r>
      <w:r w:rsidR="008B6508">
        <w:t>:</w:t>
      </w:r>
    </w:p>
    <w:p w14:paraId="7B2ED93D" w14:textId="1067FDBB" w:rsidR="00C54CBD" w:rsidRDefault="00C54CBD" w:rsidP="00C54CBD">
      <w:pPr>
        <w:spacing w:after="0"/>
        <w:ind w:firstLine="709"/>
        <w:jc w:val="both"/>
      </w:pPr>
      <w:r>
        <w:t>1.</w:t>
      </w:r>
      <w:r w:rsidR="008B6508">
        <w:t xml:space="preserve"> д</w:t>
      </w:r>
      <w:r>
        <w:t>ашборд эффективности. Создайте общую онлайн-</w:t>
      </w:r>
      <w:proofErr w:type="gramStart"/>
      <w:r>
        <w:t>доску</w:t>
      </w:r>
      <w:r w:rsidR="008B6508">
        <w:t xml:space="preserve">, </w:t>
      </w:r>
      <w:r>
        <w:t xml:space="preserve"> где</w:t>
      </w:r>
      <w:proofErr w:type="gramEnd"/>
      <w:r>
        <w:t xml:space="preserve"> в виде графиков и диаграмм будут отражены ключевые метрики: % посещаемости встреч, средний балл качества планов по экспертной карте, динамика индекса вовлеченности</w:t>
      </w:r>
      <w:r w:rsidR="008B6508">
        <w:t>;</w:t>
      </w:r>
    </w:p>
    <w:p w14:paraId="4F50F1CB" w14:textId="70C59D10" w:rsidR="00C54CBD" w:rsidRDefault="00C54CBD" w:rsidP="00C54CBD">
      <w:pPr>
        <w:spacing w:after="0"/>
        <w:ind w:firstLine="709"/>
        <w:jc w:val="both"/>
      </w:pPr>
      <w:r>
        <w:t>2.</w:t>
      </w:r>
      <w:r w:rsidR="008B6508">
        <w:t xml:space="preserve"> р</w:t>
      </w:r>
      <w:r>
        <w:t>ефлексивные сессии. Раз в четверть проводите совещание координаторов проекта и активных педагогов, где на основе данных дашборда анализируются проблемы</w:t>
      </w:r>
      <w:r w:rsidR="008B6508">
        <w:t xml:space="preserve"> </w:t>
      </w:r>
      <w:proofErr w:type="gramStart"/>
      <w:r w:rsidR="008B6508">
        <w:t xml:space="preserve">и </w:t>
      </w:r>
      <w:r>
        <w:t xml:space="preserve"> успехи</w:t>
      </w:r>
      <w:proofErr w:type="gramEnd"/>
      <w:r>
        <w:t xml:space="preserve"> </w:t>
      </w:r>
      <w:r w:rsidR="008B6508">
        <w:t>;</w:t>
      </w:r>
    </w:p>
    <w:p w14:paraId="6F58E3AB" w14:textId="54A686FA" w:rsidR="00C54CBD" w:rsidRDefault="00C54CBD" w:rsidP="00C54CBD">
      <w:pPr>
        <w:spacing w:after="0"/>
        <w:ind w:firstLine="709"/>
        <w:jc w:val="both"/>
      </w:pPr>
      <w:r>
        <w:lastRenderedPageBreak/>
        <w:t>3.</w:t>
      </w:r>
      <w:r w:rsidR="008B6508">
        <w:t xml:space="preserve"> п</w:t>
      </w:r>
      <w:r>
        <w:t>ринятие решений.</w:t>
      </w:r>
      <w:r w:rsidR="008B6508">
        <w:t xml:space="preserve"> </w:t>
      </w:r>
      <w:r>
        <w:t xml:space="preserve"> Данные мониторинга – основа для управленческих решений: кого поощрить, какую тему для следующей методической сессии выбрать, как скорректировать регламент встреч, какие школы-магниты могут поделиться наиболее успешным опытом.</w:t>
      </w:r>
    </w:p>
    <w:p w14:paraId="4022F8AE" w14:textId="77777777" w:rsidR="00C54CBD" w:rsidRDefault="00C54CBD" w:rsidP="00C54CBD">
      <w:pPr>
        <w:spacing w:after="0"/>
        <w:ind w:firstLine="709"/>
        <w:jc w:val="both"/>
      </w:pPr>
    </w:p>
    <w:p w14:paraId="361F3912" w14:textId="77777777" w:rsidR="00C54CBD" w:rsidRDefault="00C54CBD" w:rsidP="00C54CBD">
      <w:pPr>
        <w:spacing w:after="0"/>
        <w:ind w:firstLine="709"/>
        <w:jc w:val="both"/>
      </w:pPr>
      <w:r>
        <w:t xml:space="preserve">Эффективное сотрудничество – это не дружеские посиделки, а целенаправленная профессиональная деятельность, результат которой можно и нужно измерять. Предложенная система инструментов мониторинга позволяет перейти от лозунгов о важности сетевого взаимодействия к управлению, основанному на данных. Это превращает совместное планирование уроков ЕМН из эксперимента в устойчивый механизм повышения качества образования, где каждый учитель из опорной или магнитной школы чувствует свою значимость и видит реальный плод своего труда – в глазах и успехах своих учеников. Проект «Ауыл </w:t>
      </w:r>
      <w:proofErr w:type="spellStart"/>
      <w:r>
        <w:t>мектебі</w:t>
      </w:r>
      <w:proofErr w:type="spellEnd"/>
      <w:r>
        <w:t xml:space="preserve"> – сапа </w:t>
      </w:r>
      <w:proofErr w:type="spellStart"/>
      <w:r>
        <w:t>алаңы</w:t>
      </w:r>
      <w:proofErr w:type="spellEnd"/>
      <w:r>
        <w:t>» получает тем самым не только идеологическую, но и конкретную методическую основу для своего развития.</w:t>
      </w:r>
    </w:p>
    <w:p w14:paraId="66DD4905" w14:textId="77777777" w:rsidR="00C54CBD" w:rsidRDefault="00C54CBD" w:rsidP="00C54CBD">
      <w:pPr>
        <w:spacing w:after="0"/>
        <w:ind w:firstLine="709"/>
        <w:jc w:val="both"/>
      </w:pPr>
    </w:p>
    <w:p w14:paraId="2F390513" w14:textId="5BACFD7A" w:rsidR="00F12C76" w:rsidRDefault="00F12C76" w:rsidP="00C54CB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06"/>
    <w:rsid w:val="00677258"/>
    <w:rsid w:val="006C0B77"/>
    <w:rsid w:val="00794BF2"/>
    <w:rsid w:val="008242FF"/>
    <w:rsid w:val="00842C06"/>
    <w:rsid w:val="00870751"/>
    <w:rsid w:val="008B6508"/>
    <w:rsid w:val="00922C48"/>
    <w:rsid w:val="00B915B7"/>
    <w:rsid w:val="00C54CBD"/>
    <w:rsid w:val="00E81E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9A04"/>
  <w15:chartTrackingRefBased/>
  <w15:docId w15:val="{D0498270-3170-42D3-A096-C5D40A5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C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C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C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C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C06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42C0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42C06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42C06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42C06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42C0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42C0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42C0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42C0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42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C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42C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C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4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C0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42C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C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C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C06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42C0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5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C54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2026-01-27T17:45:00Z</dcterms:created>
  <dcterms:modified xsi:type="dcterms:W3CDTF">2026-01-27T18:09:00Z</dcterms:modified>
</cp:coreProperties>
</file>