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74" w:rsidRDefault="00811A74" w:rsidP="00811A74">
      <w:pPr>
        <w:pStyle w:val="a8"/>
        <w:spacing w:before="0" w:beforeAutospacing="0" w:after="0" w:afterAutospacing="0" w:line="276" w:lineRule="auto"/>
        <w:jc w:val="center"/>
        <w:rPr>
          <w:b/>
          <w:kern w:val="24"/>
          <w:sz w:val="28"/>
          <w:szCs w:val="28"/>
          <w:lang w:val="en-US"/>
        </w:rPr>
      </w:pPr>
      <w:bookmarkStart w:id="0" w:name="_GoBack"/>
      <w:r w:rsidRPr="00811A74">
        <w:rPr>
          <w:rFonts w:eastAsia="+mn-ea"/>
          <w:b/>
          <w:kern w:val="24"/>
          <w:sz w:val="28"/>
          <w:szCs w:val="28"/>
        </w:rPr>
        <w:t xml:space="preserve">Применение информационных технологий на уроках в </w:t>
      </w:r>
      <w:r w:rsidRPr="00811A74">
        <w:rPr>
          <w:b/>
          <w:kern w:val="24"/>
          <w:sz w:val="28"/>
          <w:szCs w:val="28"/>
        </w:rPr>
        <w:t>специальной школе для детей с особыми образовательными потребностями</w:t>
      </w:r>
    </w:p>
    <w:bookmarkEnd w:id="0"/>
    <w:p w:rsidR="00811A74" w:rsidRPr="00811A74" w:rsidRDefault="00811A74" w:rsidP="00811A74">
      <w:pPr>
        <w:pStyle w:val="a8"/>
        <w:spacing w:before="0" w:beforeAutospacing="0" w:after="0" w:afterAutospacing="0" w:line="276" w:lineRule="auto"/>
        <w:jc w:val="center"/>
        <w:rPr>
          <w:b/>
          <w:sz w:val="28"/>
          <w:szCs w:val="28"/>
          <w:lang w:val="en-US"/>
        </w:rPr>
      </w:pPr>
    </w:p>
    <w:p w:rsidR="00811A74" w:rsidRPr="00811A74" w:rsidRDefault="00811A74" w:rsidP="00811A74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A74">
        <w:rPr>
          <w:rFonts w:ascii="Times New Roman" w:eastAsia="Times New Roman" w:hAnsi="Times New Roman" w:cs="Times New Roman"/>
          <w:sz w:val="28"/>
          <w:szCs w:val="28"/>
        </w:rPr>
        <w:t>Внедрение новых информационных технологий в учебный процесс позволяет активизировать процесс обучения, реализовать идеи развивающего обучения, повысить темп урока, увеличить объем самостоятельной работы учащихся. Век компьютерных технологий набирает обороты и уже, пожалуй, нет ни одной области человеческой деятельности, где она не нашла бы свое применение. Сегодня необходимо, чтобы каждый учитель мог подготовить и провести урок с использованием ИКТ, теперь учителю предоставляется возможность сделать урок более ярким и увлекательным. Совершенно очевидно, что компьютер призван обеспечить разгрузку учителя от рутинной умственной работы и создавать реальные возможности для его творческой деятельности. Управление обучения с помощью компьютера приводит к повышению эффективности усвоения, активизации мыслительной деятельности учащихся.</w:t>
      </w:r>
    </w:p>
    <w:p w:rsidR="00811A74" w:rsidRPr="00811A74" w:rsidRDefault="00811A74" w:rsidP="00811A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учебном процессе - один из способов повышения мотивации обучения. ИКТ способствуют развитию творческой личности не только обучающегося, но и учителя. ИКТ помогают реализовать главные человеческие потребности - общение, образование, самореализацию. Внедрение ИКТ в образовательный процесс призвано повысить эффективность проведения уроков, освободить учителя от рутинной работы, усилить привлекательность подачи материала, осуществить дифференциацию видов заданий, а также разнообразить формы обратной связи.</w:t>
      </w:r>
    </w:p>
    <w:p w:rsidR="00811A74" w:rsidRPr="00811A74" w:rsidRDefault="00811A74" w:rsidP="00811A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открывает дидактические возможности, связанные с визуализацией материала, его "оживлением", возможностью совершать визуальные путешествия, представить наглядно те явления, которые невозможно продемонстрировать иными способами, позволяет совмещать процедуры контроля и тренинга.</w:t>
      </w:r>
    </w:p>
    <w:p w:rsidR="00811A74" w:rsidRPr="00811A74" w:rsidRDefault="00811A74" w:rsidP="00811A7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"Золотое правило дидактики - наглядность" (Ян Каменский). Мультимедиа-системы позволяют сделать подачу дидактического материала максимально удобной и наглядной, что стимулирует интерес к обучению и позволяет устранить пробелы в знаниях. Поэтому для детей с особыми образовательными потребностями использование информационно-коммуникативных технологий особенно важно. Учитель, использующий ИКТ в образовательном процессе, должен использовать следующие направления в работе:</w:t>
      </w:r>
    </w:p>
    <w:p w:rsidR="00811A74" w:rsidRPr="00811A74" w:rsidRDefault="00811A74" w:rsidP="00811A74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и анализировать учебный материал, представленный на электронных носителях, с учётом индивидуальных способностей обучающихся.</w:t>
      </w:r>
    </w:p>
    <w:p w:rsidR="00811A74" w:rsidRPr="00811A74" w:rsidRDefault="00811A74" w:rsidP="00811A74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Продумывать способы мотивации </w:t>
      </w:r>
      <w:proofErr w:type="gramStart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освоение учебного материала.</w:t>
      </w:r>
    </w:p>
    <w:p w:rsidR="00811A74" w:rsidRPr="00811A74" w:rsidRDefault="00811A74" w:rsidP="00811A74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помощь </w:t>
      </w:r>
      <w:proofErr w:type="gramStart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овладении навыками работы на компьютере.</w:t>
      </w:r>
    </w:p>
    <w:p w:rsidR="00811A74" w:rsidRPr="00811A74" w:rsidRDefault="00811A74" w:rsidP="00811A74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контрольные задания, критерии оценивания, способы анализа ошибок.</w:t>
      </w:r>
    </w:p>
    <w:p w:rsidR="00811A74" w:rsidRPr="00811A74" w:rsidRDefault="00811A74" w:rsidP="00811A74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консультации в ходе изучения учебного курса, направленные на решение </w:t>
      </w:r>
      <w:proofErr w:type="gramStart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</w:t>
      </w:r>
      <w:proofErr w:type="gramEnd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Образовательных. Коммуникативных проблем обучающихся.</w:t>
      </w:r>
    </w:p>
    <w:p w:rsidR="00811A74" w:rsidRPr="00811A74" w:rsidRDefault="00811A74" w:rsidP="00811A74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 и фиксировать динамику достижений класса в целом и каждого обучающегося в отдельности.</w:t>
      </w:r>
    </w:p>
    <w:p w:rsidR="00811A74" w:rsidRPr="00811A74" w:rsidRDefault="00811A74" w:rsidP="00811A74">
      <w:pPr>
        <w:pStyle w:val="a3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использую ИКТ на уроке в следующих случаях:</w:t>
      </w:r>
    </w:p>
    <w:p w:rsidR="00811A74" w:rsidRPr="00811A74" w:rsidRDefault="00811A74" w:rsidP="00811A74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компьютерной презентации.</w:t>
      </w:r>
    </w:p>
    <w:p w:rsidR="00811A74" w:rsidRPr="00811A74" w:rsidRDefault="00811A74" w:rsidP="00811A74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с выбором ответов.</w:t>
      </w:r>
    </w:p>
    <w:p w:rsidR="00811A74" w:rsidRPr="00811A74" w:rsidRDefault="00811A74" w:rsidP="00811A74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с помощью компьютерного тренажёра.</w:t>
      </w:r>
    </w:p>
    <w:p w:rsidR="00811A74" w:rsidRPr="00811A74" w:rsidRDefault="00811A74" w:rsidP="00811A74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</w:t>
      </w:r>
      <w:proofErr w:type="gramStart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</w:t>
      </w:r>
      <w:proofErr w:type="gramEnd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A74" w:rsidRPr="00811A74" w:rsidRDefault="00811A74" w:rsidP="00811A74">
      <w:pPr>
        <w:pStyle w:val="a3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аудио и видеосюжетов по теме урока.</w:t>
      </w:r>
    </w:p>
    <w:p w:rsidR="00811A74" w:rsidRPr="00811A74" w:rsidRDefault="00811A74" w:rsidP="00811A74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значение имеет использование ИКТ во внеклассное и внеурочное время:</w:t>
      </w:r>
    </w:p>
    <w:p w:rsidR="00811A74" w:rsidRPr="00811A74" w:rsidRDefault="00811A74" w:rsidP="00811A74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 в Интернете или других источниках.</w:t>
      </w:r>
    </w:p>
    <w:p w:rsidR="00811A74" w:rsidRPr="00811A74" w:rsidRDefault="00811A74" w:rsidP="00811A74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выступления и само выступление с использованием презентации.</w:t>
      </w:r>
    </w:p>
    <w:p w:rsidR="00811A74" w:rsidRPr="00811A74" w:rsidRDefault="00811A74" w:rsidP="00811A74">
      <w:pPr>
        <w:pStyle w:val="a3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презентации и видеофайлов на общешкольных праздниках или родительских собраниях.</w:t>
      </w:r>
    </w:p>
    <w:p w:rsidR="00811A74" w:rsidRPr="00811A74" w:rsidRDefault="00811A74" w:rsidP="00811A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расширяют возможности обучения детей с особыми образовательными потребностями и могут быть особенно эффективными при обучении таких детей</w:t>
      </w:r>
      <w:proofErr w:type="gramStart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11A74" w:rsidRPr="00811A74" w:rsidRDefault="00811A74" w:rsidP="00811A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«Тебе скажут — ты забудешь. Тебе покажут — ты запомнишь. Ты сделаешь — ты поймёшь» - это утверждение лишний раз убеждает меня в необходимости использования информационных технологий в учебном процессе для детей с особыми образовательными потребностями.</w:t>
      </w:r>
    </w:p>
    <w:p w:rsidR="00811A74" w:rsidRPr="00811A74" w:rsidRDefault="00811A74" w:rsidP="0081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индивидуальном обучении учитываются уникальные потребности всех учащихся и в первую очередь тех, у кого имеются затруднения в учебе или физические отклонения. Необходимо развивать у учащихся ответственное отношение к учебе и желание применять технологии для приобретения знаний и навыков. Поэтому школа должна предоставлять технологии специальных возможностей, которые можно адаптировать к нуждам каждого учащегося. </w:t>
      </w:r>
      <w:r w:rsidRPr="00811A74">
        <w:rPr>
          <w:rFonts w:ascii="Times New Roman" w:hAnsi="Times New Roman" w:cs="Times New Roman"/>
          <w:sz w:val="28"/>
          <w:szCs w:val="28"/>
        </w:rPr>
        <w:t>Поддержка специальных возможностей дает учащимся с нарушениями получить больший объем информации, облегчить работу на ПК. Повышение уровня удобства и безопасности делает обучение ребенка более эффективным. Таким образом, применение этих функций представляет собой еще один способ обеспечения равных возможностей всем членам общества.</w:t>
      </w:r>
    </w:p>
    <w:p w:rsidR="00811A74" w:rsidRPr="00811A74" w:rsidRDefault="00811A74" w:rsidP="00811A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соединения потоков информации разной модальности (звук, текст, графика, видео) делает компьютер универсальным обучающим и </w:t>
      </w: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информационным инструментом на любом уроке. И это не случайно, поскольку по данным ЮНЕСКО при </w:t>
      </w:r>
      <w:proofErr w:type="spellStart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аудиовосприятии</w:t>
      </w:r>
      <w:proofErr w:type="spellEnd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усваивается только 12% информации, при </w:t>
      </w:r>
      <w:proofErr w:type="gramStart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визуальном</w:t>
      </w:r>
      <w:proofErr w:type="gramEnd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25%, а при аудиовизуальном до 65% воспринимаемой информации.</w:t>
      </w:r>
    </w:p>
    <w:p w:rsidR="00811A74" w:rsidRPr="00811A74" w:rsidRDefault="00811A74" w:rsidP="00811A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применение ИКТ целесообразно с применением с другими обучающими технологиями, не отрицая, а взаимно дополняя друг друга. </w:t>
      </w:r>
    </w:p>
    <w:p w:rsidR="00811A74" w:rsidRPr="00811A74" w:rsidRDefault="00811A74" w:rsidP="00811A7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практика проведения уроков с использованием ИКТ технологий показывает, что они имеют большее коррекционное воздействие, чем обычные. Учащиеся на таких уроках более активно и охотно включаются в работу, заметно увеличивается время, в течени</w:t>
      </w:r>
      <w:proofErr w:type="gramStart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учащиеся готовы и хотят сосредоточенно и самостоятельно выполнять необходимые для усвоения темы задания. </w:t>
      </w:r>
    </w:p>
    <w:p w:rsidR="0091435B" w:rsidRPr="00811A74" w:rsidRDefault="00811A74" w:rsidP="00811A7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заметить, что во время демонстрации презентации или </w:t>
      </w:r>
      <w:proofErr w:type="spellStart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Pr="0081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постоянно видеть реакцию учеников, организовывать их активную деятельность и настраивать на восприятие предлагаемой информации. Я считаю, что одной из главных задач учителя является развитие познавательной активности учащихся. Это можно достигнуть за счёт реализации принципа доступности учебного материала и обеспечения «эффекта новизны». </w:t>
      </w:r>
      <w:r w:rsidRPr="00811A74">
        <w:rPr>
          <w:rStyle w:val="c1"/>
          <w:rFonts w:ascii="Times New Roman" w:hAnsi="Times New Roman" w:cs="Times New Roman"/>
          <w:color w:val="000000"/>
          <w:sz w:val="28"/>
          <w:szCs w:val="28"/>
        </w:rPr>
        <w:t>К.Д. Ушинский писал о том, что предмет, для того чтобы стать интересным, должен быть лишь отчасти нов, а отчасти знаком. Новое и неожиданное всегда в учебном материале выступает на фоне уже известного и знакомого. Вот почему для поддержания познавательного интереса учу школьников в знакомом видеть новое. И урок с применением компьютерной презентации помогает хорошо справиться с этой задачей.</w:t>
      </w:r>
    </w:p>
    <w:sectPr w:rsidR="0091435B" w:rsidRPr="0081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FE" w:rsidRDefault="006E58FE" w:rsidP="00811A74">
      <w:pPr>
        <w:spacing w:after="0" w:line="240" w:lineRule="auto"/>
      </w:pPr>
      <w:r>
        <w:separator/>
      </w:r>
    </w:p>
  </w:endnote>
  <w:endnote w:type="continuationSeparator" w:id="0">
    <w:p w:rsidR="006E58FE" w:rsidRDefault="006E58FE" w:rsidP="0081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FE" w:rsidRDefault="006E58FE" w:rsidP="00811A74">
      <w:pPr>
        <w:spacing w:after="0" w:line="240" w:lineRule="auto"/>
      </w:pPr>
      <w:r>
        <w:separator/>
      </w:r>
    </w:p>
  </w:footnote>
  <w:footnote w:type="continuationSeparator" w:id="0">
    <w:p w:rsidR="006E58FE" w:rsidRDefault="006E58FE" w:rsidP="0081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1A2C"/>
    <w:multiLevelType w:val="hybridMultilevel"/>
    <w:tmpl w:val="E528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A56EC"/>
    <w:multiLevelType w:val="hybridMultilevel"/>
    <w:tmpl w:val="5B54214A"/>
    <w:lvl w:ilvl="0" w:tplc="35FA4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634905"/>
    <w:multiLevelType w:val="hybridMultilevel"/>
    <w:tmpl w:val="0F1E3212"/>
    <w:lvl w:ilvl="0" w:tplc="35FA42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74"/>
    <w:rsid w:val="001A6A23"/>
    <w:rsid w:val="006E58FE"/>
    <w:rsid w:val="00811A74"/>
    <w:rsid w:val="00BC3F55"/>
    <w:rsid w:val="00D60FC5"/>
    <w:rsid w:val="00D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74"/>
    <w:pPr>
      <w:ind w:left="720"/>
      <w:contextualSpacing/>
    </w:pPr>
  </w:style>
  <w:style w:type="character" w:customStyle="1" w:styleId="c1">
    <w:name w:val="c1"/>
    <w:basedOn w:val="a0"/>
    <w:rsid w:val="00811A74"/>
  </w:style>
  <w:style w:type="paragraph" w:styleId="a4">
    <w:name w:val="header"/>
    <w:basedOn w:val="a"/>
    <w:link w:val="a5"/>
    <w:uiPriority w:val="99"/>
    <w:unhideWhenUsed/>
    <w:rsid w:val="0081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A74"/>
  </w:style>
  <w:style w:type="paragraph" w:styleId="a6">
    <w:name w:val="footer"/>
    <w:basedOn w:val="a"/>
    <w:link w:val="a7"/>
    <w:uiPriority w:val="99"/>
    <w:unhideWhenUsed/>
    <w:rsid w:val="0081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A74"/>
  </w:style>
  <w:style w:type="paragraph" w:styleId="a8">
    <w:name w:val="Normal (Web)"/>
    <w:basedOn w:val="a"/>
    <w:uiPriority w:val="99"/>
    <w:unhideWhenUsed/>
    <w:rsid w:val="0081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A74"/>
    <w:pPr>
      <w:ind w:left="720"/>
      <w:contextualSpacing/>
    </w:pPr>
  </w:style>
  <w:style w:type="character" w:customStyle="1" w:styleId="c1">
    <w:name w:val="c1"/>
    <w:basedOn w:val="a0"/>
    <w:rsid w:val="00811A74"/>
  </w:style>
  <w:style w:type="paragraph" w:styleId="a4">
    <w:name w:val="header"/>
    <w:basedOn w:val="a"/>
    <w:link w:val="a5"/>
    <w:uiPriority w:val="99"/>
    <w:unhideWhenUsed/>
    <w:rsid w:val="0081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1A74"/>
  </w:style>
  <w:style w:type="paragraph" w:styleId="a6">
    <w:name w:val="footer"/>
    <w:basedOn w:val="a"/>
    <w:link w:val="a7"/>
    <w:uiPriority w:val="99"/>
    <w:unhideWhenUsed/>
    <w:rsid w:val="0081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1A74"/>
  </w:style>
  <w:style w:type="paragraph" w:styleId="a8">
    <w:name w:val="Normal (Web)"/>
    <w:basedOn w:val="a"/>
    <w:uiPriority w:val="99"/>
    <w:unhideWhenUsed/>
    <w:rsid w:val="0081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2AE8-DF9B-4E2A-97B2-60780337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2024-06-04T15:01:00Z</dcterms:created>
  <dcterms:modified xsi:type="dcterms:W3CDTF">2024-06-04T15:01:00Z</dcterms:modified>
</cp:coreProperties>
</file>