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785" w:rsidRPr="00692785" w:rsidRDefault="00871533" w:rsidP="00476645">
      <w:pPr>
        <w:spacing w:after="200" w:line="276" w:lineRule="auto"/>
        <w:rPr>
          <w:rFonts w:ascii="Times New Roman" w:eastAsia="Calibri" w:hAnsi="Times New Roman" w:cs="Times New Roman"/>
          <w:sz w:val="28"/>
          <w:szCs w:val="28"/>
          <w:lang w:val="kk-KZ"/>
        </w:rPr>
      </w:pPr>
      <w:r w:rsidRPr="00476645">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14:anchorId="793CDE27" wp14:editId="2F2374DB">
            <wp:simplePos x="0" y="0"/>
            <wp:positionH relativeFrom="column">
              <wp:posOffset>-720319</wp:posOffset>
            </wp:positionH>
            <wp:positionV relativeFrom="paragraph">
              <wp:posOffset>-418803</wp:posOffset>
            </wp:positionV>
            <wp:extent cx="2896004" cy="289600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96004" cy="2896004"/>
                    </a:xfrm>
                    <a:prstGeom prst="rect">
                      <a:avLst/>
                    </a:prstGeom>
                  </pic:spPr>
                </pic:pic>
              </a:graphicData>
            </a:graphic>
            <wp14:sizeRelH relativeFrom="page">
              <wp14:pctWidth>0</wp14:pctWidth>
            </wp14:sizeRelH>
            <wp14:sizeRelV relativeFrom="page">
              <wp14:pctHeight>0</wp14:pctHeight>
            </wp14:sizeRelV>
          </wp:anchor>
        </w:drawing>
      </w:r>
      <w:r w:rsidR="0047664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476645">
        <w:rPr>
          <w:rFonts w:ascii="Times New Roman" w:eastAsia="Calibri" w:hAnsi="Times New Roman" w:cs="Times New Roman"/>
          <w:sz w:val="28"/>
          <w:szCs w:val="28"/>
          <w:lang w:val="kk-KZ"/>
        </w:rPr>
        <w:t xml:space="preserve"> </w:t>
      </w:r>
      <w:r w:rsidR="00692785" w:rsidRPr="00692785">
        <w:rPr>
          <w:rFonts w:ascii="Times New Roman" w:eastAsia="Calibri" w:hAnsi="Times New Roman" w:cs="Times New Roman"/>
          <w:sz w:val="28"/>
          <w:szCs w:val="28"/>
          <w:lang w:val="kk-KZ"/>
        </w:rPr>
        <w:t>Ақмола облысы</w:t>
      </w:r>
    </w:p>
    <w:p w:rsidR="00692785" w:rsidRPr="00692785" w:rsidRDefault="00692785" w:rsidP="00692785">
      <w:pPr>
        <w:spacing w:after="200" w:line="276" w:lineRule="auto"/>
        <w:jc w:val="right"/>
        <w:rPr>
          <w:rFonts w:ascii="Times New Roman" w:eastAsia="Calibri" w:hAnsi="Times New Roman" w:cs="Times New Roman"/>
          <w:sz w:val="28"/>
          <w:szCs w:val="28"/>
          <w:lang w:val="kk-KZ"/>
        </w:rPr>
      </w:pPr>
      <w:r w:rsidRPr="00692785">
        <w:rPr>
          <w:rFonts w:ascii="Times New Roman" w:eastAsia="Calibri" w:hAnsi="Times New Roman" w:cs="Times New Roman"/>
          <w:sz w:val="28"/>
          <w:szCs w:val="28"/>
          <w:lang w:val="kk-KZ"/>
        </w:rPr>
        <w:t>Целиноград ауданы</w:t>
      </w:r>
    </w:p>
    <w:p w:rsidR="00476645" w:rsidRDefault="00476645" w:rsidP="00476645">
      <w:pPr>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92785" w:rsidRPr="00692785">
        <w:rPr>
          <w:rFonts w:ascii="Times New Roman" w:eastAsia="Calibri" w:hAnsi="Times New Roman" w:cs="Times New Roman"/>
          <w:sz w:val="28"/>
          <w:szCs w:val="28"/>
          <w:lang w:val="kk-KZ"/>
        </w:rPr>
        <w:t xml:space="preserve">Ы.Алтынсарин ауылының </w:t>
      </w:r>
      <w:r>
        <w:rPr>
          <w:rFonts w:ascii="Times New Roman" w:eastAsia="Calibri" w:hAnsi="Times New Roman" w:cs="Times New Roman"/>
          <w:sz w:val="28"/>
          <w:szCs w:val="28"/>
          <w:lang w:val="kk-KZ"/>
        </w:rPr>
        <w:t>ж</w:t>
      </w:r>
      <w:r w:rsidR="00692785" w:rsidRPr="00692785">
        <w:rPr>
          <w:rFonts w:ascii="Times New Roman" w:eastAsia="Calibri" w:hAnsi="Times New Roman" w:cs="Times New Roman"/>
          <w:sz w:val="28"/>
          <w:szCs w:val="28"/>
          <w:lang w:val="kk-KZ"/>
        </w:rPr>
        <w:t>алпы</w:t>
      </w:r>
    </w:p>
    <w:p w:rsidR="00692785" w:rsidRPr="00692785" w:rsidRDefault="00476645" w:rsidP="00476645">
      <w:pPr>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71533">
        <w:rPr>
          <w:rFonts w:ascii="Times New Roman" w:eastAsia="Calibri" w:hAnsi="Times New Roman" w:cs="Times New Roman"/>
          <w:sz w:val="28"/>
          <w:szCs w:val="28"/>
          <w:lang w:val="kk-KZ"/>
        </w:rPr>
        <w:t>б</w:t>
      </w:r>
      <w:r w:rsidR="00692785" w:rsidRPr="00692785">
        <w:rPr>
          <w:rFonts w:ascii="Times New Roman" w:eastAsia="Calibri" w:hAnsi="Times New Roman" w:cs="Times New Roman"/>
          <w:sz w:val="28"/>
          <w:szCs w:val="28"/>
          <w:lang w:val="kk-KZ"/>
        </w:rPr>
        <w:t>ілім беретін орта мектебінің</w:t>
      </w:r>
    </w:p>
    <w:p w:rsidR="00692785" w:rsidRDefault="00871533" w:rsidP="00871533">
      <w:pPr>
        <w:spacing w:after="200" w:line="276"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б</w:t>
      </w:r>
      <w:r w:rsidR="00692785" w:rsidRPr="00692785">
        <w:rPr>
          <w:rFonts w:ascii="Times New Roman" w:eastAsia="Calibri" w:hAnsi="Times New Roman" w:cs="Times New Roman"/>
          <w:sz w:val="28"/>
          <w:szCs w:val="28"/>
          <w:lang w:val="kk-KZ"/>
        </w:rPr>
        <w:t>астауыш сынып мұғалімі</w:t>
      </w:r>
      <w:r>
        <w:rPr>
          <w:rFonts w:ascii="Times New Roman" w:eastAsia="Calibri" w:hAnsi="Times New Roman" w:cs="Times New Roman"/>
          <w:sz w:val="28"/>
          <w:szCs w:val="28"/>
          <w:lang w:val="kk-KZ"/>
        </w:rPr>
        <w:t>,</w:t>
      </w:r>
    </w:p>
    <w:p w:rsidR="00871533" w:rsidRPr="00692785" w:rsidRDefault="00871533" w:rsidP="00871533">
      <w:pPr>
        <w:spacing w:after="200" w:line="276"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педагог - зерттеуші</w:t>
      </w:r>
    </w:p>
    <w:p w:rsidR="00692785" w:rsidRPr="00692785" w:rsidRDefault="00692785" w:rsidP="00692785">
      <w:pPr>
        <w:spacing w:after="200" w:line="276" w:lineRule="auto"/>
        <w:jc w:val="right"/>
        <w:rPr>
          <w:rFonts w:ascii="Times New Roman" w:eastAsia="Calibri" w:hAnsi="Times New Roman" w:cs="Times New Roman"/>
          <w:sz w:val="28"/>
          <w:szCs w:val="28"/>
          <w:lang w:val="kk-KZ"/>
        </w:rPr>
      </w:pPr>
      <w:r w:rsidRPr="00692785">
        <w:rPr>
          <w:rFonts w:ascii="Times New Roman" w:eastAsia="Calibri" w:hAnsi="Times New Roman" w:cs="Times New Roman"/>
          <w:sz w:val="28"/>
          <w:szCs w:val="28"/>
          <w:lang w:val="kk-KZ"/>
        </w:rPr>
        <w:t>Коянбаева Гулжаухар Турсынбековна</w:t>
      </w:r>
    </w:p>
    <w:p w:rsidR="00692785" w:rsidRPr="00692785" w:rsidRDefault="00692785" w:rsidP="00692785">
      <w:pPr>
        <w:spacing w:after="200" w:line="276" w:lineRule="auto"/>
        <w:jc w:val="center"/>
        <w:rPr>
          <w:rFonts w:ascii="Times New Roman" w:eastAsia="Calibri" w:hAnsi="Times New Roman" w:cs="Times New Roman"/>
          <w:b/>
          <w:sz w:val="28"/>
          <w:szCs w:val="28"/>
          <w:lang w:val="kk-KZ"/>
        </w:rPr>
      </w:pPr>
    </w:p>
    <w:p w:rsidR="00692785" w:rsidRPr="00781D2F" w:rsidRDefault="00692785" w:rsidP="00781D2F">
      <w:pPr>
        <w:pStyle w:val="a3"/>
        <w:jc w:val="center"/>
        <w:rPr>
          <w:rFonts w:ascii="Times New Roman" w:hAnsi="Times New Roman" w:cs="Times New Roman"/>
          <w:b/>
          <w:sz w:val="28"/>
          <w:lang w:val="kk-KZ"/>
        </w:rPr>
      </w:pPr>
      <w:r w:rsidRPr="00781D2F">
        <w:rPr>
          <w:rFonts w:ascii="Times New Roman" w:hAnsi="Times New Roman" w:cs="Times New Roman"/>
          <w:b/>
          <w:sz w:val="28"/>
          <w:lang w:val="kk-KZ"/>
        </w:rPr>
        <w:t>Бастауыш сыныптардағы</w:t>
      </w:r>
    </w:p>
    <w:p w:rsidR="00692785" w:rsidRPr="00781D2F" w:rsidRDefault="00692785" w:rsidP="00781D2F">
      <w:pPr>
        <w:pStyle w:val="a3"/>
        <w:jc w:val="center"/>
        <w:rPr>
          <w:rFonts w:ascii="Times New Roman" w:hAnsi="Times New Roman" w:cs="Times New Roman"/>
          <w:b/>
          <w:sz w:val="28"/>
          <w:lang w:val="kk-KZ"/>
        </w:rPr>
      </w:pPr>
      <w:r w:rsidRPr="00781D2F">
        <w:rPr>
          <w:rFonts w:ascii="Times New Roman" w:hAnsi="Times New Roman" w:cs="Times New Roman"/>
          <w:b/>
          <w:sz w:val="28"/>
          <w:lang w:val="kk-KZ"/>
        </w:rPr>
        <w:t>жаратылыстану пәнін оқытуда</w:t>
      </w:r>
    </w:p>
    <w:p w:rsidR="00692785" w:rsidRPr="00781D2F" w:rsidRDefault="00692785" w:rsidP="00781D2F">
      <w:pPr>
        <w:pStyle w:val="a3"/>
        <w:jc w:val="center"/>
        <w:rPr>
          <w:rFonts w:ascii="Times New Roman" w:hAnsi="Times New Roman" w:cs="Times New Roman"/>
          <w:b/>
          <w:sz w:val="28"/>
          <w:lang w:val="kk-KZ"/>
        </w:rPr>
      </w:pPr>
      <w:r w:rsidRPr="00781D2F">
        <w:rPr>
          <w:rFonts w:ascii="Times New Roman" w:hAnsi="Times New Roman" w:cs="Times New Roman"/>
          <w:b/>
          <w:sz w:val="28"/>
          <w:lang w:val="kk-KZ"/>
        </w:rPr>
        <w:t>оқушылардың зерттеу қабілетін дамыту</w:t>
      </w:r>
    </w:p>
    <w:p w:rsidR="00781D2F" w:rsidRPr="00781D2F" w:rsidRDefault="00781D2F" w:rsidP="00781D2F">
      <w:pPr>
        <w:pStyle w:val="a3"/>
        <w:jc w:val="center"/>
        <w:rPr>
          <w:rFonts w:ascii="Times New Roman" w:hAnsi="Times New Roman" w:cs="Times New Roman"/>
          <w:sz w:val="28"/>
          <w:lang w:val="kk-KZ"/>
        </w:rPr>
      </w:pPr>
    </w:p>
    <w:p w:rsidR="00692785" w:rsidRDefault="00781D2F" w:rsidP="00780D51">
      <w:pPr>
        <w:spacing w:after="20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92785">
        <w:rPr>
          <w:rFonts w:ascii="Times New Roman" w:eastAsia="Calibri" w:hAnsi="Times New Roman" w:cs="Times New Roman"/>
          <w:sz w:val="28"/>
          <w:szCs w:val="28"/>
          <w:lang w:val="kk-KZ"/>
        </w:rPr>
        <w:t>Жаңартылған білім беру мазмұнындағы жаратылыстану пәні</w:t>
      </w:r>
      <w:r>
        <w:rPr>
          <w:rFonts w:ascii="Times New Roman" w:eastAsia="Calibri" w:hAnsi="Times New Roman" w:cs="Times New Roman"/>
          <w:sz w:val="28"/>
          <w:szCs w:val="28"/>
          <w:lang w:val="kk-KZ"/>
        </w:rPr>
        <w:t>н оқытуда оқушылардың зерттеу қабілетін дамытады және табиғатты ғылыми тұрғыдан танудың әдістерін ашады.Жаратылыстану пәнін оқытуда оқушылардың зерттеу әдістерін қолдану тәсілі арқылы мұғалім шектеулі уақытты тиімді пайдаланып,сапалы әрі көлемі жағынан көп жұмыс жасап,оқушылардың жаңа оқу материалдарын меңгеруге дайындығын және қандай мәселеге көбірек көңіл бөлу керектігін анықтайды.</w:t>
      </w:r>
      <w:r w:rsidR="00144488">
        <w:rPr>
          <w:rFonts w:ascii="Times New Roman" w:eastAsia="Calibri" w:hAnsi="Times New Roman" w:cs="Times New Roman"/>
          <w:sz w:val="28"/>
          <w:szCs w:val="28"/>
          <w:lang w:val="kk-KZ"/>
        </w:rPr>
        <w:t xml:space="preserve"> Сонымен қатар,оқушылардың табиғи білім құмарлығының дамуына,әлем жайлы ой – өрісінің кеңеюіне,ғылымды түсініудің және қоршаған ортаны тұтастай қабылдауының дамуына,қоршаған ортаны қорғау және бағалай білу біліктерінің дамуына көмектеседі.Қоршаған әлемнің күрделілігі мен көп қырлылығын,сондай – ақ </w:t>
      </w:r>
      <w:r w:rsidR="00272FB1">
        <w:rPr>
          <w:rFonts w:ascii="Times New Roman" w:eastAsia="Calibri" w:hAnsi="Times New Roman" w:cs="Times New Roman"/>
          <w:sz w:val="28"/>
          <w:szCs w:val="28"/>
          <w:lang w:val="kk-KZ"/>
        </w:rPr>
        <w:t>табиғи құбылыстар мен үдерістердің өзара байланысын зерделейді.Өлі және тірі табиғатта болып жатқан кейбір табиғи құбылыстар мен үдерістердің себептерін ашады.</w:t>
      </w:r>
    </w:p>
    <w:p w:rsidR="00272FB1" w:rsidRDefault="00272FB1" w:rsidP="00780D51">
      <w:pPr>
        <w:spacing w:after="20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Жаратылыстану ғылымы бойынша білімнің адамның көптеген іс – әрекет түрлері үшін маңыздылығын біледі.</w:t>
      </w:r>
    </w:p>
    <w:p w:rsidR="00272FB1" w:rsidRDefault="00272FB1" w:rsidP="00780D51">
      <w:pPr>
        <w:spacing w:after="20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Бұл пәнді оқу қоршаған ортаның түрлі құбылыстары мен нысандары жайлы білімнің жинақталуына және күнделікті өмірде алуан түрлі практикалық және зерттеу әрекеттері арқылы алынған білімнің байланысын түсінудің қалыптасуына көмектеседі.</w:t>
      </w:r>
    </w:p>
    <w:p w:rsidR="006F4374" w:rsidRDefault="006F4374" w:rsidP="00780D51">
      <w:pPr>
        <w:spacing w:after="20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«Биология», «География», «Химия», «Физика» пәндерін негізгі мектепте оқытудың негізін қалаушы,алған білімдерін күнделікті өмірде (үйде ,мектепте,табиғат әлемінде) кездесетін табиғат құбылыстары мен </w:t>
      </w:r>
      <w:r>
        <w:rPr>
          <w:rFonts w:ascii="Times New Roman" w:eastAsia="Calibri" w:hAnsi="Times New Roman" w:cs="Times New Roman"/>
          <w:sz w:val="28"/>
          <w:szCs w:val="28"/>
          <w:lang w:val="kk-KZ"/>
        </w:rPr>
        <w:lastRenderedPageBreak/>
        <w:t>үдерістерімен жұмыс істеуі туралы ақпаратты жинақтайды,өңдейді,талдайды және есте сақтау жүйесі артады.</w:t>
      </w:r>
    </w:p>
    <w:p w:rsidR="006F4374" w:rsidRDefault="006F4374" w:rsidP="00780D51">
      <w:pPr>
        <w:spacing w:after="20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Өлі және тірі табиғаттағы үдерістердің сипатын, экожүйе компоненттерінің өзара байланысын,адам әрекетінің қоршаған әсерін анықтауға көмектесетін қарапайым эксперименттер мен бақылаулар жүргізе алады.</w:t>
      </w:r>
    </w:p>
    <w:p w:rsidR="006F4374" w:rsidRDefault="006F4374" w:rsidP="00780D51">
      <w:pPr>
        <w:spacing w:after="20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Гипотеза құру және оларды тексерудің жолдарын ұсыну,эксперимент арқылы алынған нәтижелер негізінде қорытынды </w:t>
      </w:r>
      <w:r w:rsidR="00E1528C">
        <w:rPr>
          <w:rFonts w:ascii="Times New Roman" w:eastAsia="Calibri" w:hAnsi="Times New Roman" w:cs="Times New Roman"/>
          <w:sz w:val="28"/>
          <w:szCs w:val="28"/>
          <w:lang w:val="kk-KZ"/>
        </w:rPr>
        <w:t>жасайды.</w:t>
      </w:r>
    </w:p>
    <w:p w:rsidR="00780D51" w:rsidRDefault="00E1528C" w:rsidP="00780D51">
      <w:pPr>
        <w:spacing w:after="200" w:line="276" w:lineRule="auto"/>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 Өзіндік қарапайым зерттеулердің қорытындыларын түрлі формада ұсынады.</w:t>
      </w:r>
      <w:r w:rsidR="00144488" w:rsidRPr="00595156">
        <w:rPr>
          <w:rFonts w:ascii="Times New Roman" w:eastAsia="Calibri" w:hAnsi="Times New Roman" w:cs="Times New Roman"/>
          <w:sz w:val="28"/>
          <w:szCs w:val="28"/>
          <w:lang w:val="kk-KZ"/>
        </w:rPr>
        <w:t xml:space="preserve">  </w:t>
      </w:r>
      <w:r w:rsidR="00595156">
        <w:rPr>
          <w:rFonts w:ascii="Times New Roman" w:eastAsia="Calibri" w:hAnsi="Times New Roman" w:cs="Times New Roman"/>
          <w:sz w:val="28"/>
          <w:szCs w:val="28"/>
          <w:lang w:val="kk-KZ"/>
        </w:rPr>
        <w:t xml:space="preserve">                      </w:t>
      </w:r>
      <w:r w:rsidR="00595156" w:rsidRPr="00595156">
        <w:rPr>
          <w:rFonts w:ascii="Times New Roman" w:eastAsia="Calibri" w:hAnsi="Times New Roman" w:cs="Times New Roman"/>
          <w:sz w:val="28"/>
          <w:szCs w:val="28"/>
          <w:lang w:val="kk-KZ"/>
        </w:rPr>
        <w:t>Қорыта келе оқушы болашақта алған білімін дұрыс</w:t>
      </w:r>
      <w:r w:rsidR="00595156">
        <w:rPr>
          <w:rFonts w:ascii="Times New Roman" w:eastAsia="Calibri" w:hAnsi="Times New Roman" w:cs="Times New Roman"/>
          <w:sz w:val="28"/>
          <w:szCs w:val="28"/>
          <w:lang w:val="kk-KZ"/>
        </w:rPr>
        <w:t xml:space="preserve"> қолдана алады және қ</w:t>
      </w:r>
      <w:r w:rsidR="00595156" w:rsidRPr="00595156">
        <w:rPr>
          <w:rFonts w:ascii="Times New Roman" w:hAnsi="Times New Roman" w:cs="Times New Roman"/>
          <w:sz w:val="28"/>
          <w:szCs w:val="28"/>
          <w:lang w:val="kk-KZ"/>
        </w:rPr>
        <w:t>оршаған ортаны қорғау үшін жаратылыстану ғылымдары бойынша білімдерін қолданады.</w:t>
      </w:r>
    </w:p>
    <w:p w:rsidR="00780D51" w:rsidRDefault="00144488" w:rsidP="00780D51">
      <w:pPr>
        <w:spacing w:after="200" w:line="276" w:lineRule="auto"/>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 xml:space="preserve"> </w:t>
      </w:r>
      <w:r w:rsidR="00780D51" w:rsidRPr="00CF6950">
        <w:rPr>
          <w:rFonts w:ascii="Times New Roman" w:eastAsia="Calibri" w:hAnsi="Times New Roman" w:cs="Times New Roman"/>
          <w:b/>
          <w:sz w:val="28"/>
          <w:szCs w:val="28"/>
          <w:lang w:val="kk-KZ"/>
        </w:rPr>
        <w:t>Тақырыбы: Үй өсімдіктері</w:t>
      </w:r>
    </w:p>
    <w:p w:rsidR="005E7102" w:rsidRPr="00871533" w:rsidRDefault="00871533" w:rsidP="00780D51">
      <w:pPr>
        <w:spacing w:after="200" w:line="276" w:lineRule="auto"/>
        <w:jc w:val="both"/>
        <w:rPr>
          <w:rFonts w:ascii="Times New Roman" w:eastAsia="Calibri" w:hAnsi="Times New Roman" w:cs="Times New Roman"/>
          <w:b/>
          <w:sz w:val="36"/>
          <w:szCs w:val="28"/>
          <w:lang w:val="kk-KZ"/>
        </w:rPr>
      </w:pPr>
      <w:r>
        <w:rPr>
          <w:rFonts w:ascii="Times New Roman" w:eastAsia="Calibri" w:hAnsi="Times New Roman" w:cs="Times New Roman"/>
          <w:b/>
          <w:sz w:val="28"/>
          <w:szCs w:val="28"/>
          <w:lang w:val="kk-KZ"/>
        </w:rPr>
        <w:t>Мақсаты:</w:t>
      </w:r>
      <w:r w:rsidRPr="00871533">
        <w:rPr>
          <w:rFonts w:ascii="Verdana" w:hAnsi="Verdana"/>
          <w:color w:val="222222"/>
          <w:sz w:val="23"/>
          <w:szCs w:val="23"/>
          <w:shd w:val="clear" w:color="auto" w:fill="FFFFFF"/>
          <w:lang w:val="kk-KZ"/>
        </w:rPr>
        <w:t xml:space="preserve"> </w:t>
      </w:r>
      <w:r w:rsidRPr="00871533">
        <w:rPr>
          <w:rFonts w:ascii="Times New Roman" w:hAnsi="Times New Roman" w:cs="Times New Roman"/>
          <w:color w:val="222222"/>
          <w:sz w:val="28"/>
          <w:szCs w:val="23"/>
          <w:shd w:val="clear" w:color="auto" w:fill="FFFFFF"/>
          <w:lang w:val="kk-KZ"/>
        </w:rPr>
        <w:t>Бөлме өсімдіктері туралы түсінік беру.Гүлдің атауларын,сырт келбетін,жеке бөлшек атауларын дұрыс айтуын,оларды баптап күту ережелерімен таныстыру. </w:t>
      </w:r>
      <w:proofErr w:type="spellStart"/>
      <w:r w:rsidRPr="00871533">
        <w:rPr>
          <w:rFonts w:ascii="Times New Roman" w:hAnsi="Times New Roman" w:cs="Times New Roman"/>
          <w:color w:val="222222"/>
          <w:sz w:val="28"/>
          <w:szCs w:val="23"/>
          <w:shd w:val="clear" w:color="auto" w:fill="FFFFFF"/>
        </w:rPr>
        <w:t>Өсінді</w:t>
      </w:r>
      <w:proofErr w:type="spellEnd"/>
      <w:r w:rsidRPr="00871533">
        <w:rPr>
          <w:rFonts w:ascii="Times New Roman" w:hAnsi="Times New Roman" w:cs="Times New Roman"/>
          <w:color w:val="222222"/>
          <w:sz w:val="28"/>
          <w:szCs w:val="23"/>
          <w:shd w:val="clear" w:color="auto" w:fill="FFFFFF"/>
        </w:rPr>
        <w:t xml:space="preserve"> </w:t>
      </w:r>
      <w:proofErr w:type="spellStart"/>
      <w:r w:rsidRPr="00871533">
        <w:rPr>
          <w:rFonts w:ascii="Times New Roman" w:hAnsi="Times New Roman" w:cs="Times New Roman"/>
          <w:color w:val="222222"/>
          <w:sz w:val="28"/>
          <w:szCs w:val="23"/>
          <w:shd w:val="clear" w:color="auto" w:fill="FFFFFF"/>
        </w:rPr>
        <w:t>отырғызу</w:t>
      </w:r>
      <w:proofErr w:type="spellEnd"/>
      <w:r w:rsidRPr="00871533">
        <w:rPr>
          <w:rFonts w:ascii="Times New Roman" w:hAnsi="Times New Roman" w:cs="Times New Roman"/>
          <w:color w:val="222222"/>
          <w:sz w:val="28"/>
          <w:szCs w:val="23"/>
          <w:shd w:val="clear" w:color="auto" w:fill="FFFFFF"/>
        </w:rPr>
        <w:t xml:space="preserve"> </w:t>
      </w:r>
      <w:proofErr w:type="spellStart"/>
      <w:r w:rsidRPr="00871533">
        <w:rPr>
          <w:rFonts w:ascii="Times New Roman" w:hAnsi="Times New Roman" w:cs="Times New Roman"/>
          <w:color w:val="222222"/>
          <w:sz w:val="28"/>
          <w:szCs w:val="23"/>
          <w:shd w:val="clear" w:color="auto" w:fill="FFFFFF"/>
        </w:rPr>
        <w:t>жолын</w:t>
      </w:r>
      <w:proofErr w:type="spellEnd"/>
      <w:r w:rsidRPr="00871533">
        <w:rPr>
          <w:rFonts w:ascii="Times New Roman" w:hAnsi="Times New Roman" w:cs="Times New Roman"/>
          <w:color w:val="222222"/>
          <w:sz w:val="28"/>
          <w:szCs w:val="23"/>
          <w:shd w:val="clear" w:color="auto" w:fill="FFFFFF"/>
        </w:rPr>
        <w:t xml:space="preserve"> </w:t>
      </w:r>
      <w:proofErr w:type="spellStart"/>
      <w:proofErr w:type="gramStart"/>
      <w:r w:rsidRPr="00871533">
        <w:rPr>
          <w:rFonts w:ascii="Times New Roman" w:hAnsi="Times New Roman" w:cs="Times New Roman"/>
          <w:color w:val="222222"/>
          <w:sz w:val="28"/>
          <w:szCs w:val="23"/>
          <w:shd w:val="clear" w:color="auto" w:fill="FFFFFF"/>
        </w:rPr>
        <w:t>көрсетіп,табиғатты</w:t>
      </w:r>
      <w:proofErr w:type="spellEnd"/>
      <w:proofErr w:type="gramEnd"/>
      <w:r w:rsidRPr="00871533">
        <w:rPr>
          <w:rFonts w:ascii="Times New Roman" w:hAnsi="Times New Roman" w:cs="Times New Roman"/>
          <w:color w:val="222222"/>
          <w:sz w:val="28"/>
          <w:szCs w:val="23"/>
          <w:shd w:val="clear" w:color="auto" w:fill="FFFFFF"/>
        </w:rPr>
        <w:t xml:space="preserve"> </w:t>
      </w:r>
      <w:proofErr w:type="spellStart"/>
      <w:r w:rsidRPr="00871533">
        <w:rPr>
          <w:rFonts w:ascii="Times New Roman" w:hAnsi="Times New Roman" w:cs="Times New Roman"/>
          <w:color w:val="222222"/>
          <w:sz w:val="28"/>
          <w:szCs w:val="23"/>
          <w:shd w:val="clear" w:color="auto" w:fill="FFFFFF"/>
        </w:rPr>
        <w:t>аялауға,сүюге</w:t>
      </w:r>
      <w:proofErr w:type="spellEnd"/>
      <w:r w:rsidRPr="00871533">
        <w:rPr>
          <w:rFonts w:ascii="Times New Roman" w:hAnsi="Times New Roman" w:cs="Times New Roman"/>
          <w:color w:val="222222"/>
          <w:sz w:val="28"/>
          <w:szCs w:val="23"/>
          <w:shd w:val="clear" w:color="auto" w:fill="FFFFFF"/>
        </w:rPr>
        <w:t xml:space="preserve"> </w:t>
      </w:r>
      <w:proofErr w:type="spellStart"/>
      <w:r w:rsidRPr="00871533">
        <w:rPr>
          <w:rFonts w:ascii="Times New Roman" w:hAnsi="Times New Roman" w:cs="Times New Roman"/>
          <w:color w:val="222222"/>
          <w:sz w:val="28"/>
          <w:szCs w:val="23"/>
          <w:shd w:val="clear" w:color="auto" w:fill="FFFFFF"/>
        </w:rPr>
        <w:t>тәрбиелеу</w:t>
      </w:r>
      <w:proofErr w:type="spellEnd"/>
      <w:r w:rsidRPr="00871533">
        <w:rPr>
          <w:rFonts w:ascii="Times New Roman" w:hAnsi="Times New Roman" w:cs="Times New Roman"/>
          <w:color w:val="222222"/>
          <w:sz w:val="28"/>
          <w:szCs w:val="23"/>
          <w:shd w:val="clear" w:color="auto" w:fill="FFFFFF"/>
        </w:rPr>
        <w:t>.</w:t>
      </w:r>
    </w:p>
    <w:tbl>
      <w:tblPr>
        <w:tblStyle w:val="a5"/>
        <w:tblW w:w="0" w:type="auto"/>
        <w:tblLook w:val="04A0" w:firstRow="1" w:lastRow="0" w:firstColumn="1" w:lastColumn="0" w:noHBand="0" w:noVBand="1"/>
      </w:tblPr>
      <w:tblGrid>
        <w:gridCol w:w="9345"/>
      </w:tblGrid>
      <w:tr w:rsidR="00780D51" w:rsidRPr="00CF6950" w:rsidTr="00786545">
        <w:tc>
          <w:tcPr>
            <w:tcW w:w="9345" w:type="dxa"/>
          </w:tcPr>
          <w:p w:rsidR="00780D51" w:rsidRPr="00CF6950" w:rsidRDefault="00780D51" w:rsidP="00786545">
            <w:pP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t>1 тапсырма</w:t>
            </w:r>
          </w:p>
          <w:p w:rsidR="00780D51" w:rsidRPr="00CF6950" w:rsidRDefault="00871533" w:rsidP="0078654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Бөлме өсімдіктерінің атын</w:t>
            </w:r>
            <w:r w:rsidR="00780D51" w:rsidRPr="00CF6950">
              <w:rPr>
                <w:rFonts w:ascii="Times New Roman" w:eastAsia="Calibri" w:hAnsi="Times New Roman" w:cs="Times New Roman"/>
                <w:sz w:val="28"/>
                <w:szCs w:val="28"/>
                <w:lang w:val="kk-KZ"/>
              </w:rPr>
              <w:t xml:space="preserve"> атаңыздар:</w:t>
            </w:r>
          </w:p>
          <w:tbl>
            <w:tblPr>
              <w:tblStyle w:val="a5"/>
              <w:tblW w:w="0" w:type="auto"/>
              <w:tblLook w:val="04A0" w:firstRow="1" w:lastRow="0" w:firstColumn="1" w:lastColumn="0" w:noHBand="0" w:noVBand="1"/>
            </w:tblPr>
            <w:tblGrid>
              <w:gridCol w:w="2809"/>
              <w:gridCol w:w="2877"/>
              <w:gridCol w:w="3433"/>
            </w:tblGrid>
            <w:tr w:rsidR="00780D51" w:rsidRPr="00CF6950" w:rsidTr="00786545">
              <w:tc>
                <w:tcPr>
                  <w:tcW w:w="3039" w:type="dxa"/>
                </w:tcPr>
                <w:p w:rsidR="00780D51" w:rsidRDefault="00780D51" w:rsidP="00786545">
                  <w:pPr>
                    <w:rPr>
                      <w:rFonts w:ascii="Times New Roman" w:eastAsia="Calibri" w:hAnsi="Times New Roman" w:cs="Times New Roman"/>
                      <w:sz w:val="28"/>
                      <w:szCs w:val="28"/>
                      <w:lang w:val="kk-KZ"/>
                    </w:rPr>
                  </w:pPr>
                  <w:r w:rsidRPr="00CF6950">
                    <w:rPr>
                      <w:rFonts w:ascii="Calibri" w:eastAsia="Calibri" w:hAnsi="Calibri" w:cs="Times New Roman"/>
                      <w:noProof/>
                      <w:lang w:eastAsia="ru-RU"/>
                    </w:rPr>
                    <w:drawing>
                      <wp:inline distT="0" distB="0" distL="0" distR="0" wp14:anchorId="06A61FFE" wp14:editId="2E261A88">
                        <wp:extent cx="1132559" cy="146142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63" t="30340" r="70846" b="22877"/>
                                <a:stretch/>
                              </pic:blipFill>
                              <pic:spPr bwMode="auto">
                                <a:xfrm>
                                  <a:off x="0" y="0"/>
                                  <a:ext cx="1135827" cy="1465641"/>
                                </a:xfrm>
                                <a:prstGeom prst="rect">
                                  <a:avLst/>
                                </a:prstGeom>
                                <a:ln>
                                  <a:noFill/>
                                </a:ln>
                                <a:extLst>
                                  <a:ext uri="{53640926-AAD7-44D8-BBD7-CCE9431645EC}">
                                    <a14:shadowObscured xmlns:a14="http://schemas.microsoft.com/office/drawing/2010/main"/>
                                  </a:ext>
                                </a:extLst>
                              </pic:spPr>
                            </pic:pic>
                          </a:graphicData>
                        </a:graphic>
                      </wp:inline>
                    </w:drawing>
                  </w:r>
                </w:p>
                <w:p w:rsidR="00871533" w:rsidRDefault="00871533" w:rsidP="0078654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раушан</w:t>
                  </w:r>
                </w:p>
                <w:p w:rsidR="005E7102" w:rsidRPr="00CF6950" w:rsidRDefault="005E7102" w:rsidP="00786545">
                  <w:pPr>
                    <w:rPr>
                      <w:rFonts w:ascii="Times New Roman" w:eastAsia="Calibri" w:hAnsi="Times New Roman" w:cs="Times New Roman"/>
                      <w:sz w:val="28"/>
                      <w:szCs w:val="28"/>
                      <w:lang w:val="kk-KZ"/>
                    </w:rPr>
                  </w:pPr>
                </w:p>
              </w:tc>
              <w:tc>
                <w:tcPr>
                  <w:tcW w:w="3040" w:type="dxa"/>
                </w:tcPr>
                <w:p w:rsidR="00780D51" w:rsidRDefault="00780D51" w:rsidP="00786545">
                  <w:pPr>
                    <w:rPr>
                      <w:rFonts w:ascii="Times New Roman" w:eastAsia="Calibri" w:hAnsi="Times New Roman" w:cs="Times New Roman"/>
                      <w:sz w:val="28"/>
                      <w:szCs w:val="28"/>
                      <w:lang w:val="kk-KZ"/>
                    </w:rPr>
                  </w:pPr>
                  <w:r w:rsidRPr="00CF6950">
                    <w:rPr>
                      <w:rFonts w:ascii="Calibri" w:eastAsia="Calibri" w:hAnsi="Calibri" w:cs="Times New Roman"/>
                      <w:noProof/>
                      <w:lang w:eastAsia="ru-RU"/>
                    </w:rPr>
                    <w:drawing>
                      <wp:inline distT="0" distB="0" distL="0" distR="0" wp14:anchorId="06D4AEC8" wp14:editId="2841DAE7">
                        <wp:extent cx="1556425" cy="1500770"/>
                        <wp:effectExtent l="0" t="0" r="571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286" t="3835" r="39605" b="5775"/>
                                <a:stretch/>
                              </pic:blipFill>
                              <pic:spPr bwMode="auto">
                                <a:xfrm>
                                  <a:off x="0" y="0"/>
                                  <a:ext cx="1579118" cy="1522652"/>
                                </a:xfrm>
                                <a:prstGeom prst="rect">
                                  <a:avLst/>
                                </a:prstGeom>
                                <a:ln>
                                  <a:noFill/>
                                </a:ln>
                                <a:extLst>
                                  <a:ext uri="{53640926-AAD7-44D8-BBD7-CCE9431645EC}">
                                    <a14:shadowObscured xmlns:a14="http://schemas.microsoft.com/office/drawing/2010/main"/>
                                  </a:ext>
                                </a:extLst>
                              </pic:spPr>
                            </pic:pic>
                          </a:graphicData>
                        </a:graphic>
                      </wp:inline>
                    </w:drawing>
                  </w:r>
                </w:p>
                <w:p w:rsidR="000D2D86" w:rsidRPr="00CF6950" w:rsidRDefault="000D2D86" w:rsidP="0078654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лимон</w:t>
                  </w:r>
                </w:p>
              </w:tc>
              <w:tc>
                <w:tcPr>
                  <w:tcW w:w="3040" w:type="dxa"/>
                </w:tcPr>
                <w:p w:rsidR="00780D51" w:rsidRDefault="00780D51" w:rsidP="00786545">
                  <w:pPr>
                    <w:rPr>
                      <w:rFonts w:ascii="Times New Roman" w:eastAsia="Calibri" w:hAnsi="Times New Roman" w:cs="Times New Roman"/>
                      <w:sz w:val="28"/>
                      <w:szCs w:val="28"/>
                      <w:lang w:val="kk-KZ"/>
                    </w:rPr>
                  </w:pPr>
                  <w:r w:rsidRPr="00CF6950">
                    <w:rPr>
                      <w:rFonts w:ascii="Calibri" w:eastAsia="Calibri" w:hAnsi="Calibri" w:cs="Times New Roman"/>
                      <w:noProof/>
                      <w:lang w:eastAsia="ru-RU"/>
                    </w:rPr>
                    <w:drawing>
                      <wp:inline distT="0" distB="0" distL="0" distR="0" wp14:anchorId="0177A082" wp14:editId="6555491E">
                        <wp:extent cx="1399309" cy="14456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422" t="5909" r="26245" b="30219"/>
                                <a:stretch/>
                              </pic:blipFill>
                              <pic:spPr bwMode="auto">
                                <a:xfrm>
                                  <a:off x="0" y="0"/>
                                  <a:ext cx="1405114" cy="1451607"/>
                                </a:xfrm>
                                <a:prstGeom prst="rect">
                                  <a:avLst/>
                                </a:prstGeom>
                                <a:ln>
                                  <a:noFill/>
                                </a:ln>
                                <a:extLst>
                                  <a:ext uri="{53640926-AAD7-44D8-BBD7-CCE9431645EC}">
                                    <a14:shadowObscured xmlns:a14="http://schemas.microsoft.com/office/drawing/2010/main"/>
                                  </a:ext>
                                </a:extLst>
                              </pic:spPr>
                            </pic:pic>
                          </a:graphicData>
                        </a:graphic>
                      </wp:inline>
                    </w:drawing>
                  </w:r>
                </w:p>
                <w:p w:rsidR="000D2D86" w:rsidRPr="00CF6950" w:rsidRDefault="000D2D86" w:rsidP="0078654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алоэ</w:t>
                  </w:r>
                </w:p>
              </w:tc>
            </w:tr>
            <w:tr w:rsidR="00780D51" w:rsidRPr="00CF6950" w:rsidTr="00786545">
              <w:tc>
                <w:tcPr>
                  <w:tcW w:w="3039" w:type="dxa"/>
                </w:tcPr>
                <w:p w:rsidR="00780D51" w:rsidRDefault="00780D51" w:rsidP="00786545">
                  <w:pPr>
                    <w:rPr>
                      <w:rFonts w:ascii="Times New Roman" w:eastAsia="Calibri" w:hAnsi="Times New Roman" w:cs="Times New Roman"/>
                      <w:sz w:val="28"/>
                      <w:szCs w:val="28"/>
                      <w:lang w:val="kk-KZ"/>
                    </w:rPr>
                  </w:pPr>
                  <w:r w:rsidRPr="00CF6950">
                    <w:rPr>
                      <w:rFonts w:ascii="Calibri" w:eastAsia="Calibri" w:hAnsi="Calibri" w:cs="Times New Roman"/>
                      <w:noProof/>
                      <w:lang w:eastAsia="ru-RU"/>
                    </w:rPr>
                    <w:drawing>
                      <wp:inline distT="0" distB="0" distL="0" distR="0" wp14:anchorId="13E2FAB4" wp14:editId="05B876DA">
                        <wp:extent cx="1468582" cy="14685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4575" cy="1474575"/>
                                </a:xfrm>
                                <a:prstGeom prst="rect">
                                  <a:avLst/>
                                </a:prstGeom>
                              </pic:spPr>
                            </pic:pic>
                          </a:graphicData>
                        </a:graphic>
                      </wp:inline>
                    </w:drawing>
                  </w:r>
                </w:p>
                <w:p w:rsidR="000D2D86" w:rsidRPr="000D2D86" w:rsidRDefault="000D2D86" w:rsidP="00786545">
                  <w:pPr>
                    <w:rPr>
                      <w:rFonts w:ascii="Times New Roman" w:eastAsia="Calibri" w:hAnsi="Times New Roman" w:cs="Times New Roman"/>
                      <w:b/>
                      <w:sz w:val="28"/>
                      <w:szCs w:val="28"/>
                      <w:lang w:val="kk-KZ"/>
                    </w:rPr>
                  </w:pPr>
                  <w:proofErr w:type="spellStart"/>
                  <w:r w:rsidRPr="000D2D86">
                    <w:rPr>
                      <w:rStyle w:val="a6"/>
                      <w:rFonts w:ascii="Arial" w:hAnsi="Arial" w:cs="Arial"/>
                      <w:b w:val="0"/>
                      <w:color w:val="333333"/>
                      <w:sz w:val="27"/>
                      <w:szCs w:val="27"/>
                    </w:rPr>
                    <w:t>қазтамақ</w:t>
                  </w:r>
                  <w:proofErr w:type="spellEnd"/>
                </w:p>
              </w:tc>
              <w:tc>
                <w:tcPr>
                  <w:tcW w:w="3040" w:type="dxa"/>
                </w:tcPr>
                <w:p w:rsidR="00780D51" w:rsidRDefault="00780D51" w:rsidP="00786545">
                  <w:pPr>
                    <w:rPr>
                      <w:rFonts w:ascii="Times New Roman" w:eastAsia="Calibri" w:hAnsi="Times New Roman" w:cs="Times New Roman"/>
                      <w:sz w:val="28"/>
                      <w:szCs w:val="28"/>
                      <w:lang w:val="kk-KZ"/>
                    </w:rPr>
                  </w:pPr>
                  <w:r w:rsidRPr="00CF6950">
                    <w:rPr>
                      <w:rFonts w:ascii="Calibri" w:eastAsia="Calibri" w:hAnsi="Calibri" w:cs="Times New Roman"/>
                      <w:noProof/>
                      <w:lang w:eastAsia="ru-RU"/>
                    </w:rPr>
                    <w:drawing>
                      <wp:inline distT="0" distB="0" distL="0" distR="0" wp14:anchorId="10B44A29" wp14:editId="6F8DCCE0">
                        <wp:extent cx="1451033" cy="14510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57341" cy="1457341"/>
                                </a:xfrm>
                                <a:prstGeom prst="rect">
                                  <a:avLst/>
                                </a:prstGeom>
                              </pic:spPr>
                            </pic:pic>
                          </a:graphicData>
                        </a:graphic>
                      </wp:inline>
                    </w:drawing>
                  </w:r>
                </w:p>
                <w:p w:rsidR="000D2D86" w:rsidRPr="00CF6950" w:rsidRDefault="000D2D86" w:rsidP="00786545">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кактус</w:t>
                  </w:r>
                </w:p>
              </w:tc>
              <w:tc>
                <w:tcPr>
                  <w:tcW w:w="3040" w:type="dxa"/>
                </w:tcPr>
                <w:p w:rsidR="00780D51" w:rsidRDefault="00780D51" w:rsidP="00786545">
                  <w:pPr>
                    <w:rPr>
                      <w:rFonts w:ascii="Times New Roman" w:eastAsia="Calibri" w:hAnsi="Times New Roman" w:cs="Times New Roman"/>
                      <w:sz w:val="28"/>
                      <w:szCs w:val="28"/>
                      <w:lang w:val="kk-KZ"/>
                    </w:rPr>
                  </w:pPr>
                  <w:r w:rsidRPr="00CF6950">
                    <w:rPr>
                      <w:rFonts w:ascii="Calibri" w:eastAsia="Calibri" w:hAnsi="Calibri" w:cs="Times New Roman"/>
                      <w:noProof/>
                      <w:lang w:eastAsia="ru-RU"/>
                    </w:rPr>
                    <w:drawing>
                      <wp:inline distT="0" distB="0" distL="0" distR="0" wp14:anchorId="2DF9A03E" wp14:editId="5C852F88">
                        <wp:extent cx="2042809" cy="15320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64128" cy="1548042"/>
                                </a:xfrm>
                                <a:prstGeom prst="rect">
                                  <a:avLst/>
                                </a:prstGeom>
                              </pic:spPr>
                            </pic:pic>
                          </a:graphicData>
                        </a:graphic>
                      </wp:inline>
                    </w:drawing>
                  </w:r>
                </w:p>
                <w:p w:rsidR="000D2D86" w:rsidRPr="000D2D86" w:rsidRDefault="000D2D86" w:rsidP="00786545">
                  <w:pPr>
                    <w:rPr>
                      <w:rFonts w:ascii="Times New Roman" w:eastAsia="Calibri" w:hAnsi="Times New Roman" w:cs="Times New Roman"/>
                      <w:b/>
                      <w:sz w:val="28"/>
                      <w:szCs w:val="28"/>
                      <w:lang w:val="kk-KZ"/>
                    </w:rPr>
                  </w:pPr>
                  <w:r w:rsidRPr="000D2D86">
                    <w:rPr>
                      <w:rStyle w:val="a6"/>
                      <w:rFonts w:ascii="Arial" w:hAnsi="Arial" w:cs="Arial"/>
                      <w:b w:val="0"/>
                      <w:color w:val="333333"/>
                      <w:sz w:val="27"/>
                      <w:szCs w:val="27"/>
                    </w:rPr>
                    <w:t>Фиалка</w:t>
                  </w:r>
                </w:p>
              </w:tc>
            </w:tr>
          </w:tbl>
          <w:p w:rsidR="00780D51" w:rsidRPr="00CF6950" w:rsidRDefault="00780D51" w:rsidP="00786545">
            <w:pPr>
              <w:rPr>
                <w:rFonts w:ascii="Times New Roman" w:eastAsia="Calibri" w:hAnsi="Times New Roman" w:cs="Times New Roman"/>
                <w:sz w:val="28"/>
                <w:szCs w:val="28"/>
                <w:lang w:val="kk-KZ"/>
              </w:rPr>
            </w:pPr>
          </w:p>
        </w:tc>
      </w:tr>
      <w:tr w:rsidR="00780D51" w:rsidRPr="004C7D35" w:rsidTr="00786545">
        <w:tc>
          <w:tcPr>
            <w:tcW w:w="9345" w:type="dxa"/>
          </w:tcPr>
          <w:p w:rsidR="00780D51" w:rsidRPr="00CF6950" w:rsidRDefault="00780D51" w:rsidP="00786545">
            <w:pP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t>2 тапсырма</w:t>
            </w:r>
            <w:r w:rsidR="000D2D86">
              <w:rPr>
                <w:rFonts w:ascii="Times New Roman" w:eastAsia="Calibri" w:hAnsi="Times New Roman" w:cs="Times New Roman"/>
                <w:sz w:val="28"/>
                <w:szCs w:val="28"/>
                <w:lang w:val="kk-KZ"/>
              </w:rPr>
              <w:t xml:space="preserve">                           </w:t>
            </w:r>
          </w:p>
          <w:p w:rsidR="00780D51" w:rsidRPr="00CF6950" w:rsidRDefault="00780D51" w:rsidP="00786545">
            <w:pPr>
              <w:jc w:val="cente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t>«Қандай әдіс жақсы?»</w:t>
            </w:r>
          </w:p>
          <w:p w:rsidR="00780D51" w:rsidRPr="00CF6950" w:rsidRDefault="00780D51" w:rsidP="00786545">
            <w:pPr>
              <w:jc w:val="center"/>
              <w:rPr>
                <w:rFonts w:ascii="Times New Roman" w:eastAsia="Calibri" w:hAnsi="Times New Roman" w:cs="Times New Roman"/>
                <w:sz w:val="28"/>
                <w:szCs w:val="28"/>
                <w:lang w:val="kk-KZ"/>
              </w:rPr>
            </w:pPr>
            <w:r w:rsidRPr="00CF6950">
              <w:rPr>
                <w:rFonts w:ascii="Calibri" w:eastAsia="Calibri" w:hAnsi="Calibri" w:cs="Times New Roman"/>
                <w:noProof/>
                <w:lang w:eastAsia="ru-RU"/>
              </w:rPr>
              <w:lastRenderedPageBreak/>
              <w:drawing>
                <wp:inline distT="0" distB="0" distL="0" distR="0" wp14:anchorId="7C7D5968" wp14:editId="6FDBE549">
                  <wp:extent cx="1371415" cy="1405719"/>
                  <wp:effectExtent l="0" t="0" r="63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flipH="1">
                            <a:off x="0" y="0"/>
                            <a:ext cx="1379598" cy="1414107"/>
                          </a:xfrm>
                          <a:prstGeom prst="rect">
                            <a:avLst/>
                          </a:prstGeom>
                        </pic:spPr>
                      </pic:pic>
                    </a:graphicData>
                  </a:graphic>
                </wp:inline>
              </w:drawing>
            </w:r>
          </w:p>
          <w:p w:rsidR="00780D51" w:rsidRPr="00CF6950" w:rsidRDefault="00780D51" w:rsidP="00786545">
            <w:pP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t>Мақсаты: Өсімдіктердің өсуі мен дамуы үшін қолайлы жағдай жасау, өсімдіктердің топыраққа тәуелділігін негіздеу.</w:t>
            </w:r>
          </w:p>
          <w:p w:rsidR="00780D51" w:rsidRPr="00CF6950" w:rsidRDefault="00780D51" w:rsidP="00786545">
            <w:pP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t>Материалдар: Екі бірдей қалемшелер, суы бар ыдыс, топырағы бар құмыралар, өсімдіктерді күту заттары.</w:t>
            </w:r>
          </w:p>
          <w:p w:rsidR="00780D51" w:rsidRPr="00CF6950" w:rsidRDefault="00780D51" w:rsidP="00786545">
            <w:pP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t>Барысы: Ересек өсімдіктер топырақсыз ұзақ өмір сүре алады ма (мүмкін емес); олар жақсы өседі – суда немесе топырақта. Балалар гераньнің шегендерін әртүрлі ыдыстарға – сумен, топырақпен орналастырады. Оларды бірінші жаңа парақ пайда болғанға дейін бақылайды. Бақылау күнделігінде және өсімдіктердің топыраққа тәуелділік моделі түрінде тәжірибе нәтижелерін ресімдейді.</w:t>
            </w:r>
          </w:p>
        </w:tc>
      </w:tr>
      <w:tr w:rsidR="005E7102" w:rsidRPr="00CF6950" w:rsidTr="00786545">
        <w:tc>
          <w:tcPr>
            <w:tcW w:w="9345" w:type="dxa"/>
          </w:tcPr>
          <w:p w:rsidR="005E7102" w:rsidRPr="00CF6950" w:rsidRDefault="005E7102" w:rsidP="00786545">
            <w:pP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lastRenderedPageBreak/>
              <w:t>3 тапсырма</w:t>
            </w:r>
          </w:p>
          <w:p w:rsidR="005E7102" w:rsidRPr="00CF6950" w:rsidRDefault="005E7102" w:rsidP="00786545">
            <w:pPr>
              <w:rPr>
                <w:rFonts w:ascii="Times New Roman" w:eastAsia="Calibri" w:hAnsi="Times New Roman" w:cs="Times New Roman"/>
                <w:sz w:val="28"/>
                <w:szCs w:val="28"/>
                <w:lang w:val="kk-KZ"/>
              </w:rPr>
            </w:pPr>
            <w:r w:rsidRPr="00CF6950">
              <w:rPr>
                <w:rFonts w:ascii="Times New Roman" w:eastAsia="Calibri" w:hAnsi="Times New Roman" w:cs="Times New Roman"/>
                <w:sz w:val="28"/>
                <w:szCs w:val="28"/>
                <w:lang w:val="kk-KZ"/>
              </w:rPr>
              <w:t>Гүл отырғызу процессін сипаттап беріңіздер:</w:t>
            </w:r>
          </w:p>
          <w:p w:rsidR="005E7102" w:rsidRPr="00CF6950" w:rsidRDefault="005E7102" w:rsidP="00786545">
            <w:pPr>
              <w:rPr>
                <w:rFonts w:ascii="Times New Roman" w:eastAsia="Calibri" w:hAnsi="Times New Roman" w:cs="Times New Roman"/>
                <w:sz w:val="28"/>
                <w:szCs w:val="28"/>
                <w:lang w:val="kk-KZ"/>
              </w:rPr>
            </w:pPr>
            <w:r w:rsidRPr="00CF6950">
              <w:rPr>
                <w:rFonts w:ascii="Calibri" w:eastAsia="Calibri" w:hAnsi="Calibri" w:cs="Times New Roman"/>
                <w:noProof/>
                <w:lang w:eastAsia="ru-RU"/>
              </w:rPr>
              <w:drawing>
                <wp:inline distT="0" distB="0" distL="0" distR="0" wp14:anchorId="06E75B4C" wp14:editId="74A6397D">
                  <wp:extent cx="5368637" cy="2777836"/>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712" b="29839"/>
                          <a:stretch/>
                        </pic:blipFill>
                        <pic:spPr bwMode="auto">
                          <a:xfrm>
                            <a:off x="0" y="0"/>
                            <a:ext cx="5374457" cy="2780847"/>
                          </a:xfrm>
                          <a:prstGeom prst="rect">
                            <a:avLst/>
                          </a:prstGeom>
                          <a:ln>
                            <a:noFill/>
                          </a:ln>
                          <a:extLst>
                            <a:ext uri="{53640926-AAD7-44D8-BBD7-CCE9431645EC}">
                              <a14:shadowObscured xmlns:a14="http://schemas.microsoft.com/office/drawing/2010/main"/>
                            </a:ext>
                          </a:extLst>
                        </pic:spPr>
                      </pic:pic>
                    </a:graphicData>
                  </a:graphic>
                </wp:inline>
              </w:drawing>
            </w:r>
          </w:p>
        </w:tc>
      </w:tr>
    </w:tbl>
    <w:p w:rsidR="005E7102" w:rsidRDefault="005E7102" w:rsidP="005E7102">
      <w:pPr>
        <w:spacing w:after="0" w:line="240" w:lineRule="auto"/>
        <w:rPr>
          <w:rFonts w:ascii="Times New Roman" w:eastAsia="Calibri" w:hAnsi="Times New Roman" w:cs="Times New Roman"/>
          <w:sz w:val="28"/>
          <w:szCs w:val="28"/>
          <w:lang w:val="kk-KZ"/>
        </w:rPr>
      </w:pPr>
    </w:p>
    <w:p w:rsidR="004C7D35" w:rsidRPr="004C7D35" w:rsidRDefault="004C7D35" w:rsidP="004C7D35">
      <w:pPr>
        <w:spacing w:after="0" w:line="240" w:lineRule="auto"/>
        <w:jc w:val="both"/>
        <w:rPr>
          <w:rFonts w:ascii="Times New Roman" w:eastAsia="Calibri" w:hAnsi="Times New Roman" w:cs="Times New Roman"/>
          <w:sz w:val="28"/>
          <w:szCs w:val="28"/>
          <w:lang w:val="kk-KZ"/>
        </w:rPr>
      </w:pPr>
      <w:r w:rsidRPr="004C7D35">
        <w:rPr>
          <w:rFonts w:ascii="Times New Roman" w:hAnsi="Times New Roman" w:cs="Times New Roman"/>
          <w:color w:val="000000"/>
          <w:sz w:val="28"/>
          <w:szCs w:val="28"/>
          <w:shd w:val="clear" w:color="auto" w:fill="FFFFFF"/>
          <w:lang w:val="kk-KZ"/>
        </w:rPr>
        <w:t xml:space="preserve">  </w:t>
      </w:r>
      <w:r w:rsidRPr="004C7D35">
        <w:rPr>
          <w:rFonts w:ascii="Times New Roman" w:hAnsi="Times New Roman" w:cs="Times New Roman"/>
          <w:color w:val="000000"/>
          <w:sz w:val="28"/>
          <w:szCs w:val="28"/>
          <w:shd w:val="clear" w:color="auto" w:fill="FFFFFF"/>
          <w:lang w:val="kk-KZ"/>
        </w:rPr>
        <w:t xml:space="preserve">        </w:t>
      </w:r>
      <w:r w:rsidRPr="004C7D35">
        <w:rPr>
          <w:rFonts w:ascii="Times New Roman" w:hAnsi="Times New Roman" w:cs="Times New Roman"/>
          <w:color w:val="000000"/>
          <w:sz w:val="28"/>
          <w:szCs w:val="28"/>
          <w:shd w:val="clear" w:color="auto" w:fill="FFFFFF"/>
          <w:lang w:val="kk-KZ"/>
        </w:rPr>
        <w:t>Бөлме өсімдіктерінің әдемі жасыл жапырақтары бөлмеге қысы жазы бірдей көрік беретіні ақиқат, сондықтан бөлме өсімдіктерін күту және баптау тек қана эстетикалық қана емес тәрбиелік маңызы да орасан зор.Әдемі гүлдердің көптігі біздің өмірімізге зиян келтірмейді. Керісінше,  жұпары аңқыған , әсем де сұлу, хош иісті жасыл желектер көп болса , тынысымыз тазарып, өмірге деген белсенділігіміз бен құштарлығымыз арта түседі.Әр үйде, әр мекемеде, мектеп сыныптарында көрсең көзің тоймайтын жайқалған бөлме өсімдіктеріміз көп болса нұр үстіне нұр болар еді.</w:t>
      </w:r>
    </w:p>
    <w:p w:rsidR="004B0845" w:rsidRPr="004C7D35" w:rsidRDefault="004C7D35" w:rsidP="004C7D35">
      <w:pPr>
        <w:spacing w:after="200" w:line="276" w:lineRule="auto"/>
        <w:jc w:val="both"/>
        <w:rPr>
          <w:rFonts w:ascii="Times New Roman" w:hAnsi="Times New Roman" w:cs="Times New Roman"/>
          <w:sz w:val="28"/>
          <w:szCs w:val="28"/>
          <w:lang w:val="kk-KZ"/>
        </w:rPr>
      </w:pPr>
      <w:r w:rsidRPr="004C7D35">
        <w:rPr>
          <w:rFonts w:ascii="Times New Roman" w:eastAsia="Calibri" w:hAnsi="Times New Roman" w:cs="Times New Roman"/>
          <w:sz w:val="28"/>
          <w:szCs w:val="28"/>
          <w:lang w:val="kk-KZ"/>
        </w:rPr>
        <w:t xml:space="preserve">            </w:t>
      </w:r>
      <w:r w:rsidR="005E7102" w:rsidRPr="004C7D35">
        <w:rPr>
          <w:rFonts w:ascii="Times New Roman" w:eastAsia="Calibri" w:hAnsi="Times New Roman" w:cs="Times New Roman"/>
          <w:sz w:val="28"/>
          <w:szCs w:val="28"/>
          <w:lang w:val="kk-KZ"/>
        </w:rPr>
        <w:t>Қорыта келе</w:t>
      </w:r>
      <w:r w:rsidR="00871533" w:rsidRPr="004C7D35">
        <w:rPr>
          <w:rFonts w:ascii="Times New Roman" w:eastAsia="Calibri" w:hAnsi="Times New Roman" w:cs="Times New Roman"/>
          <w:sz w:val="28"/>
          <w:szCs w:val="28"/>
          <w:lang w:val="kk-KZ"/>
        </w:rPr>
        <w:t>,</w:t>
      </w:r>
      <w:r w:rsidR="005E7102" w:rsidRPr="004C7D35">
        <w:rPr>
          <w:rFonts w:ascii="Times New Roman" w:eastAsia="Calibri" w:hAnsi="Times New Roman" w:cs="Times New Roman"/>
          <w:sz w:val="28"/>
          <w:szCs w:val="28"/>
          <w:lang w:val="kk-KZ"/>
        </w:rPr>
        <w:t xml:space="preserve"> </w:t>
      </w:r>
      <w:r w:rsidRPr="004C7D35">
        <w:rPr>
          <w:rFonts w:ascii="Times New Roman" w:eastAsia="Calibri" w:hAnsi="Times New Roman" w:cs="Times New Roman"/>
          <w:sz w:val="28"/>
          <w:szCs w:val="28"/>
          <w:lang w:val="kk-KZ"/>
        </w:rPr>
        <w:t xml:space="preserve">әр </w:t>
      </w:r>
      <w:r w:rsidR="005E7102" w:rsidRPr="004C7D35">
        <w:rPr>
          <w:rFonts w:ascii="Times New Roman" w:eastAsia="Calibri" w:hAnsi="Times New Roman" w:cs="Times New Roman"/>
          <w:sz w:val="28"/>
          <w:szCs w:val="28"/>
          <w:lang w:val="kk-KZ"/>
        </w:rPr>
        <w:t>оқушы болашақта алған білімін дұрыс қолдана алады және қ</w:t>
      </w:r>
      <w:r w:rsidR="005E7102" w:rsidRPr="004C7D35">
        <w:rPr>
          <w:rFonts w:ascii="Times New Roman" w:hAnsi="Times New Roman" w:cs="Times New Roman"/>
          <w:sz w:val="28"/>
          <w:szCs w:val="28"/>
          <w:lang w:val="kk-KZ"/>
        </w:rPr>
        <w:t>оршаған ортаны қорғау үшін жаратылыстану ғылымдары бойынша білімдерін</w:t>
      </w:r>
      <w:r w:rsidRPr="004C7D35">
        <w:rPr>
          <w:rFonts w:ascii="Times New Roman" w:hAnsi="Times New Roman" w:cs="Times New Roman"/>
          <w:sz w:val="28"/>
          <w:szCs w:val="28"/>
          <w:lang w:val="kk-KZ"/>
        </w:rPr>
        <w:t xml:space="preserve"> толықтырып, өмірде</w:t>
      </w:r>
      <w:r w:rsidR="005E7102" w:rsidRPr="004C7D35">
        <w:rPr>
          <w:rFonts w:ascii="Times New Roman" w:hAnsi="Times New Roman" w:cs="Times New Roman"/>
          <w:sz w:val="28"/>
          <w:szCs w:val="28"/>
          <w:lang w:val="kk-KZ"/>
        </w:rPr>
        <w:t xml:space="preserve"> қолданады.</w:t>
      </w:r>
      <w:bookmarkStart w:id="0" w:name="_GoBack"/>
      <w:bookmarkEnd w:id="0"/>
    </w:p>
    <w:sectPr w:rsidR="004B0845" w:rsidRPr="004C7D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366D6C"/>
    <w:multiLevelType w:val="hybridMultilevel"/>
    <w:tmpl w:val="BF28181E"/>
    <w:lvl w:ilvl="0" w:tplc="78CA6A10">
      <w:start w:val="1"/>
      <w:numFmt w:val="decimal"/>
      <w:lvlText w:val="%1."/>
      <w:lvlJc w:val="left"/>
      <w:pPr>
        <w:ind w:left="644" w:hanging="360"/>
      </w:pPr>
      <w:rPr>
        <w:rFonts w:ascii="Times New Roman" w:hAnsi="Times New Roman" w:cs="Times New Roman"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B29"/>
    <w:rsid w:val="000D2D86"/>
    <w:rsid w:val="00144488"/>
    <w:rsid w:val="00272FB1"/>
    <w:rsid w:val="00476645"/>
    <w:rsid w:val="004B0845"/>
    <w:rsid w:val="004C7D35"/>
    <w:rsid w:val="00505B29"/>
    <w:rsid w:val="00595156"/>
    <w:rsid w:val="005E7102"/>
    <w:rsid w:val="00692785"/>
    <w:rsid w:val="006C025E"/>
    <w:rsid w:val="006F4374"/>
    <w:rsid w:val="00780D51"/>
    <w:rsid w:val="00781D2F"/>
    <w:rsid w:val="00871533"/>
    <w:rsid w:val="00E15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BEAA"/>
  <w15:chartTrackingRefBased/>
  <w15:docId w15:val="{D86E7201-096E-4A99-AE3E-17F41C88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7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1D2F"/>
    <w:pPr>
      <w:spacing w:after="0" w:line="240" w:lineRule="auto"/>
    </w:pPr>
  </w:style>
  <w:style w:type="paragraph" w:styleId="a4">
    <w:name w:val="List Paragraph"/>
    <w:basedOn w:val="a"/>
    <w:uiPriority w:val="34"/>
    <w:qFormat/>
    <w:rsid w:val="00595156"/>
    <w:pPr>
      <w:ind w:left="720"/>
      <w:contextualSpacing/>
    </w:pPr>
  </w:style>
  <w:style w:type="table" w:styleId="a5">
    <w:name w:val="Table Grid"/>
    <w:basedOn w:val="a1"/>
    <w:uiPriority w:val="39"/>
    <w:rsid w:val="0078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D2D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AA11F-A66A-4260-96DE-CE2CEFEED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678</Words>
  <Characters>3867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2021-05-29T02:29:00Z</dcterms:created>
  <dcterms:modified xsi:type="dcterms:W3CDTF">2021-05-30T06:11:00Z</dcterms:modified>
</cp:coreProperties>
</file>