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43" w:rsidRPr="00D61543" w:rsidRDefault="00D61543" w:rsidP="00D61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1543">
        <w:rPr>
          <w:rFonts w:ascii="Times New Roman" w:hAnsi="Times New Roman" w:cs="Times New Roman"/>
          <w:b/>
          <w:sz w:val="28"/>
          <w:szCs w:val="28"/>
        </w:rPr>
        <w:t>Методический доклад:</w:t>
      </w:r>
    </w:p>
    <w:p w:rsidR="00D61543" w:rsidRPr="00D61543" w:rsidRDefault="00D61543" w:rsidP="00D61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43">
        <w:rPr>
          <w:rFonts w:ascii="Times New Roman" w:hAnsi="Times New Roman" w:cs="Times New Roman"/>
          <w:b/>
          <w:sz w:val="28"/>
          <w:szCs w:val="28"/>
        </w:rPr>
        <w:t>«Интеграция традиционных методов и современных технологий: эффективное обучение игре на фортепиано»</w:t>
      </w:r>
    </w:p>
    <w:p w:rsidR="00D61543" w:rsidRPr="00D61543" w:rsidRDefault="00D61543" w:rsidP="00D61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61543">
        <w:rPr>
          <w:rFonts w:ascii="Times New Roman" w:hAnsi="Times New Roman" w:cs="Times New Roman"/>
          <w:sz w:val="28"/>
          <w:szCs w:val="28"/>
        </w:rPr>
        <w:t>Введение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>Современное музыкальное образование требует от преподавателя гибкости и инноваций. Интеграция традиционных методов и современных технологий в обучении игре на фортепиано может значительно повысить эффективность учебного процесса и заинтересовать учащихся.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543">
        <w:rPr>
          <w:rFonts w:ascii="Times New Roman" w:hAnsi="Times New Roman" w:cs="Times New Roman"/>
          <w:b/>
          <w:sz w:val="28"/>
          <w:szCs w:val="28"/>
        </w:rPr>
        <w:t>1. Традиционные методы обучения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>Традиционные методы фортепианного обучения включают: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Нотная грамота: Знание нотной записи и основ теории музыки.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Технические упражнения: Гаммы, арпеджио и другие упражнения для развития техники.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Работа с преподавателем: Индивидуальные занятия, где преподаватель помогает учащемуся осваивать репертуар и развивать музыкальный слух.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61543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Структурированность и последовательность.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Личное взаимодействие с преподавателем.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Развитие глубокого понимания музыкальной теории и практики.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543">
        <w:rPr>
          <w:rFonts w:ascii="Times New Roman" w:hAnsi="Times New Roman" w:cs="Times New Roman"/>
          <w:b/>
          <w:sz w:val="28"/>
          <w:szCs w:val="28"/>
        </w:rPr>
        <w:t>2. Современные технологии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>Современные технологии включают: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 xml:space="preserve">Образовательные приложения: Например, </w:t>
      </w:r>
      <w:proofErr w:type="spellStart"/>
      <w:r w:rsidRPr="00D61543">
        <w:rPr>
          <w:rFonts w:ascii="Times New Roman" w:hAnsi="Times New Roman" w:cs="Times New Roman"/>
          <w:sz w:val="28"/>
          <w:szCs w:val="28"/>
        </w:rPr>
        <w:t>Simply</w:t>
      </w:r>
      <w:proofErr w:type="spellEnd"/>
      <w:r w:rsidRPr="00D6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43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D615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1543">
        <w:rPr>
          <w:rFonts w:ascii="Times New Roman" w:hAnsi="Times New Roman" w:cs="Times New Roman"/>
          <w:sz w:val="28"/>
          <w:szCs w:val="28"/>
        </w:rPr>
        <w:t>Flowkey</w:t>
      </w:r>
      <w:proofErr w:type="spellEnd"/>
      <w:r w:rsidRPr="00D61543">
        <w:rPr>
          <w:rFonts w:ascii="Times New Roman" w:hAnsi="Times New Roman" w:cs="Times New Roman"/>
          <w:sz w:val="28"/>
          <w:szCs w:val="28"/>
        </w:rPr>
        <w:t>, которые предлагают интерактивные уроки.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1543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 w:rsidRPr="00D615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1543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D61543">
        <w:rPr>
          <w:rFonts w:ascii="Times New Roman" w:hAnsi="Times New Roman" w:cs="Times New Roman"/>
          <w:sz w:val="28"/>
          <w:szCs w:val="28"/>
        </w:rPr>
        <w:t xml:space="preserve">: Доступ к материалам на платформах, таких как </w:t>
      </w:r>
      <w:proofErr w:type="spellStart"/>
      <w:r w:rsidRPr="00D6154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615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1543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D61543">
        <w:rPr>
          <w:rFonts w:ascii="Times New Roman" w:hAnsi="Times New Roman" w:cs="Times New Roman"/>
          <w:sz w:val="28"/>
          <w:szCs w:val="28"/>
        </w:rPr>
        <w:t>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154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D61543">
        <w:rPr>
          <w:rFonts w:ascii="Times New Roman" w:hAnsi="Times New Roman" w:cs="Times New Roman"/>
          <w:sz w:val="28"/>
          <w:szCs w:val="28"/>
        </w:rPr>
        <w:t xml:space="preserve"> ресурсы: Использование аудио- и видеозаписей для анализа исполнения.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61543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Доступность и гибкость обучения.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Интерактивность и возможность самоконтроля.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Мотивация учащихся через игровые элементы.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543">
        <w:rPr>
          <w:rFonts w:ascii="Times New Roman" w:hAnsi="Times New Roman" w:cs="Times New Roman"/>
          <w:b/>
          <w:sz w:val="28"/>
          <w:szCs w:val="28"/>
        </w:rPr>
        <w:t>3. Интеграция методов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>Для достижения наилучших результатов важно объединять традиционные методы и современные технологии: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Комбинированные занятия: Например, использование приложений для отработки гамм и аккордов, а затем применение этих навыков в традиционных упражнениях.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Анализ исполнения: Запись уроков на видео с последующим анализом с помощью приложений для оценки техники и выразительности.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lastRenderedPageBreak/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Создание индивидуальных планов обучения: Учитывающих предпочтения и уровень подготовки учащегося с использованием как традиционных, так и современных методов.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1543">
        <w:rPr>
          <w:rFonts w:ascii="Times New Roman" w:hAnsi="Times New Roman" w:cs="Times New Roman"/>
          <w:b/>
          <w:sz w:val="28"/>
          <w:szCs w:val="28"/>
        </w:rPr>
        <w:t>4. Примеры практического применения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Уроки с использованием приложений: Студенты могут работать с программами для самостоятельной практики и получения мгновенной обратной связи.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Групповые занятия: Обсуждение и совместное исполнение произведений с использованием технологий для анализа и исправления ошибок.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•</w:t>
      </w:r>
      <w:r w:rsidRPr="00D61543">
        <w:rPr>
          <w:rFonts w:ascii="Times New Roman" w:hAnsi="Times New Roman" w:cs="Times New Roman"/>
          <w:sz w:val="28"/>
          <w:szCs w:val="28"/>
        </w:rPr>
        <w:tab/>
        <w:t>Мастер-классы с приглашенными педагогами: Использование современных технологий для видеосвязи и дистанционного обучения.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154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>Интеграция традиционных методов и современных технологий в обучении игре на фортепиано открывает новые возможности для преподавателей и учащихся. Такой подход позволяет сделать процесс обучения более динамичным и увлекательным, обеспечивая при этом глубокое понимание музыкального искусства. Преподаватели должны быть готовы к внедрению инноваций, чтобы обеспечить высокое качество обучения в условиях современного общества.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1543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1.</w:t>
      </w:r>
      <w:r w:rsidRPr="00D61543">
        <w:rPr>
          <w:rFonts w:ascii="Times New Roman" w:hAnsi="Times New Roman" w:cs="Times New Roman"/>
          <w:sz w:val="28"/>
          <w:szCs w:val="28"/>
        </w:rPr>
        <w:tab/>
        <w:t>Постоянно обновляйте свои знания о новых технологиях и методах.</w:t>
      </w:r>
    </w:p>
    <w:p w:rsidR="00D61543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2.</w:t>
      </w:r>
      <w:r w:rsidRPr="00D61543">
        <w:rPr>
          <w:rFonts w:ascii="Times New Roman" w:hAnsi="Times New Roman" w:cs="Times New Roman"/>
          <w:sz w:val="28"/>
          <w:szCs w:val="28"/>
        </w:rPr>
        <w:tab/>
        <w:t xml:space="preserve">Экспериментируйте с различными подходами и выбирайте наиболее </w:t>
      </w:r>
      <w:proofErr w:type="gramStart"/>
      <w:r w:rsidRPr="00D61543">
        <w:rPr>
          <w:rFonts w:ascii="Times New Roman" w:hAnsi="Times New Roman" w:cs="Times New Roman"/>
          <w:sz w:val="28"/>
          <w:szCs w:val="28"/>
        </w:rPr>
        <w:t>эффективные</w:t>
      </w:r>
      <w:proofErr w:type="gramEnd"/>
      <w:r w:rsidRPr="00D61543">
        <w:rPr>
          <w:rFonts w:ascii="Times New Roman" w:hAnsi="Times New Roman" w:cs="Times New Roman"/>
          <w:sz w:val="28"/>
          <w:szCs w:val="28"/>
        </w:rPr>
        <w:t xml:space="preserve"> для своих учащихся.</w:t>
      </w:r>
    </w:p>
    <w:p w:rsidR="00A36B68" w:rsidRPr="00D61543" w:rsidRDefault="00D61543" w:rsidP="00D61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43">
        <w:rPr>
          <w:rFonts w:ascii="Times New Roman" w:hAnsi="Times New Roman" w:cs="Times New Roman"/>
          <w:sz w:val="28"/>
          <w:szCs w:val="28"/>
        </w:rPr>
        <w:tab/>
        <w:t>3.</w:t>
      </w:r>
      <w:r w:rsidRPr="00D61543">
        <w:rPr>
          <w:rFonts w:ascii="Times New Roman" w:hAnsi="Times New Roman" w:cs="Times New Roman"/>
          <w:sz w:val="28"/>
          <w:szCs w:val="28"/>
        </w:rPr>
        <w:tab/>
        <w:t>Поддерживайте активный диалог с учениками для выявления их потребностей и интересов.</w:t>
      </w:r>
    </w:p>
    <w:sectPr w:rsidR="00A36B68" w:rsidRPr="00D61543" w:rsidSect="0079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543"/>
    <w:rsid w:val="00261907"/>
    <w:rsid w:val="00794C5A"/>
    <w:rsid w:val="00CA0248"/>
    <w:rsid w:val="00D61543"/>
    <w:rsid w:val="00E7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2025-03-28T07:10:00Z</dcterms:created>
  <dcterms:modified xsi:type="dcterms:W3CDTF">2025-03-28T07:10:00Z</dcterms:modified>
</cp:coreProperties>
</file>